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A69" w:rsidRPr="00D31A69" w:rsidRDefault="00D31A69" w:rsidP="00D31A69">
      <w:pPr>
        <w:keepNext/>
        <w:tabs>
          <w:tab w:val="left" w:pos="7797"/>
        </w:tabs>
        <w:spacing w:after="0" w:line="240" w:lineRule="auto"/>
        <w:jc w:val="center"/>
        <w:outlineLvl w:val="2"/>
        <w:rPr>
          <w:rFonts w:ascii="Times New Roman" w:eastAsia="Times New Roman" w:hAnsi="Times New Roman" w:cs="Times New Roman"/>
          <w:color w:val="000000"/>
          <w:sz w:val="30"/>
          <w:szCs w:val="30"/>
          <w:lang w:eastAsia="ru-RU"/>
        </w:rPr>
      </w:pPr>
      <w:bookmarkStart w:id="0" w:name="_GoBack"/>
      <w:bookmarkEnd w:id="0"/>
      <w:r w:rsidRPr="00D31A69">
        <w:rPr>
          <w:rFonts w:ascii="Times New Roman" w:eastAsia="Times New Roman" w:hAnsi="Times New Roman" w:cs="Times New Roman"/>
          <w:color w:val="000000"/>
          <w:sz w:val="30"/>
          <w:szCs w:val="30"/>
          <w:lang w:eastAsia="ru-RU"/>
        </w:rPr>
        <w:t>ПРАВИЛА № 7</w:t>
      </w:r>
    </w:p>
    <w:p w:rsidR="00D31A69" w:rsidRPr="00D31A69" w:rsidRDefault="00D31A69" w:rsidP="00D31A69">
      <w:pPr>
        <w:keepNext/>
        <w:spacing w:after="0" w:line="240" w:lineRule="auto"/>
        <w:jc w:val="center"/>
        <w:outlineLvl w:val="1"/>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ДОБРОВОЛЬНОГО СТРАХОВАНИЯ ОТ НЕСЧАСТНЫХ СЛУЧАЕВ И БОЛЕЗНЕЙ КРЕДИТОПОЛУЧАТЕЛЕЙ</w:t>
      </w:r>
    </w:p>
    <w:p w:rsidR="00D31A69" w:rsidRPr="00D31A69" w:rsidRDefault="00D31A69" w:rsidP="00D31A69">
      <w:pPr>
        <w:widowControl w:val="0"/>
        <w:spacing w:after="0" w:line="260" w:lineRule="auto"/>
        <w:ind w:firstLine="700"/>
        <w:rPr>
          <w:rFonts w:ascii="Times New Roman" w:eastAsia="Times New Roman" w:hAnsi="Times New Roman" w:cs="Times New Roman"/>
          <w:lang w:eastAsia="ru-RU"/>
        </w:rPr>
      </w:pPr>
    </w:p>
    <w:p w:rsidR="00D31A69" w:rsidRPr="00D31A69" w:rsidRDefault="00D31A69" w:rsidP="00D31A69">
      <w:pPr>
        <w:widowControl w:val="0"/>
        <w:spacing w:after="0" w:line="260" w:lineRule="auto"/>
        <w:ind w:firstLine="700"/>
        <w:jc w:val="center"/>
        <w:rPr>
          <w:rFonts w:ascii="Times New Roman" w:eastAsia="Times New Roman" w:hAnsi="Times New Roman" w:cs="Times New Roman"/>
          <w:sz w:val="24"/>
          <w:szCs w:val="24"/>
          <w:lang w:eastAsia="ru-RU"/>
        </w:rPr>
      </w:pPr>
      <w:r w:rsidRPr="00D31A69">
        <w:rPr>
          <w:rFonts w:ascii="Times New Roman" w:eastAsia="Times New Roman" w:hAnsi="Times New Roman" w:cs="Times New Roman"/>
          <w:sz w:val="24"/>
          <w:szCs w:val="24"/>
          <w:lang w:eastAsia="ru-RU"/>
        </w:rPr>
        <w:t>(Согласованы Министерством финансов Республики Беларусь 25.01.2008 №73 с изменениями и дополнениями от 21.05.2008 №396, от 11.02.2010 №785, от 09.08.2011 №130, от 08.09.2012 №378, от 28.10.2013 №127, от 22.04.2015 №424 и от 20.10.2015 №519)</w:t>
      </w:r>
    </w:p>
    <w:p w:rsidR="00D31A69" w:rsidRPr="00D31A69" w:rsidRDefault="00D31A69" w:rsidP="00D31A69">
      <w:pPr>
        <w:spacing w:after="0" w:line="240" w:lineRule="auto"/>
        <w:ind w:firstLine="720"/>
        <w:rPr>
          <w:rFonts w:ascii="Times New Roman" w:eastAsia="Times New Roman" w:hAnsi="Times New Roman" w:cs="Times New Roman"/>
          <w:b/>
          <w:bCs/>
          <w:color w:val="000000"/>
          <w:sz w:val="30"/>
          <w:szCs w:val="30"/>
          <w:lang w:eastAsia="ru-RU"/>
        </w:rPr>
      </w:pPr>
    </w:p>
    <w:p w:rsidR="00D31A69" w:rsidRPr="00D31A69" w:rsidRDefault="00D31A69" w:rsidP="00D31A69">
      <w:pPr>
        <w:keepNext/>
        <w:spacing w:after="0" w:line="240" w:lineRule="auto"/>
        <w:ind w:firstLine="720"/>
        <w:jc w:val="center"/>
        <w:outlineLvl w:val="3"/>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Глава 1. ОБЩИЕ ПОЛОЖЕНИЯ</w:t>
      </w:r>
    </w:p>
    <w:p w:rsidR="00D31A69" w:rsidRPr="00D31A69" w:rsidRDefault="00D31A69" w:rsidP="00D31A69">
      <w:pPr>
        <w:widowControl w:val="0"/>
        <w:spacing w:after="0" w:line="260" w:lineRule="auto"/>
        <w:ind w:firstLine="700"/>
        <w:rPr>
          <w:rFonts w:ascii="Times New Roman" w:eastAsia="Times New Roman" w:hAnsi="Times New Roman" w:cs="Times New Roman"/>
          <w:color w:val="000000"/>
          <w:lang w:eastAsia="ru-RU"/>
        </w:rPr>
      </w:pP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1. В соответствии с законодательством Республики Беларусь и на основании настоящих Правил добровольного страхования от несчастных случаев и болезней кредитополучателей (далее – Правила) Белорусское республиканское унитарное страховое предприятие «Белгосстрах» (далее – страховщик) заключает договоры добровольного страхования от несчастных случаев и болезней кредитополучателей (далее – договоры страхования) с лицами, указанными в части второй пункта 3 настоящих Правил.</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 Основные термины, используемые в настоящих Правилах:</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расстройство здоровья</w:t>
      </w:r>
      <w:r w:rsidRPr="00D31A69">
        <w:rPr>
          <w:rFonts w:ascii="Times New Roman" w:eastAsia="Times New Roman" w:hAnsi="Times New Roman" w:cs="Times New Roman"/>
          <w:color w:val="000000"/>
          <w:sz w:val="30"/>
          <w:szCs w:val="30"/>
          <w:lang w:eastAsia="ru-RU"/>
        </w:rPr>
        <w:t xml:space="preserve"> - патологическое состояние организма застрахованного лица, возникшее в результате несчастного случая, болезни, при котором неоказание медицинской помощи и непроведение последующего лечения вызывает временное или постоянное ограничение или отсутствие физиологических функций поврежденных органов, тканей или всего организма застрахованного лица и (или) утрату трудоспособности;</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несчастный случай</w:t>
      </w:r>
      <w:r w:rsidRPr="00D31A69">
        <w:rPr>
          <w:rFonts w:ascii="Times New Roman" w:eastAsia="Times New Roman" w:hAnsi="Times New Roman" w:cs="Times New Roman"/>
          <w:color w:val="000000"/>
          <w:sz w:val="30"/>
          <w:szCs w:val="30"/>
          <w:lang w:eastAsia="ru-RU"/>
        </w:rPr>
        <w:t xml:space="preserve"> – внезапное, непредвиденное и непреднамеренное для застрахованного лица событие, произошедшее в период действия договора страхования и сопровождающееся травмами, ранениями, увечьями или иными повреждениями, повлекшими расстройство здоровья или смерть застрахованного лица;</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 xml:space="preserve">болезнь – </w:t>
      </w:r>
      <w:r w:rsidRPr="00D31A69">
        <w:rPr>
          <w:rFonts w:ascii="Times New Roman" w:eastAsia="Times New Roman" w:hAnsi="Times New Roman" w:cs="Times New Roman"/>
          <w:color w:val="000000"/>
          <w:sz w:val="30"/>
          <w:szCs w:val="30"/>
          <w:lang w:eastAsia="ru-RU"/>
        </w:rPr>
        <w:t>неожиданное изменение в состоянии организма застрахованного лица, угрожающее его жизни и здоровью;</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 xml:space="preserve">хроническое заболевание – </w:t>
      </w:r>
      <w:r w:rsidRPr="00D31A69">
        <w:rPr>
          <w:rFonts w:ascii="Times New Roman" w:eastAsia="Times New Roman" w:hAnsi="Times New Roman" w:cs="Times New Roman"/>
          <w:color w:val="000000"/>
          <w:sz w:val="30"/>
          <w:szCs w:val="30"/>
          <w:lang w:eastAsia="ru-RU"/>
        </w:rPr>
        <w:t>заболевание, симптомы которого проявились и (или) в связи с которыми имело место обращение застрахованного лица за медицинской помощью на протяжении одного года до начала страхования;</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 xml:space="preserve">лечение – </w:t>
      </w:r>
      <w:r w:rsidRPr="00D31A69">
        <w:rPr>
          <w:rFonts w:ascii="Times New Roman" w:eastAsia="Times New Roman" w:hAnsi="Times New Roman" w:cs="Times New Roman"/>
          <w:color w:val="000000"/>
          <w:sz w:val="30"/>
          <w:szCs w:val="30"/>
          <w:lang w:eastAsia="ru-RU"/>
        </w:rPr>
        <w:t>комплекс медицинских мероприятий, направленных</w:t>
      </w:r>
      <w:r w:rsidRPr="00D31A69">
        <w:rPr>
          <w:rFonts w:ascii="Times New Roman" w:eastAsia="Times New Roman" w:hAnsi="Times New Roman" w:cs="Times New Roman"/>
          <w:b/>
          <w:bCs/>
          <w:color w:val="000000"/>
          <w:sz w:val="30"/>
          <w:szCs w:val="30"/>
          <w:lang w:eastAsia="ru-RU"/>
        </w:rPr>
        <w:t xml:space="preserve"> </w:t>
      </w:r>
      <w:r w:rsidRPr="00D31A69">
        <w:rPr>
          <w:rFonts w:ascii="Times New Roman" w:eastAsia="Times New Roman" w:hAnsi="Times New Roman" w:cs="Times New Roman"/>
          <w:color w:val="000000"/>
          <w:sz w:val="30"/>
          <w:szCs w:val="30"/>
          <w:lang w:eastAsia="ru-RU"/>
        </w:rPr>
        <w:t xml:space="preserve">на </w:t>
      </w:r>
      <w:r w:rsidRPr="00D31A69">
        <w:rPr>
          <w:rFonts w:ascii="Times New Roman" w:eastAsia="Times New Roman" w:hAnsi="Times New Roman" w:cs="Times New Roman"/>
          <w:b/>
          <w:bCs/>
          <w:color w:val="000000"/>
          <w:sz w:val="30"/>
          <w:szCs w:val="30"/>
          <w:lang w:eastAsia="ru-RU"/>
        </w:rPr>
        <w:t xml:space="preserve"> </w:t>
      </w:r>
      <w:r w:rsidRPr="00D31A69">
        <w:rPr>
          <w:rFonts w:ascii="Times New Roman" w:eastAsia="Times New Roman" w:hAnsi="Times New Roman" w:cs="Times New Roman"/>
          <w:color w:val="000000"/>
          <w:sz w:val="30"/>
          <w:szCs w:val="30"/>
          <w:lang w:eastAsia="ru-RU"/>
        </w:rPr>
        <w:t>восстановление здоровья;</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кредит</w:t>
      </w:r>
      <w:r w:rsidRPr="00D31A69">
        <w:rPr>
          <w:rFonts w:ascii="Times New Roman" w:eastAsia="Times New Roman" w:hAnsi="Times New Roman" w:cs="Times New Roman"/>
          <w:color w:val="000000"/>
          <w:sz w:val="30"/>
          <w:szCs w:val="30"/>
          <w:lang w:eastAsia="ru-RU"/>
        </w:rPr>
        <w:t xml:space="preserve"> </w:t>
      </w:r>
      <w:r w:rsidRPr="00D31A69">
        <w:rPr>
          <w:rFonts w:ascii="Times New Roman" w:eastAsia="Times New Roman" w:hAnsi="Times New Roman" w:cs="Times New Roman"/>
          <w:b/>
          <w:bCs/>
          <w:color w:val="000000"/>
          <w:sz w:val="30"/>
          <w:szCs w:val="30"/>
          <w:lang w:eastAsia="ru-RU"/>
        </w:rPr>
        <w:t>(заем)</w:t>
      </w:r>
      <w:r w:rsidRPr="00D31A69">
        <w:rPr>
          <w:rFonts w:ascii="Times New Roman" w:eastAsia="Times New Roman" w:hAnsi="Times New Roman" w:cs="Times New Roman"/>
          <w:color w:val="000000"/>
          <w:sz w:val="30"/>
          <w:szCs w:val="30"/>
          <w:lang w:eastAsia="ru-RU"/>
        </w:rPr>
        <w:t xml:space="preserve"> (далее – кредит) – денежные средства, предоставляемые кредитодателем кредитополучателю в размере и на условиях, определенных кредитным договором, договором займа, договором продажи товара в кредит (далее – кредитный договор);</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lastRenderedPageBreak/>
        <w:t>кредитодатель (займодавец)</w:t>
      </w:r>
      <w:r w:rsidRPr="00D31A69">
        <w:rPr>
          <w:rFonts w:ascii="Times New Roman" w:eastAsia="Times New Roman" w:hAnsi="Times New Roman" w:cs="Times New Roman"/>
          <w:color w:val="000000"/>
          <w:sz w:val="30"/>
          <w:szCs w:val="30"/>
          <w:lang w:eastAsia="ru-RU"/>
        </w:rPr>
        <w:t xml:space="preserve"> (далее – кредитодатель):</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при выдаче кредита – банк или небанковская кредитно-финансовая организация;</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при предоставлении займа – юридическое лицо или индивидуальный предприниматель;</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при продаже товара в кредит – организация торговли;</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кредитополучатель (заемщик)</w:t>
      </w:r>
      <w:r w:rsidRPr="00D31A69">
        <w:rPr>
          <w:rFonts w:ascii="Times New Roman" w:eastAsia="Times New Roman" w:hAnsi="Times New Roman" w:cs="Times New Roman"/>
          <w:color w:val="000000"/>
          <w:sz w:val="30"/>
          <w:szCs w:val="30"/>
          <w:lang w:eastAsia="ru-RU"/>
        </w:rPr>
        <w:t xml:space="preserve"> (далее – кредитополучатель) - физическое лицо, которое согласно договору получило от кредитодателя кредит и обязуется его возвратить в размере и на условиях, определенных кредитным договором.</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3. Субъектами страхования являются страховщик, страхователь, застрахованное лицо, выгодоприобретатель. </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Страхователем</w:t>
      </w:r>
      <w:r w:rsidRPr="00D31A69">
        <w:rPr>
          <w:rFonts w:ascii="Times New Roman" w:eastAsia="Times New Roman" w:hAnsi="Times New Roman" w:cs="Times New Roman"/>
          <w:color w:val="000000"/>
          <w:sz w:val="30"/>
          <w:szCs w:val="30"/>
          <w:lang w:eastAsia="ru-RU"/>
        </w:rPr>
        <w:t xml:space="preserve"> по договору страхования может выступить дееспособное физическое лицо, гражданин Республики Беларусь или лицо, имеющее вид на жительство в Республике Беларусь, а также юридическое лицо независимо от организационно-правовой формы, индивидуальный предприниматель, заключившее со страховщиком договор страхования и уплатившее (уплачивающее) по нему страховую премию. </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 xml:space="preserve">Застрахованное лицо </w:t>
      </w:r>
      <w:r w:rsidRPr="00D31A69">
        <w:rPr>
          <w:rFonts w:ascii="Times New Roman" w:eastAsia="Times New Roman" w:hAnsi="Times New Roman" w:cs="Times New Roman"/>
          <w:color w:val="000000"/>
          <w:sz w:val="30"/>
          <w:szCs w:val="30"/>
          <w:lang w:eastAsia="ru-RU"/>
        </w:rPr>
        <w:t xml:space="preserve">- физическое лицо в возрасте от 18 лет до 75 лет включительно, заключившее с кредитодателем кредитный договор, чьи имущественные интересы, связанные с причинением вреда его жизни, здоровью являются объектом страхования. </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b/>
          <w:bCs/>
          <w:color w:val="000000"/>
          <w:sz w:val="30"/>
          <w:szCs w:val="30"/>
          <w:lang w:eastAsia="ru-RU"/>
        </w:rPr>
        <w:t>Выгодоприобретатель</w:t>
      </w:r>
      <w:r w:rsidRPr="00D31A69">
        <w:rPr>
          <w:rFonts w:ascii="Times New Roman" w:eastAsia="Times New Roman" w:hAnsi="Times New Roman" w:cs="Times New Roman"/>
          <w:color w:val="000000"/>
          <w:sz w:val="30"/>
          <w:szCs w:val="30"/>
          <w:lang w:eastAsia="ru-RU"/>
        </w:rPr>
        <w:t xml:space="preserve"> – лицо, в пользу которого заключен договор страхования и которому при наступлении страхового случая должна быть произведена страховая выплата. </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Выгодоприобретателем по договору страхования может выступить кредитодатель (в сумме задолженности по кредитному договору на день наступления страхового случая) и (или) любое физическое лицо, названное в договоре страхования.</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4. Исключен.</w:t>
      </w:r>
    </w:p>
    <w:p w:rsidR="00D31A69" w:rsidRPr="00D31A69" w:rsidRDefault="00D31A69" w:rsidP="00D31A69">
      <w:pPr>
        <w:keepNext/>
        <w:spacing w:after="0" w:line="240" w:lineRule="auto"/>
        <w:ind w:firstLine="720"/>
        <w:jc w:val="center"/>
        <w:outlineLvl w:val="7"/>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 xml:space="preserve">Глава 2. ОБЪЕКТ СТРАХОВАНИЯ. </w:t>
      </w:r>
    </w:p>
    <w:p w:rsidR="00D31A69" w:rsidRPr="00D31A69" w:rsidRDefault="00D31A69" w:rsidP="00D31A69">
      <w:pPr>
        <w:keepNext/>
        <w:spacing w:after="0" w:line="240" w:lineRule="auto"/>
        <w:ind w:firstLine="720"/>
        <w:jc w:val="center"/>
        <w:outlineLvl w:val="7"/>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СТРАХОВЫЕ СЛУЧАИ</w:t>
      </w:r>
    </w:p>
    <w:p w:rsidR="00D31A69" w:rsidRPr="00D31A69" w:rsidRDefault="00D31A69" w:rsidP="00D31A69">
      <w:pPr>
        <w:widowControl w:val="0"/>
        <w:spacing w:after="0" w:line="260" w:lineRule="auto"/>
        <w:ind w:firstLine="700"/>
        <w:rPr>
          <w:rFonts w:ascii="Times New Roman" w:eastAsia="Times New Roman" w:hAnsi="Times New Roman" w:cs="Times New Roman"/>
          <w:color w:val="000000"/>
          <w:lang w:eastAsia="ru-RU"/>
        </w:rPr>
      </w:pP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5. Объектом страхования являются не противоречащие законодательству Республики Беларусь имущественные интересы застрахованного лица, связанные с причинением вреда его жизни или здоровью.</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6. Договор страхования распространяется на страховые случаи, произошедшие на территории Республики Беларусь, а также за её пределами. </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7. Страховым случаем является:</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7.1. причинение вреда жизни застрахованного лица, произошедшее в период действия договора страхования; </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7.2. причинение вреда здоровью застрахованного лица, повлекшее стойкую утрату трудоспособности (установление инвалидности </w:t>
      </w:r>
      <w:r w:rsidRPr="00D31A69">
        <w:rPr>
          <w:rFonts w:ascii="Times New Roman" w:eastAsia="Times New Roman" w:hAnsi="Times New Roman" w:cs="Times New Roman"/>
          <w:color w:val="000000"/>
          <w:sz w:val="30"/>
          <w:szCs w:val="30"/>
          <w:lang w:val="pl-PL" w:eastAsia="ru-RU"/>
        </w:rPr>
        <w:t>I</w:t>
      </w:r>
      <w:r w:rsidRPr="00D31A69">
        <w:rPr>
          <w:rFonts w:ascii="Times New Roman" w:eastAsia="Times New Roman" w:hAnsi="Times New Roman" w:cs="Times New Roman"/>
          <w:color w:val="000000"/>
          <w:sz w:val="30"/>
          <w:szCs w:val="30"/>
          <w:lang w:eastAsia="ru-RU"/>
        </w:rPr>
        <w:t xml:space="preserve">, </w:t>
      </w:r>
      <w:r w:rsidRPr="00D31A69">
        <w:rPr>
          <w:rFonts w:ascii="Times New Roman" w:eastAsia="Times New Roman" w:hAnsi="Times New Roman" w:cs="Times New Roman"/>
          <w:color w:val="000000"/>
          <w:sz w:val="30"/>
          <w:szCs w:val="30"/>
          <w:lang w:val="pl-PL" w:eastAsia="ru-RU"/>
        </w:rPr>
        <w:t>II</w:t>
      </w:r>
      <w:r w:rsidRPr="00D31A69">
        <w:rPr>
          <w:rFonts w:ascii="Times New Roman" w:eastAsia="Times New Roman" w:hAnsi="Times New Roman" w:cs="Times New Roman"/>
          <w:color w:val="000000"/>
          <w:sz w:val="30"/>
          <w:szCs w:val="30"/>
          <w:lang w:eastAsia="ru-RU"/>
        </w:rPr>
        <w:t xml:space="preserve">, </w:t>
      </w:r>
      <w:r w:rsidRPr="00D31A69">
        <w:rPr>
          <w:rFonts w:ascii="Times New Roman" w:eastAsia="Times New Roman" w:hAnsi="Times New Roman" w:cs="Times New Roman"/>
          <w:color w:val="000000"/>
          <w:sz w:val="30"/>
          <w:szCs w:val="30"/>
          <w:lang w:val="pl-PL" w:eastAsia="ru-RU"/>
        </w:rPr>
        <w:t>III</w:t>
      </w:r>
      <w:r w:rsidRPr="00D31A69">
        <w:rPr>
          <w:rFonts w:ascii="Times New Roman" w:eastAsia="Times New Roman" w:hAnsi="Times New Roman" w:cs="Times New Roman"/>
          <w:color w:val="000000"/>
          <w:sz w:val="30"/>
          <w:szCs w:val="30"/>
          <w:lang w:eastAsia="ru-RU"/>
        </w:rPr>
        <w:t xml:space="preserve"> группы), произошедшее в период действия договора страхования; </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7.3. причинение вреда здоровью застрахованного лица, повлекшее временную утрату трудоспособности непрерывно в течение 60 (шестидесяти) и более календарных дней и произошедшее в период действия договора страхования;</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7.4. причинение вреда здоровью застрахованного лица, произошедшее в период действия договора страхования вследствие заболевания, исключающего в дальнейшем возможность продолжать работу по прежней специальности в прежних условиях труда, но не являющегося достаточным основанием для установления инвалидности.</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8. Не признается страховым случаем причинение вреда жизни или  здоровью застрахованного лица, произошедшее вследствие:</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8.1. управления застрахованным лицом транспортным средством, если это лицо не имело прав управления транспортным средством или находилось в состоянии алкогольного, наркотического, токсического опьянения, либо передало управление транспортным средством лицу, не имевшему права управления транспортным средством или находившемуся в состоянии алкогольного, наркотического, токсического опьянения;</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8.2. совершения застрахованным лицом (выгодоприобретателем) умышленных противоправных действий, находящихся в прямой причинно-следственной связи с причинением вреда жизни или здоровью застрахованного лица, и признанных таковыми органами дознания, предварительного следствия, судом;</w:t>
      </w:r>
    </w:p>
    <w:p w:rsidR="00D31A69" w:rsidRPr="00D31A69" w:rsidRDefault="00D31A69" w:rsidP="00D31A69">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pacing w:val="-5"/>
          <w:sz w:val="30"/>
          <w:szCs w:val="30"/>
          <w:lang w:eastAsia="ru-RU"/>
        </w:rPr>
        <w:t xml:space="preserve">8.3. самоубийства или попытки самоубийства застрахованного лица, за исключением случаев, когда </w:t>
      </w:r>
      <w:r w:rsidRPr="00D31A69">
        <w:rPr>
          <w:rFonts w:ascii="Times New Roman" w:eastAsia="Times New Roman" w:hAnsi="Times New Roman" w:cs="Times New Roman"/>
          <w:color w:val="000000"/>
          <w:spacing w:val="-3"/>
          <w:sz w:val="30"/>
          <w:szCs w:val="30"/>
          <w:lang w:eastAsia="ru-RU"/>
        </w:rPr>
        <w:t>застрахованное лицо было доведено до самоубийства преступными действиями третьих лиц, или в случаях, когда договор страхования к моменту указанных событий действовал не менее 1 года</w:t>
      </w:r>
      <w:r w:rsidRPr="00D31A69">
        <w:rPr>
          <w:rFonts w:ascii="Times New Roman" w:eastAsia="Times New Roman" w:hAnsi="Times New Roman" w:cs="Times New Roman"/>
          <w:color w:val="000000"/>
          <w:spacing w:val="-5"/>
          <w:sz w:val="30"/>
          <w:szCs w:val="30"/>
          <w:lang w:eastAsia="ru-RU"/>
        </w:rPr>
        <w:t>;</w:t>
      </w:r>
    </w:p>
    <w:p w:rsidR="00D31A69" w:rsidRPr="00D31A69" w:rsidRDefault="00D31A69" w:rsidP="00D31A69">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pacing w:val="3"/>
          <w:sz w:val="30"/>
          <w:szCs w:val="30"/>
          <w:lang w:eastAsia="ru-RU"/>
        </w:rPr>
      </w:pPr>
      <w:r w:rsidRPr="00D31A69">
        <w:rPr>
          <w:rFonts w:ascii="Times New Roman" w:eastAsia="Times New Roman" w:hAnsi="Times New Roman" w:cs="Times New Roman"/>
          <w:color w:val="000000"/>
          <w:spacing w:val="3"/>
          <w:sz w:val="30"/>
          <w:szCs w:val="30"/>
          <w:lang w:eastAsia="ru-RU"/>
        </w:rPr>
        <w:t>8.4. отравления застрахованного лица спиртосодержащими, наркотическими, токсическими, психотропными, лекарственными веществами, за исключением случаев, когда это было вызвано действиями третьих лиц или имело место в соответствии с предписанием врача;</w:t>
      </w:r>
    </w:p>
    <w:p w:rsidR="00D31A69" w:rsidRPr="00D31A69" w:rsidRDefault="00D31A69" w:rsidP="00D31A69">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pacing w:val="3"/>
          <w:sz w:val="30"/>
          <w:szCs w:val="30"/>
          <w:lang w:eastAsia="ru-RU"/>
        </w:rPr>
      </w:pPr>
      <w:r w:rsidRPr="00D31A69">
        <w:rPr>
          <w:rFonts w:ascii="Times New Roman" w:eastAsia="Times New Roman" w:hAnsi="Times New Roman" w:cs="Times New Roman"/>
          <w:color w:val="000000"/>
          <w:spacing w:val="3"/>
          <w:sz w:val="30"/>
          <w:szCs w:val="30"/>
          <w:lang w:eastAsia="ru-RU"/>
        </w:rPr>
        <w:t>8.5. заболевания или травмы, наступившей до заключения договора страхования.</w:t>
      </w:r>
    </w:p>
    <w:p w:rsidR="00D31A69" w:rsidRPr="00D31A69" w:rsidRDefault="00D31A69" w:rsidP="00D31A69">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pacing w:val="3"/>
          <w:sz w:val="30"/>
          <w:szCs w:val="30"/>
          <w:lang w:eastAsia="ru-RU"/>
        </w:rPr>
      </w:pPr>
      <w:r w:rsidRPr="00D31A69">
        <w:rPr>
          <w:rFonts w:ascii="Times New Roman" w:eastAsia="Times New Roman" w:hAnsi="Times New Roman" w:cs="Times New Roman"/>
          <w:color w:val="000000"/>
          <w:spacing w:val="3"/>
          <w:sz w:val="30"/>
          <w:szCs w:val="30"/>
          <w:lang w:eastAsia="ru-RU"/>
        </w:rPr>
        <w:t>9. Не является страховым случаем:</w:t>
      </w:r>
    </w:p>
    <w:p w:rsidR="00D31A69" w:rsidRPr="00D31A69" w:rsidRDefault="00D31A69" w:rsidP="00D31A69">
      <w:pPr>
        <w:widowControl w:val="0"/>
        <w:shd w:val="clear" w:color="auto" w:fill="FFFFFF"/>
        <w:tabs>
          <w:tab w:val="left" w:pos="720"/>
        </w:tabs>
        <w:autoSpaceDE w:val="0"/>
        <w:autoSpaceDN w:val="0"/>
        <w:adjustRightInd w:val="0"/>
        <w:spacing w:after="0" w:line="240" w:lineRule="auto"/>
        <w:ind w:firstLine="720"/>
        <w:jc w:val="both"/>
        <w:rPr>
          <w:rFonts w:ascii="Times New Roman" w:eastAsia="Times New Roman" w:hAnsi="Times New Roman" w:cs="Times New Roman"/>
          <w:color w:val="000000"/>
          <w:spacing w:val="3"/>
          <w:sz w:val="30"/>
          <w:szCs w:val="30"/>
          <w:lang w:eastAsia="ru-RU"/>
        </w:rPr>
      </w:pPr>
      <w:r w:rsidRPr="00D31A69">
        <w:rPr>
          <w:rFonts w:ascii="Times New Roman" w:eastAsia="Times New Roman" w:hAnsi="Times New Roman" w:cs="Times New Roman"/>
          <w:color w:val="000000"/>
          <w:spacing w:val="3"/>
          <w:sz w:val="30"/>
          <w:szCs w:val="30"/>
          <w:lang w:eastAsia="ru-RU"/>
        </w:rPr>
        <w:t>9.1. причинение вреда здоровью застрахованного лица, повлекшее непрерывную временную нетрудоспособность в течение 60 (шестидесяти) и более календарных дней, если нетрудоспособность началась до вступления в силу договора страхования, а также временная нетрудоспособность в связи с беременностью и родами либо обострением хронического заболевания, диагностированного до заключения договора страхования.</w:t>
      </w:r>
    </w:p>
    <w:p w:rsidR="00D31A69" w:rsidRPr="00D31A69" w:rsidRDefault="00D31A69" w:rsidP="00D31A69">
      <w:pPr>
        <w:spacing w:after="0" w:line="240" w:lineRule="auto"/>
        <w:ind w:firstLine="720"/>
        <w:jc w:val="both"/>
        <w:rPr>
          <w:rFonts w:ascii="Times New Roman" w:eastAsia="Times New Roman" w:hAnsi="Times New Roman" w:cs="Times New Roman"/>
          <w:color w:val="000000"/>
          <w:spacing w:val="3"/>
          <w:sz w:val="30"/>
          <w:szCs w:val="30"/>
          <w:lang w:eastAsia="ru-RU"/>
        </w:rPr>
      </w:pPr>
    </w:p>
    <w:p w:rsidR="00D31A69" w:rsidRPr="00D31A69" w:rsidRDefault="00D31A69" w:rsidP="00D31A69">
      <w:pPr>
        <w:widowControl w:val="0"/>
        <w:spacing w:after="0" w:line="240" w:lineRule="auto"/>
        <w:ind w:firstLine="720"/>
        <w:jc w:val="center"/>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Глава 3. СТРАХОВАЯ СУММА</w:t>
      </w:r>
    </w:p>
    <w:p w:rsidR="00D31A69" w:rsidRPr="00D31A69" w:rsidRDefault="00D31A69" w:rsidP="00D31A69">
      <w:pPr>
        <w:widowControl w:val="0"/>
        <w:spacing w:after="0" w:line="240" w:lineRule="auto"/>
        <w:ind w:firstLine="720"/>
        <w:jc w:val="center"/>
        <w:rPr>
          <w:rFonts w:ascii="Times New Roman" w:eastAsia="Times New Roman" w:hAnsi="Times New Roman" w:cs="Times New Roman"/>
          <w:b/>
          <w:bCs/>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10. Страховая сумма - установленная договором страхования денежная сумма, в пределах которой страховщик обязуется произвести страховую выплату по договору страхования при наступлении страхового случая. </w:t>
      </w:r>
    </w:p>
    <w:p w:rsidR="00D31A69" w:rsidRPr="00D31A69" w:rsidRDefault="00D31A69" w:rsidP="00D31A69">
      <w:pPr>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11. Страховая сумма устанавливается в валюте, в которой выдан кредит, если иное не установлено законодательством Республики Беларусь. </w:t>
      </w:r>
    </w:p>
    <w:p w:rsidR="00D31A69" w:rsidRPr="00D31A69" w:rsidRDefault="00D31A69" w:rsidP="00D31A69">
      <w:pPr>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color w:val="000000"/>
          <w:sz w:val="30"/>
          <w:szCs w:val="30"/>
          <w:lang w:eastAsia="ru-RU"/>
        </w:rPr>
        <w:t>Страховая сумма по варианту страхования «С» устанавливается в размере суммы основного долга и ежемесячной суммы процентов по кредитному договору на дату заключения договора страхования.</w:t>
      </w:r>
    </w:p>
    <w:p w:rsidR="00D31A69" w:rsidRPr="00D31A69" w:rsidRDefault="00D31A69" w:rsidP="00D31A69">
      <w:pPr>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Страховая сумма по варианту страхования «В» устанавливается в размере суммы основного долга по кредитному договору на дату заключения договора страхования. </w:t>
      </w:r>
    </w:p>
    <w:p w:rsidR="00D31A69" w:rsidRPr="00D31A69" w:rsidRDefault="00D31A69" w:rsidP="00D31A69">
      <w:pPr>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При заключении договора страхования в отношении группы застрахованных лиц страховая сумма определяется на каждое застрахованное лицо. Размер страховой суммы на одно застрахованное лицо указывается в списке застрахованных лиц, который является неотемлимой частью договора страхования. В договоре страхования указывается общая сумма по всем застрахованным лицам, которая определяется путем сложения страховых сумм по каждому застрахованному лицу.</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12. Если по договору страхования произведена страховая выплата, то договор страхования продолжает действовать в размере разницы между страховой суммой по договору страхования страховой суммы на одно застрахованное лицо  и произведенной страховой выплатой.</w:t>
      </w:r>
    </w:p>
    <w:p w:rsidR="00D31A69" w:rsidRPr="00D31A69" w:rsidRDefault="00D31A69" w:rsidP="00D31A69">
      <w:pPr>
        <w:widowControl w:val="0"/>
        <w:spacing w:after="0" w:line="240" w:lineRule="auto"/>
        <w:ind w:firstLine="720"/>
        <w:jc w:val="center"/>
        <w:rPr>
          <w:rFonts w:ascii="Times New Roman" w:eastAsia="Times New Roman" w:hAnsi="Times New Roman" w:cs="Times New Roman"/>
          <w:b/>
          <w:bCs/>
          <w:noProof/>
          <w:color w:val="000000"/>
          <w:sz w:val="30"/>
          <w:szCs w:val="30"/>
          <w:lang w:eastAsia="ru-RU"/>
        </w:rPr>
      </w:pPr>
    </w:p>
    <w:p w:rsidR="00D31A69" w:rsidRPr="00D31A69" w:rsidRDefault="00D31A69" w:rsidP="00D31A69">
      <w:pPr>
        <w:widowControl w:val="0"/>
        <w:spacing w:after="0" w:line="240" w:lineRule="auto"/>
        <w:ind w:firstLine="720"/>
        <w:jc w:val="center"/>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noProof/>
          <w:color w:val="000000"/>
          <w:sz w:val="30"/>
          <w:szCs w:val="30"/>
          <w:lang w:eastAsia="ru-RU"/>
        </w:rPr>
        <w:t>Глава 4.</w:t>
      </w:r>
      <w:r w:rsidRPr="00D31A69">
        <w:rPr>
          <w:rFonts w:ascii="Times New Roman" w:eastAsia="Times New Roman" w:hAnsi="Times New Roman" w:cs="Times New Roman"/>
          <w:b/>
          <w:bCs/>
          <w:color w:val="000000"/>
          <w:sz w:val="30"/>
          <w:szCs w:val="30"/>
          <w:lang w:eastAsia="ru-RU"/>
        </w:rPr>
        <w:t xml:space="preserve"> СТРАХОВАЯ ПРЕМИЯ </w:t>
      </w:r>
    </w:p>
    <w:p w:rsidR="00D31A69" w:rsidRPr="00D31A69" w:rsidRDefault="00D31A69" w:rsidP="00D31A69">
      <w:pPr>
        <w:widowControl w:val="0"/>
        <w:spacing w:after="0" w:line="240" w:lineRule="auto"/>
        <w:ind w:firstLine="720"/>
        <w:jc w:val="center"/>
        <w:rPr>
          <w:rFonts w:ascii="Times New Roman" w:eastAsia="Times New Roman" w:hAnsi="Times New Roman" w:cs="Times New Roman"/>
          <w:b/>
          <w:bCs/>
          <w:color w:val="000000"/>
          <w:sz w:val="30"/>
          <w:szCs w:val="30"/>
          <w:lang w:eastAsia="ru-RU"/>
        </w:rPr>
      </w:pPr>
    </w:p>
    <w:p w:rsidR="00D31A69" w:rsidRPr="00D31A69" w:rsidRDefault="00D31A69" w:rsidP="00D31A69">
      <w:pPr>
        <w:spacing w:after="0" w:line="240" w:lineRule="auto"/>
        <w:ind w:firstLine="709"/>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13. Страховая премия по договору страхования определяется исходя из ежемесячного платежа и количества месяцев в периоде действия договора страхования (Приложение 1).</w:t>
      </w:r>
    </w:p>
    <w:p w:rsidR="00D31A69" w:rsidRPr="00D31A69" w:rsidRDefault="00D31A69" w:rsidP="00D31A69">
      <w:pPr>
        <w:spacing w:after="0" w:line="240" w:lineRule="auto"/>
        <w:ind w:firstLine="709"/>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 xml:space="preserve">Ежемесячный платеж определяется исходя из страхового тарифа за месяц страхования, соответствующего варианту и сроку страхования  (Приложение 1), и размера страховой суммы, установленной по договору страхования. </w:t>
      </w:r>
    </w:p>
    <w:p w:rsidR="00D31A69" w:rsidRPr="00D31A69" w:rsidRDefault="00D31A69" w:rsidP="00D31A69">
      <w:pPr>
        <w:spacing w:after="0" w:line="240" w:lineRule="auto"/>
        <w:ind w:firstLine="709"/>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 xml:space="preserve">При этом если в период страхования включен неполный месяц, то при расчете страховой премии неполный месяц принимается за полный. </w:t>
      </w:r>
    </w:p>
    <w:p w:rsidR="00D31A69" w:rsidRPr="00D31A69" w:rsidRDefault="00D31A69" w:rsidP="00D31A69">
      <w:pPr>
        <w:spacing w:after="0" w:line="240" w:lineRule="auto"/>
        <w:ind w:firstLine="709"/>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 xml:space="preserve">Страховая премия по договору страхования может уплачиваться единовременно либо, по соглашению сторон, в рассрочку. </w:t>
      </w:r>
    </w:p>
    <w:p w:rsidR="00D31A69" w:rsidRPr="00D31A69" w:rsidRDefault="00D31A69" w:rsidP="00D31A69">
      <w:pPr>
        <w:spacing w:after="0" w:line="240" w:lineRule="auto"/>
        <w:ind w:firstLine="709"/>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Страховая премия может уплачиваться в два этапа, в четыре этапа, ежегодно, ежеквартально, ежемесячно.</w:t>
      </w:r>
    </w:p>
    <w:p w:rsidR="00D31A69" w:rsidRPr="00D31A69" w:rsidRDefault="00D31A69" w:rsidP="00D31A69">
      <w:pPr>
        <w:spacing w:after="0" w:line="240" w:lineRule="auto"/>
        <w:ind w:firstLine="709"/>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При уплате страховой премии в два этапа первая ее часть не менее 50% от суммы страховой премии по договору страхования уплачивается при заключении договора страхования, а оставшаяся часть страховой премии должна быть уплачена до истечения половины срока действия договора страхования.</w:t>
      </w:r>
    </w:p>
    <w:p w:rsidR="00D31A69" w:rsidRPr="00D31A69" w:rsidRDefault="00D31A69" w:rsidP="00D31A69">
      <w:pPr>
        <w:spacing w:after="0" w:line="240" w:lineRule="auto"/>
        <w:ind w:firstLine="709"/>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При уплате страховой премии в четыре этапа первая ее часть в размере не менее 25% от суммы страховой премии по договору страхования уплачивается при заключении договора страхования, вторая часть в размере не менее ⅓ неоплаченной части страховой премии уплачивается до истечения ¼ части срока действия договора страхования, третья часть в размере не менее ½ неоплаченной части страховой премии уплачивается до истечения ½ части срока действия договора страхования, четвертая часть в размере разницы между страховой премией по договору страхования и суммой оплаченных частей уплачивается до истечения ¾ части срока действия договора страхования.</w:t>
      </w:r>
    </w:p>
    <w:p w:rsidR="00D31A69" w:rsidRPr="00D31A69" w:rsidRDefault="00D31A69" w:rsidP="00D31A69">
      <w:pPr>
        <w:spacing w:after="0" w:line="240" w:lineRule="auto"/>
        <w:ind w:firstLine="709"/>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 xml:space="preserve">При ежеквартальной уплате страховой премии первая ее часть в размере 3 (трех) ежемесячных платежей уплачивается при заключении договора страхования, вторая и последующие части страховой премии уплачиваются до истечения каждых трех месяцев  действия договора страхования в том же размере, за исключением последней подлежащей оплате части страховой премии, которая определяется как </w:t>
      </w:r>
      <w:r w:rsidRPr="00D31A69">
        <w:rPr>
          <w:rFonts w:ascii="Times New Roman" w:eastAsia="Times New Roman" w:hAnsi="Times New Roman" w:cs="Times New Roman"/>
          <w:noProof/>
          <w:color w:val="000000"/>
          <w:sz w:val="30"/>
          <w:szCs w:val="30"/>
        </w:rPr>
        <w:t>разница между суммой страховой премии, расчитанной в целом по договору страхования, и всеми предыдущими частями страховой премии.</w:t>
      </w:r>
    </w:p>
    <w:p w:rsidR="00D31A69" w:rsidRPr="00D31A69" w:rsidRDefault="00D31A69" w:rsidP="00D31A69">
      <w:pPr>
        <w:spacing w:after="0" w:line="240" w:lineRule="auto"/>
        <w:ind w:firstLine="709"/>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При ежемесячной уплате страховой премии первая ее часть в размере одного ежемесячного платежа уплачивается при заключении договора страхования, вторая и последующие части страховой премии уплачиваются до истечения каждого месяца действия договора страхования в том же размере, за исключением последней подлежащей оплате части страховой премии, которая определяется как разница между</w:t>
      </w:r>
      <w:r w:rsidRPr="00D31A69">
        <w:rPr>
          <w:rFonts w:ascii="Times New Roman" w:eastAsia="Times New Roman" w:hAnsi="Times New Roman" w:cs="Times New Roman"/>
          <w:noProof/>
          <w:color w:val="000000"/>
          <w:sz w:val="30"/>
          <w:szCs w:val="30"/>
        </w:rPr>
        <w:t xml:space="preserve"> суммой страховой премии, расчитанной в целом по договору страхования, и всеми предыдущими частями страховой премии</w:t>
      </w:r>
      <w:r w:rsidRPr="00D31A69">
        <w:rPr>
          <w:rFonts w:ascii="Times New Roman" w:eastAsia="Times New Roman" w:hAnsi="Times New Roman" w:cs="Times New Roman"/>
          <w:color w:val="000000"/>
          <w:sz w:val="30"/>
          <w:szCs w:val="30"/>
        </w:rPr>
        <w:t>.</w:t>
      </w:r>
    </w:p>
    <w:p w:rsidR="00D31A69" w:rsidRPr="00D31A69" w:rsidRDefault="00D31A69" w:rsidP="00D31A69">
      <w:pPr>
        <w:spacing w:after="0" w:line="240" w:lineRule="auto"/>
        <w:ind w:firstLine="709"/>
        <w:jc w:val="both"/>
        <w:rPr>
          <w:rFonts w:ascii="Times New Roman" w:eastAsia="Times New Roman" w:hAnsi="Times New Roman" w:cs="Times New Roman"/>
          <w:noProof/>
          <w:color w:val="000000"/>
          <w:sz w:val="30"/>
          <w:szCs w:val="30"/>
        </w:rPr>
      </w:pPr>
      <w:r w:rsidRPr="00D31A69">
        <w:rPr>
          <w:rFonts w:ascii="Times New Roman" w:eastAsia="Times New Roman" w:hAnsi="Times New Roman" w:cs="Times New Roman"/>
          <w:noProof/>
          <w:color w:val="000000"/>
          <w:sz w:val="30"/>
          <w:szCs w:val="30"/>
        </w:rPr>
        <w:t>При ежегодной уплате страховой премии первая ее часть в размере 12 (двенадцати) ежемесячных платежей уплачивается при заключении договора страхования, вторая и последующие части страховой премии уплачиваются до истечения каждого года действия договора страхования в том же размере, за исключением последней подлежащей оплате части страховой премии, которая определяется как разница между страховой премией, рассчитанной в целом по договору страхования, и всеми предыдущими частями страховой премии.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14. </w:t>
      </w:r>
      <w:r w:rsidRPr="00D31A69">
        <w:rPr>
          <w:rFonts w:ascii="Times New Roman" w:eastAsia="Times New Roman" w:hAnsi="Times New Roman" w:cs="Times New Roman"/>
          <w:noProof/>
          <w:color w:val="000000"/>
          <w:sz w:val="30"/>
          <w:szCs w:val="30"/>
          <w:lang w:eastAsia="ru-RU"/>
        </w:rPr>
        <w:t>Страховая премия исчисляется и уплачивается в валюте страховой суммы</w:t>
      </w:r>
      <w:r w:rsidRPr="00D31A69">
        <w:rPr>
          <w:rFonts w:ascii="Times New Roman" w:eastAsia="Times New Roman" w:hAnsi="Times New Roman" w:cs="Times New Roman"/>
          <w:color w:val="000000"/>
          <w:sz w:val="30"/>
          <w:szCs w:val="30"/>
          <w:lang w:eastAsia="ru-RU"/>
        </w:rPr>
        <w:t>.</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При этом страховая премия, подлежащая уплате в иностранной валюте, округляется до ближайшего целого значения, а подлежащая уплате в белорусских рублях, - округляется в соответствии с законодательством Республики Беларусь.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15. Днем уплаты страховой премии по договору страхования считается: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при безналичных расчетах – день поступления денежных средств на счет страховщика (его представителя);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при наличных расчетах – день уплаты денежных средств в кассу страховщика (его представителю);</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при использовании для расчетов банковских платежных карточек – день списания денежных средств с карт-счета страхователя.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16. В случае неуплаты очередной части страховой премии по договору страхования в установленный договором страхования срок страховщик вправе:</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16.1. прекратить договор страхования с 00 часов дня, следующего за последним днем срока, установленного для уплаты очередной части страховой премии по договору страхования;</w:t>
      </w:r>
    </w:p>
    <w:p w:rsidR="00D31A69" w:rsidRPr="00D31A69" w:rsidRDefault="00D31A69" w:rsidP="00D31A69">
      <w:pPr>
        <w:widowControl w:val="0"/>
        <w:tabs>
          <w:tab w:val="left" w:pos="720"/>
        </w:tabs>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16.2. начислить страхователю пеню в размере 0,5 процента от не уплаченной в срок части страховой премии по договору страхования за каждый день просрочки при продолжении действия договора страхования и при наличии письменных обязательств страхователя погасить имеющуюся задолженность (просроченную часть страховой премии по договору и пеню) в течение 30 (тридцати) календарных дней со дня просрочки платежа. При этом страхователь не освобождается от уплаты части страховой премии по договору за указанный тридцатидневный срок действия договора страхования и начисленной пени</w:t>
      </w:r>
      <w:r w:rsidRPr="00D31A69">
        <w:rPr>
          <w:rFonts w:ascii="Times New Roman" w:eastAsia="Times New Roman" w:hAnsi="Times New Roman" w:cs="Times New Roman"/>
          <w:i/>
          <w:iCs/>
          <w:color w:val="000000"/>
          <w:sz w:val="30"/>
          <w:szCs w:val="30"/>
          <w:lang w:eastAsia="ru-RU"/>
        </w:rPr>
        <w:t>.</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jc w:val="center"/>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Глава 5. ЗАКЛЮЧЕНИЕ, СРОК ДЕЙСТВИЯ И ПРЕКРАЩЕНИЕ ДОГОВОРА СТРАХОВАНИЯ</w:t>
      </w:r>
    </w:p>
    <w:p w:rsidR="00D31A69" w:rsidRPr="00D31A69" w:rsidRDefault="00D31A69" w:rsidP="00D31A69">
      <w:pPr>
        <w:widowControl w:val="0"/>
        <w:spacing w:after="0" w:line="240" w:lineRule="auto"/>
        <w:jc w:val="center"/>
        <w:rPr>
          <w:rFonts w:ascii="Times New Roman" w:eastAsia="Times New Roman" w:hAnsi="Times New Roman" w:cs="Times New Roman"/>
          <w:b/>
          <w:bCs/>
          <w:color w:val="000000"/>
          <w:sz w:val="30"/>
          <w:szCs w:val="30"/>
          <w:lang w:eastAsia="ru-RU"/>
        </w:rPr>
      </w:pPr>
    </w:p>
    <w:p w:rsidR="00D31A69" w:rsidRPr="00D31A69" w:rsidRDefault="00D31A69" w:rsidP="00D31A69">
      <w:pPr>
        <w:spacing w:after="0" w:line="240" w:lineRule="auto"/>
        <w:ind w:firstLine="708"/>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17. Договор страхования заключается на основании устного заявления страхователя.</w:t>
      </w:r>
    </w:p>
    <w:p w:rsidR="00D31A69" w:rsidRPr="00D31A69" w:rsidRDefault="00D31A69" w:rsidP="00D31A69">
      <w:pPr>
        <w:spacing w:after="0" w:line="240" w:lineRule="auto"/>
        <w:ind w:firstLine="708"/>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При заключении договора страхования в отношении группы кредитополучателей, страхователем составляется список застрахованных лиц, который после заключении договора страхования становится его неотъемлемой частью.</w:t>
      </w:r>
    </w:p>
    <w:p w:rsidR="00D31A69" w:rsidRPr="00D31A69" w:rsidRDefault="00D31A69" w:rsidP="00D31A69">
      <w:pPr>
        <w:spacing w:after="0" w:line="240" w:lineRule="auto"/>
        <w:ind w:firstLine="708"/>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При заключении договора страхования в отношении группы застрахованных лиц сроки действия кредитных договоров застрахованных лиц должны быть одинаковыми.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17.1. Договор страхования может быть заключен по одному из следующих вариантов: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Вариант «С» предусматривает, что размер ответственности страховщика по страховой выплате не изменяется в течение срока действия договора страхования. </w:t>
      </w:r>
    </w:p>
    <w:p w:rsidR="00D31A69" w:rsidRPr="00D31A69" w:rsidRDefault="00D31A69" w:rsidP="00D31A69">
      <w:pPr>
        <w:spacing w:after="0" w:line="240" w:lineRule="auto"/>
        <w:ind w:firstLine="708"/>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Вариант «В» предусматривает, что размер ответственности страховщика по страховой выплате уменьшается соразмерно уменьшению задолженности по основному долгу по кредитному договору.</w:t>
      </w:r>
    </w:p>
    <w:p w:rsidR="00D31A69" w:rsidRPr="00D31A69" w:rsidRDefault="00D31A69" w:rsidP="00D31A69">
      <w:pPr>
        <w:spacing w:after="0" w:line="240" w:lineRule="auto"/>
        <w:ind w:firstLine="708"/>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 xml:space="preserve">18. Договор страхования заключается на срок не более срока действия кредитного договора.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19. Договор страхования вступает в силу по соглашению сторон с 00 часов 00 минут дня, следующего за днем уплаты страховой премии (первой ее части), либо с 00 часов 00 минут любого дня в течение 30 (тридцати) календарных дней со дня уплаты страховой премии (первой ее части).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При заключении договора страхования на новый срок до истечения действия предыдущего договора страхования - с 00 часов 00 минут дня, следующего за днем окончания срока действия предыдущего договора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20. Договор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путем вручения страховщиком страхователю на основании его письменного заявления страхового полиса (свидетельства, сертификата), подписанного ими.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Договор страхования заключается на условиях настоящих Правил, принятых страхователем путем присоединения к договору страхования.</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При заключении договора страхования страхователю выдаются настоящие Правила, что удостоверяется записью в договоре. </w:t>
      </w:r>
    </w:p>
    <w:p w:rsidR="00D31A69" w:rsidRPr="00D31A69" w:rsidRDefault="00D31A69" w:rsidP="00D31A69">
      <w:pPr>
        <w:widowControl w:val="0"/>
        <w:spacing w:after="0" w:line="240" w:lineRule="auto"/>
        <w:ind w:firstLine="708"/>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При утрате договора страхования (страхового полиса) в период его действия страхователю на основании его письменного заявления выдается копия договора страхования (дубликат страхового полиса).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noProof/>
          <w:color w:val="000000"/>
          <w:sz w:val="30"/>
          <w:szCs w:val="30"/>
          <w:lang w:eastAsia="ru-RU"/>
        </w:rPr>
        <w:t>21.</w:t>
      </w:r>
      <w:r w:rsidRPr="00D31A69">
        <w:rPr>
          <w:rFonts w:ascii="Times New Roman" w:eastAsia="Times New Roman" w:hAnsi="Times New Roman" w:cs="Times New Roman"/>
          <w:color w:val="000000"/>
          <w:sz w:val="30"/>
          <w:szCs w:val="30"/>
          <w:lang w:eastAsia="ru-RU"/>
        </w:rPr>
        <w:t xml:space="preserve"> Договор страхования  прекращается в случаях:</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21.1. истечения срока его действия;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21.2. выполнения страховщиком обязательств по договору в полном объеме;</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21.3. неуплаты страхователем очередной части страховой премии в установленный договором страхования срок, а в случае, предусмотренном в подпункте 16.2 настоящих Правил, - неуплаты просроченной части страховой премии по договору страхования и начисленной пени по истечении предоставленного для их уплаты тридцатидневного срока;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21.4. расторжения  (прекращения) кредитного договора.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23. В случаях прекращения договора страхования по обстоятельствам, указанным в п.п. 21.4 Правил, страховщик имеет право на часть страховой премии пропорционально времени, в течение которого действовало страхование. </w:t>
      </w:r>
    </w:p>
    <w:p w:rsidR="00D31A69" w:rsidRPr="00D31A69" w:rsidRDefault="00D31A69" w:rsidP="00D31A69">
      <w:pPr>
        <w:widowControl w:val="0"/>
        <w:spacing w:after="0" w:line="240" w:lineRule="auto"/>
        <w:ind w:firstLine="54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Размер части страховой премии, подлежащей возврату страхователю, определяется в соответствии с п. 2 Приложения 2 к Правилам.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Договор страхования прекращается со дня досрочного прекращения кредитного договора при условии подачи страхователем заявления о прекращении договора страхования в течение 30 календарных дней после прекращения кредитного договора. В случае подачи заявления о прекращении договора страхования в более поздний срок, договор страхования прекращается со дня подачи такого заявления.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К заявлению о прекращении договора страхования прилагаются документы, подтверждающие отсутствие задолженности по кредитному договору (с или без учета процентов в зависимости от варианта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Возврат части страховой премии, уплаченной по договору страхования, производится в течение 5 (пяти) рабочих дней со дня подачи заявления о прекращении договора страхования.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Если по договору страхования производились страховые выплаты, страховая премия возврату не подлежит.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За несвоевременный возврат части страховой премии по договору страховщик уплачивает страхователю пеню в размере 0,5% за каждый день просрочки.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23¹. При уменьшении количества застрахованных лиц по причинам указанным в п.п. 21.4 пункта 21 Правил в период действия договора страхования страхователь может обратиться к страховщику с заявлением о внесении изменений в договор страхования. В таком случае страхователь предоставляет заявление об исключении из списка застрахованных лиц кредитополучателя прекратившего кредитный договор.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Страхование прекращается со дня досрочного прекращения кредитного договора при условии подачи страхователем заявления о прекращении договора страхования в течение 30 календарных дней после прекращения кредитного договора. В случае подачи заявления о прекращении договора страхования в более поздний срок, договор страхования прекращается со дня подачи такого заявления. К заявлению о прекращении договора страхования прилагаются документы, подтверждающие отсутствие задолженности у застрахованного лица по кредитному договору.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При этом если исключенному из списка застрахованному лицу страховые выплаты не производились, то страховщик производит перерасчет страховой премии по договору страхования и возвращает страхователю часть страховой премии в отношении исключаемого из списка застрахованного лица.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Часть страховой премии, подлежащая возврату, рассчитывается, как часть уплаченной страховой премии по договору пропорционально времени, оставшемуся со дня исключения застрахованного лица из списка застрахованных лиц и до дня окончания срока действия договора страхования (окончания оплаченного периода – при уплате страховой премии в рассрочку). Возврат части страховой премии производится в течение 5 рабочих дней со дня подачи заявления о внесении изменений в договор страхования. </w:t>
      </w:r>
    </w:p>
    <w:p w:rsidR="00D31A69" w:rsidRPr="00D31A69" w:rsidRDefault="00D31A69" w:rsidP="00D31A69">
      <w:pPr>
        <w:widowControl w:val="0"/>
        <w:spacing w:after="0" w:line="240" w:lineRule="auto"/>
        <w:ind w:firstLine="737"/>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Если по договору страхования в отношении застрахованного лица производились страховые выплаты, то страховая премия возврату не подлежит.</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28"/>
          <w:szCs w:val="28"/>
          <w:lang w:eastAsia="ru-RU"/>
        </w:rPr>
      </w:pPr>
      <w:r w:rsidRPr="00D31A69">
        <w:rPr>
          <w:rFonts w:ascii="Times New Roman" w:eastAsia="Times New Roman" w:hAnsi="Times New Roman" w:cs="Times New Roman"/>
          <w:color w:val="000000"/>
          <w:sz w:val="28"/>
          <w:szCs w:val="28"/>
          <w:lang w:eastAsia="ru-RU"/>
        </w:rPr>
        <w:t>За несвоевременный возврат части страховой премии по договору страховщик уплачивает пеню за каждый день просрочки: страхователю – физическому лицу - в размере 0,5 % от несвоевременно выплаченной суммы, страхователю – юридическому лицу, индивидуальному предпринимателю - в размере 0,1% от несвоевременно выплаченной суммы.</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24.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В случае расторжения договора страхования до вступления его в силу, страхователю возвращается уплаченная страховая премия полностью в течение 5 (пяти) рабочих дней со дня подачи заявления.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В случае отказа страхователя от договора страхования после вступления его в силу, когда к моменту отказа возможность наступления страхового случая не отпала по обстоятельствам, иным, чем страховой случай, договор страхования расторгается с момента получения страховщиком отказа страхователя от договора. В таком случае уплаченная страховщику страховая премия по договору страхования возврату не подлежит.</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center"/>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Глава 6. ПРАВА И ОБЯЗАННОСТИ СТОРОН</w:t>
      </w:r>
    </w:p>
    <w:p w:rsidR="00D31A69" w:rsidRPr="00D31A69" w:rsidRDefault="00D31A69" w:rsidP="00D31A69">
      <w:pPr>
        <w:widowControl w:val="0"/>
        <w:spacing w:after="0" w:line="240" w:lineRule="auto"/>
        <w:ind w:firstLine="720"/>
        <w:jc w:val="center"/>
        <w:rPr>
          <w:rFonts w:ascii="Times New Roman" w:eastAsia="Times New Roman" w:hAnsi="Times New Roman" w:cs="Times New Roman"/>
          <w:b/>
          <w:bCs/>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25. Страховщик имеет право:</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25.1. проверять выполнение страхователем требований настоящих Правил и договора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25.2. требовать от выгодоприобретателя - физического лица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25.3. при уведомлении об обстоятельствах, влекущих увеличение страхового риска, потребовать от страхователя изменения условий договора страхования или уплаты дополнительной страховой премии соразмерно увеличению риска;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25.4. отсрочить страховую выплату в случае,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(пяти) рабочих дней со дня получения такого документа), либо самим страховщиком (на основании запроса страховщика в орган, его выдавший, направленный в течение 5 (пяти) рабочих дней со дня получения такого документа), а также в случае возбуждения уголовного дела по факту наступления страхового случая в отношении страхователя, застрахованного лица или (и) выгодоприобретателя или его работников – до вынесения приговора судом, приостановлении или прекращения производства по делу;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25.5. оспорить требования выгодоприобретателя о страховой выплате в установленном законодательством порядке;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25.6. привлекать за свой счет независимых экспертов для установления причин наступления страхового случая;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25.7. отказать в страховой выплате в случаях, предусмотренных настоящими Правилами;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25.8. потребовать признания договора недействительным в случаях и порядке, предусмотренных законодательством Республики Беларусь.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26. Страховщик обязан:</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26.1. выдать страхователю настоящие Правила;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26.2. выдать страхователю договор страхования (страховой полис) в соответствии с настоящими Правилами;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26.3. по случаям, признанным страховщиком страховыми, составить в установленный Правилами срок акт о страховом случае и произвести в срок, предусмотренный Правилами, страховую выплату;</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26.4. не разглашать тайну сведений о страховании, за исключением случаев, предусмотренных законодательством Республики Беларусь;</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26.5. совершать другие действия, предусмотренные законодательством Республики Беларусь, Правилами и договором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26.6. направлять запросы в компетентные органы по вопросам, связанным с установлением фактов и обстоятельств наступления страхового случая, определения размера причиненного вреда жизни и здоровью застрахованного лица.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27. Страхователь имеет право:</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27.1. ознакомиться с настоящими Правилами;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27.2.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 заменить в течение действия договора страхования выгодоприобретателя – физическое лицо, названного в договоре страхования, другим лицом, письменно уведомив об этом страховщика, кроме случаев, когда заявленный в договоре страхования выгодоприобретатель выполнил какую - либо из обязанностей по договору страхования или предъявил страховщику требование о страховой выплате. Замена выгодоприобретателя, назначенного с согласия застрахованного лица, допускается лишь с согласия этого лица;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27.3. получить копию договора страхования (дубликат страхового полиса) в случае его утраты;</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27.4. отказаться от договора страхования либо потребовать  расторжения договора страхования в связи с нарушением страховщиком настоящих Правил. В последнем случае страховщик в течение 5 (пяти) рабочих дней со дня расторжения договора страхования возвращает страхователю путем безналичного перечисления на его счет уплаченные им суммы страховой премии по договору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27.5. получить часть страховой премии в случае досрочного прекращения договора страхования по обстоятельствам, указанным в п. 21.4 Правил;</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27.6. получить уплаченную страховую премию в полном объеме при расторжении договора страхования до вступления его в силу в срок, указанный в п. 24 Правил;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27.8. получить информацию о страховщике в соответствии с законодательством;</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27.9. требовать выполнения страховщиком иных условий договора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28. Страхователь обязан:</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28.1. своевременно уплачивать страховую премию в размере и сроки, предусмотренные договором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28.2. при заключении договора страхования сообщать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Существенными признаются, во всяком случае, обстоятельства, предусмотренные в договоре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 28.3. в период действия договора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Значительными признаются изменения сведений, оговоренных в договоре страхования и переданных страхователю Правилах;</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28.4. при наступлении события, которое по условиям договора страхования может быть признано страховым случаем, своевременно, но не позднее 30 (тридцати) дней со дня его наступления, уведомить в письменной форме о его наступлении страховщика;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28.5. передавать сообщения, предусмотренные Правилами и договором страхования, в письменной форме либо способами связи, обеспечивающими фиксирование текста и даты сообщений (по возможности, по телексу, телеграфу, телефаксу, электронными средствами), либо посредством вручения под расписку;</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28.6. при заключении договора страхования ознакомить выгодоприобретателя с его правами и обязанностями по договору страхования, предоставлять ему информацию об изменении условий договора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28.7. совершать другие действия, предусмотренные законодательством Республики Беларусь, Правилами и договором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29. Застрахованное лицо имеет право:</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29.1. при заключении договора страхования назвать по своему усмотрению выгодоприобретателя;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29.2. обращаться к страхователю с просьбой о замене выгодоприобретателя в период действия договора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29.3. запрашивать у страхователя и страховщика информацию об изменении условий действия договора страхования;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29.4. при наступлении страхового случая требовать исполнения страховщиком принятых обязательств по договору страхования, заключенному в его пользу.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jc w:val="center"/>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Глава 7. ОПРЕДЕЛЕНИЕ РАЗМЕРА И ПОРЯДОК ОСУЩЕСТВЛЕНИЯ СТРАХОВОЙ ВЫПЛАТЫ</w:t>
      </w:r>
    </w:p>
    <w:p w:rsidR="00D31A69" w:rsidRPr="00D31A69" w:rsidRDefault="00D31A69" w:rsidP="00D31A69">
      <w:pPr>
        <w:widowControl w:val="0"/>
        <w:spacing w:after="0" w:line="240" w:lineRule="auto"/>
        <w:jc w:val="center"/>
        <w:rPr>
          <w:rFonts w:ascii="Times New Roman" w:eastAsia="Times New Roman" w:hAnsi="Times New Roman" w:cs="Times New Roman"/>
          <w:b/>
          <w:bCs/>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noProof/>
          <w:color w:val="000000"/>
          <w:sz w:val="30"/>
          <w:szCs w:val="30"/>
          <w:lang w:eastAsia="ru-RU"/>
        </w:rPr>
        <w:t>30.</w:t>
      </w:r>
      <w:r w:rsidRPr="00D31A69">
        <w:rPr>
          <w:rFonts w:ascii="Times New Roman" w:eastAsia="Times New Roman" w:hAnsi="Times New Roman" w:cs="Times New Roman"/>
          <w:color w:val="000000"/>
          <w:sz w:val="30"/>
          <w:szCs w:val="30"/>
          <w:lang w:eastAsia="ru-RU"/>
        </w:rPr>
        <w:t xml:space="preserve"> Страховая выплата может быть произведена только после того, как будут установлены причины  страхового случая и составлен акт о нем.</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Застрахованное лицо (выгодоприобретатель) обязано не позднее 30 (тридцати) дней со дня наступления страхового случая предоставить страховщику заявление произвольной формы о страховом случае с приложением всех необходимых документов, подтверждающих причины и обстоятельства наступления страхового случая, на основании которых страховщик обязан в течение</w:t>
      </w:r>
      <w:r w:rsidRPr="00D31A69">
        <w:rPr>
          <w:rFonts w:ascii="Times New Roman" w:eastAsia="Times New Roman" w:hAnsi="Times New Roman" w:cs="Times New Roman"/>
          <w:noProof/>
          <w:color w:val="000000"/>
          <w:sz w:val="30"/>
          <w:szCs w:val="30"/>
          <w:lang w:eastAsia="ru-RU"/>
        </w:rPr>
        <w:t xml:space="preserve"> 5  (пяти) рабочих</w:t>
      </w:r>
      <w:r w:rsidRPr="00D31A69">
        <w:rPr>
          <w:rFonts w:ascii="Times New Roman" w:eastAsia="Times New Roman" w:hAnsi="Times New Roman" w:cs="Times New Roman"/>
          <w:color w:val="000000"/>
          <w:sz w:val="30"/>
          <w:szCs w:val="30"/>
          <w:lang w:eastAsia="ru-RU"/>
        </w:rPr>
        <w:t xml:space="preserve"> дней принять решение о признании заявленного случая страховым (решение о признании заявленного случая страховым оформляется путем составления акта о страховом случае (Приложение 3)) либо об отказе в страховой выплате.</w:t>
      </w:r>
    </w:p>
    <w:p w:rsidR="00D31A69" w:rsidRPr="00D31A69" w:rsidRDefault="00D31A69" w:rsidP="00D31A69">
      <w:pPr>
        <w:autoSpaceDE w:val="0"/>
        <w:autoSpaceDN w:val="0"/>
        <w:adjustRightInd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31. В случае возникновения споров об обстоятельствах, характере и размере страховой выплаты страхователь (застрахованное лицо, выгодоприобретатель) имеет право потребовать проведения экспертизы. Экспертиза проводится за счет ее инициатора (инициаторов).</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32. Размер страховой выплаты устанавливается страховщиком на основании документов, представленных застрахованным лицом (выгодоприобретателем) в соответствии с настоящими Правилами и действующим законодательством Республики Беларусь.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Непредставление требуемых страховщиком документов без объективных причин дает ему право отсрочить страховую выплату до получения необходимых документов.</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Размер страховой выплаты рассчитывается исходя из размера страховой суммы, установленной по договору страхования, в соответствии с п. 40 Правил.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33. Страховая выплата производится выгодоприобретателю в течение 5 (пяти) рабочих дней со дня утверждения страховщиком акта о страховом случае.</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34. При причинении вреда жизни или здоровью застрахованного лица, повлекшего смерть застрахованного лица либо установление застрахованному лицу инвалидности, страховщику предоставляются следующие документы:</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заявление о наступлении страхового случая;</w:t>
      </w:r>
    </w:p>
    <w:p w:rsidR="00D31A69" w:rsidRPr="00D31A69" w:rsidRDefault="00D31A69" w:rsidP="00D31A69">
      <w:pPr>
        <w:widowControl w:val="0"/>
        <w:numPr>
          <w:ilvl w:val="0"/>
          <w:numId w:val="1"/>
        </w:numPr>
        <w:tabs>
          <w:tab w:val="left" w:pos="709"/>
        </w:tabs>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договор страхования;</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копия кредитного договора;</w:t>
      </w:r>
    </w:p>
    <w:p w:rsidR="00D31A69" w:rsidRPr="00D31A69" w:rsidRDefault="00D31A69" w:rsidP="00D31A69">
      <w:pPr>
        <w:spacing w:after="0" w:line="240" w:lineRule="auto"/>
        <w:ind w:firstLine="708"/>
        <w:jc w:val="both"/>
        <w:rPr>
          <w:rFonts w:ascii="Times New Roman" w:eastAsia="Times New Roman" w:hAnsi="Times New Roman" w:cs="Times New Roman"/>
          <w:color w:val="000000"/>
          <w:sz w:val="30"/>
          <w:szCs w:val="30"/>
        </w:rPr>
      </w:pPr>
      <w:r w:rsidRPr="00D31A69">
        <w:rPr>
          <w:rFonts w:ascii="Times New Roman" w:eastAsia="Times New Roman" w:hAnsi="Times New Roman" w:cs="Times New Roman"/>
          <w:color w:val="000000"/>
          <w:sz w:val="30"/>
          <w:szCs w:val="30"/>
        </w:rPr>
        <w:t>- справка кредитодателя о задолженности по кредитному договору (с или без учета процентов – в зависимости от варианта страхования) на день наступления смерти, установления инвалидности;</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заключение МРЭК об установлении инвалидности;</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копия свидетельства о смерти застрахованного лица;</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свидетельство о праве на наследство (если страховая выплата осуществляется наследникам застрахованного лица);</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паспорт выгодоприобретателя – физического лица.</w:t>
      </w:r>
    </w:p>
    <w:p w:rsidR="00D31A69" w:rsidRPr="00D31A69" w:rsidRDefault="00D31A69" w:rsidP="00D31A69">
      <w:pPr>
        <w:widowControl w:val="0"/>
        <w:spacing w:after="0" w:line="240" w:lineRule="auto"/>
        <w:ind w:firstLine="709"/>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35. При причинении вреда здоровью застрахованного лица вследствие заболевания, исключающего возможность продолжать работу по прежней специальности в прежних условиях труда, но не являющегося достаточным основанием для установления инвалидности, страховщику предоставляются следующие документы:</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заявление о наступлении страхового случая;</w:t>
      </w:r>
    </w:p>
    <w:p w:rsidR="00D31A69" w:rsidRPr="00D31A69" w:rsidRDefault="00D31A69" w:rsidP="00D31A69">
      <w:pPr>
        <w:widowControl w:val="0"/>
        <w:numPr>
          <w:ilvl w:val="0"/>
          <w:numId w:val="1"/>
        </w:numPr>
        <w:tabs>
          <w:tab w:val="left" w:pos="709"/>
        </w:tabs>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договор страхования;</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копия кредитного договора;</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справка кредитодателя о сумме ежемесячных платежей по кредитному договору (в зависимости от варианта страхования – с или без учета процентов) за 6 (шесть) месяцев после увольнения застрахованного лица или перевода на иное место работы по состоянию здоровья, начиная с месяца, следующего за месяцем увольнения;</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копия заключения компетентного органа о невозможности для застрахованного лица продолжать работу по прежней специальности в прежних условиях труда;</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справка с места работы о занимаемой застрахованным лицом  должности до и после выдачи компетентным органом заключения о невозможности для застрахованного лица продолжать работу по прежней специальности в прежних условиях труда;</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паспорт выгодоприобретателя – физического лица.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36. При причинении вреда здоровью застрахованного лица, повлекшем временную утрату трудоспособности непрерывно в течение 60 (шестидесяти) и более календарных дней, страховщику представляются следующие документы:</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заявление о наступлении страхового случая;</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договор страхования;</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копия кредитного договора;</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справка кредитодателя о сумме ежемесячных платежей по кредитному договору (в зависимости от варианта страхования – с или без учета процентов) за период временной нетрудоспособности, начиная с месяца, следующего за месяцем, в котором наступила временная нетрудоспособность;</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 копии листков временной нетрудоспособности;</w:t>
      </w:r>
    </w:p>
    <w:p w:rsidR="00D31A69" w:rsidRPr="00D31A69" w:rsidRDefault="00D31A69" w:rsidP="00D31A69">
      <w:pPr>
        <w:widowControl w:val="0"/>
        <w:numPr>
          <w:ilvl w:val="0"/>
          <w:numId w:val="1"/>
        </w:numPr>
        <w:spacing w:after="0" w:line="240" w:lineRule="auto"/>
        <w:ind w:left="0"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паспорт выгодоприобретателя – физического лица.</w:t>
      </w:r>
    </w:p>
    <w:p w:rsidR="00D31A69" w:rsidRPr="00D31A69" w:rsidRDefault="00D31A69" w:rsidP="00D31A69">
      <w:pPr>
        <w:shd w:val="clear" w:color="auto" w:fill="FFFFFF"/>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37. С</w:t>
      </w:r>
      <w:r w:rsidRPr="00D31A69">
        <w:rPr>
          <w:rFonts w:ascii="Times New Roman" w:eastAsia="Times New Roman" w:hAnsi="Times New Roman" w:cs="Times New Roman"/>
          <w:color w:val="000000"/>
          <w:spacing w:val="-2"/>
          <w:sz w:val="30"/>
          <w:szCs w:val="30"/>
          <w:lang w:eastAsia="ru-RU"/>
        </w:rPr>
        <w:t xml:space="preserve">траховщик оставляет за собой право в установленном законодательством Республики Беларусь порядке запросить в уполномоченных государственных органах </w:t>
      </w:r>
      <w:r w:rsidRPr="00D31A69">
        <w:rPr>
          <w:rFonts w:ascii="Times New Roman" w:eastAsia="Times New Roman" w:hAnsi="Times New Roman" w:cs="Times New Roman"/>
          <w:color w:val="000000"/>
          <w:spacing w:val="-4"/>
          <w:sz w:val="30"/>
          <w:szCs w:val="30"/>
          <w:lang w:eastAsia="ru-RU"/>
        </w:rPr>
        <w:t>следующие документы, необходимые для рассмотрения страхового события и признания его страховым случаем:</w:t>
      </w:r>
    </w:p>
    <w:p w:rsidR="00D31A69" w:rsidRPr="00D31A69" w:rsidRDefault="00D31A69" w:rsidP="00D31A69">
      <w:pPr>
        <w:shd w:val="clear" w:color="auto" w:fill="FFFFFF"/>
        <w:tabs>
          <w:tab w:val="left" w:pos="197"/>
        </w:tabs>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 </w:t>
      </w:r>
      <w:r w:rsidRPr="00D31A69">
        <w:rPr>
          <w:rFonts w:ascii="Times New Roman" w:eastAsia="Times New Roman" w:hAnsi="Times New Roman" w:cs="Times New Roman"/>
          <w:color w:val="000000"/>
          <w:spacing w:val="-5"/>
          <w:sz w:val="30"/>
          <w:szCs w:val="30"/>
          <w:lang w:eastAsia="ru-RU"/>
        </w:rPr>
        <w:t>протокол правоохранительных органов в случае смерти застрахованного лица по причине дорожно-транспортного происшествия либо преступления;</w:t>
      </w:r>
    </w:p>
    <w:p w:rsidR="00D31A69" w:rsidRPr="00D31A69" w:rsidRDefault="00D31A69" w:rsidP="00D31A69">
      <w:pPr>
        <w:shd w:val="clear" w:color="auto" w:fill="FFFFFF"/>
        <w:tabs>
          <w:tab w:val="left" w:pos="283"/>
        </w:tabs>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 данные органов ЗАГС </w:t>
      </w:r>
      <w:r w:rsidRPr="00D31A69">
        <w:rPr>
          <w:rFonts w:ascii="Times New Roman" w:eastAsia="Times New Roman" w:hAnsi="Times New Roman" w:cs="Times New Roman"/>
          <w:color w:val="000000"/>
          <w:spacing w:val="5"/>
          <w:sz w:val="30"/>
          <w:szCs w:val="30"/>
          <w:lang w:eastAsia="ru-RU"/>
        </w:rPr>
        <w:t xml:space="preserve">о рождении застрахованного лица - если требуется дополнительное </w:t>
      </w:r>
      <w:r w:rsidRPr="00D31A69">
        <w:rPr>
          <w:rFonts w:ascii="Times New Roman" w:eastAsia="Times New Roman" w:hAnsi="Times New Roman" w:cs="Times New Roman"/>
          <w:color w:val="000000"/>
          <w:spacing w:val="-6"/>
          <w:sz w:val="30"/>
          <w:szCs w:val="30"/>
          <w:lang w:eastAsia="ru-RU"/>
        </w:rPr>
        <w:t>подтверждение личности;</w:t>
      </w:r>
    </w:p>
    <w:p w:rsidR="00D31A69" w:rsidRPr="00D31A69" w:rsidRDefault="00D31A69" w:rsidP="00D31A69">
      <w:pPr>
        <w:shd w:val="clear" w:color="auto" w:fill="FFFFFF"/>
        <w:tabs>
          <w:tab w:val="left" w:pos="197"/>
        </w:tabs>
        <w:spacing w:after="0" w:line="240" w:lineRule="auto"/>
        <w:ind w:firstLine="720"/>
        <w:jc w:val="both"/>
        <w:rPr>
          <w:rFonts w:ascii="Times New Roman" w:eastAsia="Times New Roman" w:hAnsi="Times New Roman" w:cs="Times New Roman"/>
          <w:color w:val="000000"/>
          <w:spacing w:val="1"/>
          <w:sz w:val="30"/>
          <w:szCs w:val="30"/>
          <w:lang w:eastAsia="ru-RU"/>
        </w:rPr>
      </w:pPr>
      <w:r w:rsidRPr="00D31A69">
        <w:rPr>
          <w:rFonts w:ascii="Times New Roman" w:eastAsia="Times New Roman" w:hAnsi="Times New Roman" w:cs="Times New Roman"/>
          <w:color w:val="000000"/>
          <w:sz w:val="30"/>
          <w:szCs w:val="30"/>
          <w:lang w:eastAsia="ru-RU"/>
        </w:rPr>
        <w:t xml:space="preserve">- </w:t>
      </w:r>
      <w:r w:rsidRPr="00D31A69">
        <w:rPr>
          <w:rFonts w:ascii="Times New Roman" w:eastAsia="Times New Roman" w:hAnsi="Times New Roman" w:cs="Times New Roman"/>
          <w:color w:val="000000"/>
          <w:spacing w:val="-4"/>
          <w:sz w:val="30"/>
          <w:szCs w:val="30"/>
          <w:lang w:eastAsia="ru-RU"/>
        </w:rPr>
        <w:t xml:space="preserve">выписку из истории болезни - в том случае, если требуется информация о состоянии здоровья застрахованного </w:t>
      </w:r>
      <w:r w:rsidRPr="00D31A69">
        <w:rPr>
          <w:rFonts w:ascii="Times New Roman" w:eastAsia="Times New Roman" w:hAnsi="Times New Roman" w:cs="Times New Roman"/>
          <w:color w:val="000000"/>
          <w:spacing w:val="1"/>
          <w:sz w:val="30"/>
          <w:szCs w:val="30"/>
          <w:lang w:eastAsia="ru-RU"/>
        </w:rPr>
        <w:t>лица;</w:t>
      </w:r>
    </w:p>
    <w:p w:rsidR="00D31A69" w:rsidRPr="00D31A69" w:rsidRDefault="00D31A69" w:rsidP="00D31A69">
      <w:pPr>
        <w:shd w:val="clear" w:color="auto" w:fill="FFFFFF"/>
        <w:tabs>
          <w:tab w:val="left" w:pos="230"/>
        </w:tabs>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 </w:t>
      </w:r>
      <w:r w:rsidRPr="00D31A69">
        <w:rPr>
          <w:rFonts w:ascii="Times New Roman" w:eastAsia="Times New Roman" w:hAnsi="Times New Roman" w:cs="Times New Roman"/>
          <w:color w:val="000000"/>
          <w:spacing w:val="1"/>
          <w:sz w:val="30"/>
          <w:szCs w:val="30"/>
          <w:lang w:eastAsia="ru-RU"/>
        </w:rPr>
        <w:t xml:space="preserve">медицинское заключение о смерти (или посмертный эпикриз), выдаваемое организацией здравоохранения, где была </w:t>
      </w:r>
      <w:r w:rsidRPr="00D31A69">
        <w:rPr>
          <w:rFonts w:ascii="Times New Roman" w:eastAsia="Times New Roman" w:hAnsi="Times New Roman" w:cs="Times New Roman"/>
          <w:color w:val="000000"/>
          <w:spacing w:val="3"/>
          <w:sz w:val="30"/>
          <w:szCs w:val="30"/>
          <w:lang w:eastAsia="ru-RU"/>
        </w:rPr>
        <w:t>зарегистрирована смерть, или иной документ, устанавливающий причину и обстоятельства смерти, выдаваемый организацией здравоохранения</w:t>
      </w:r>
      <w:r w:rsidRPr="00D31A69">
        <w:rPr>
          <w:rFonts w:ascii="Times New Roman" w:eastAsia="Times New Roman" w:hAnsi="Times New Roman" w:cs="Times New Roman"/>
          <w:color w:val="000000"/>
          <w:spacing w:val="-5"/>
          <w:sz w:val="30"/>
          <w:szCs w:val="30"/>
          <w:lang w:eastAsia="ru-RU"/>
        </w:rPr>
        <w:t xml:space="preserve"> или иным уполномоченным государственным органом – для уточнения причины смерти застрахованного лица;</w:t>
      </w:r>
    </w:p>
    <w:p w:rsidR="00D31A69" w:rsidRPr="00D31A69" w:rsidRDefault="00D31A69" w:rsidP="00D31A69">
      <w:pPr>
        <w:shd w:val="clear" w:color="auto" w:fill="FFFFFF"/>
        <w:tabs>
          <w:tab w:val="left" w:pos="197"/>
        </w:tabs>
        <w:spacing w:after="0" w:line="240" w:lineRule="auto"/>
        <w:ind w:firstLine="720"/>
        <w:jc w:val="both"/>
        <w:rPr>
          <w:rFonts w:ascii="Times New Roman" w:eastAsia="Times New Roman" w:hAnsi="Times New Roman" w:cs="Times New Roman"/>
          <w:color w:val="000000"/>
          <w:spacing w:val="-5"/>
          <w:sz w:val="30"/>
          <w:szCs w:val="30"/>
          <w:lang w:eastAsia="ru-RU"/>
        </w:rPr>
      </w:pPr>
      <w:r w:rsidRPr="00D31A69">
        <w:rPr>
          <w:rFonts w:ascii="Times New Roman" w:eastAsia="Times New Roman" w:hAnsi="Times New Roman" w:cs="Times New Roman"/>
          <w:color w:val="000000"/>
          <w:sz w:val="30"/>
          <w:szCs w:val="30"/>
          <w:lang w:eastAsia="ru-RU"/>
        </w:rPr>
        <w:t xml:space="preserve">- </w:t>
      </w:r>
      <w:r w:rsidRPr="00D31A69">
        <w:rPr>
          <w:rFonts w:ascii="Times New Roman" w:eastAsia="Times New Roman" w:hAnsi="Times New Roman" w:cs="Times New Roman"/>
          <w:color w:val="000000"/>
          <w:spacing w:val="-5"/>
          <w:sz w:val="30"/>
          <w:szCs w:val="30"/>
          <w:lang w:eastAsia="ru-RU"/>
        </w:rPr>
        <w:t>иные документы, необходимые страховщику для установления факта и причин наступления страхового случая.</w:t>
      </w:r>
    </w:p>
    <w:p w:rsidR="00D31A69" w:rsidRPr="00D31A69" w:rsidRDefault="00D31A69" w:rsidP="00D31A69">
      <w:pPr>
        <w:shd w:val="clear" w:color="auto" w:fill="FFFFFF"/>
        <w:tabs>
          <w:tab w:val="left" w:pos="197"/>
        </w:tabs>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pacing w:val="1"/>
          <w:sz w:val="30"/>
          <w:szCs w:val="30"/>
          <w:lang w:eastAsia="ru-RU"/>
        </w:rPr>
        <w:t xml:space="preserve">Страхователь, одновременно являющийся застрахованным лицом, подписывая договор страхования, дает свое согласие на получение страховщиком сведений о состоянии его </w:t>
      </w:r>
      <w:r w:rsidRPr="00D31A69">
        <w:rPr>
          <w:rFonts w:ascii="Times New Roman" w:eastAsia="Times New Roman" w:hAnsi="Times New Roman" w:cs="Times New Roman"/>
          <w:color w:val="000000"/>
          <w:spacing w:val="-7"/>
          <w:sz w:val="30"/>
          <w:szCs w:val="30"/>
          <w:lang w:eastAsia="ru-RU"/>
        </w:rPr>
        <w:t>здоровья.</w:t>
      </w:r>
    </w:p>
    <w:p w:rsidR="00D31A69" w:rsidRPr="00D31A69" w:rsidRDefault="00D31A69" w:rsidP="00D31A69">
      <w:pPr>
        <w:widowControl w:val="0"/>
        <w:shd w:val="clear" w:color="auto" w:fill="FFFFFF"/>
        <w:tabs>
          <w:tab w:val="left" w:pos="326"/>
        </w:tabs>
        <w:autoSpaceDE w:val="0"/>
        <w:autoSpaceDN w:val="0"/>
        <w:adjustRightInd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pacing w:val="-5"/>
          <w:sz w:val="30"/>
          <w:szCs w:val="30"/>
          <w:lang w:eastAsia="ru-RU"/>
        </w:rPr>
        <w:t>38.</w:t>
      </w:r>
      <w:r w:rsidRPr="00D31A69">
        <w:rPr>
          <w:rFonts w:ascii="Times New Roman" w:eastAsia="Times New Roman" w:hAnsi="Times New Roman" w:cs="Times New Roman"/>
          <w:color w:val="000000"/>
          <w:spacing w:val="-5"/>
          <w:sz w:val="30"/>
          <w:szCs w:val="30"/>
          <w:lang w:eastAsia="ru-RU"/>
        </w:rPr>
        <w:tab/>
        <w:t xml:space="preserve">В случае если </w:t>
      </w:r>
      <w:r w:rsidRPr="00D31A69">
        <w:rPr>
          <w:rFonts w:ascii="Times New Roman" w:eastAsia="Times New Roman" w:hAnsi="Times New Roman" w:cs="Times New Roman"/>
          <w:color w:val="000000"/>
          <w:spacing w:val="-1"/>
          <w:sz w:val="30"/>
          <w:szCs w:val="30"/>
          <w:lang w:eastAsia="ru-RU"/>
        </w:rPr>
        <w:t xml:space="preserve">застрахованное лицо пропало без вести, </w:t>
      </w:r>
      <w:r w:rsidRPr="00D31A69">
        <w:rPr>
          <w:rFonts w:ascii="Times New Roman" w:eastAsia="Times New Roman" w:hAnsi="Times New Roman" w:cs="Times New Roman"/>
          <w:color w:val="000000"/>
          <w:spacing w:val="-4"/>
          <w:sz w:val="30"/>
          <w:szCs w:val="30"/>
          <w:lang w:eastAsia="ru-RU"/>
        </w:rPr>
        <w:t xml:space="preserve">страховая выплата производится после представления решения суда о признании застрахованного лица безвестно отсутствующим или объявления умершим </w:t>
      </w:r>
      <w:r w:rsidRPr="00D31A69">
        <w:rPr>
          <w:rFonts w:ascii="Times New Roman" w:eastAsia="Times New Roman" w:hAnsi="Times New Roman" w:cs="Times New Roman"/>
          <w:color w:val="000000"/>
          <w:spacing w:val="-5"/>
          <w:sz w:val="30"/>
          <w:szCs w:val="30"/>
          <w:lang w:eastAsia="ru-RU"/>
        </w:rPr>
        <w:t>.</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noProof/>
          <w:color w:val="000000"/>
          <w:sz w:val="30"/>
          <w:szCs w:val="30"/>
          <w:lang w:eastAsia="ru-RU"/>
        </w:rPr>
        <w:t>39.</w:t>
      </w:r>
      <w:r w:rsidRPr="00D31A69">
        <w:rPr>
          <w:rFonts w:ascii="Times New Roman" w:eastAsia="Times New Roman" w:hAnsi="Times New Roman" w:cs="Times New Roman"/>
          <w:color w:val="000000"/>
          <w:sz w:val="30"/>
          <w:szCs w:val="30"/>
          <w:lang w:eastAsia="ru-RU"/>
        </w:rPr>
        <w:t xml:space="preserve"> Страховая выплата осуществляется: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39.1. выгодоприобретателю – кредитодателю:</w:t>
      </w:r>
    </w:p>
    <w:p w:rsidR="00D31A69" w:rsidRPr="00D31A69" w:rsidRDefault="00D31A69" w:rsidP="00D31A69">
      <w:pPr>
        <w:widowControl w:val="0"/>
        <w:spacing w:after="0" w:line="240" w:lineRule="auto"/>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         в размере, установленном пунктом 40 Правил, но не более суммы задолженности по кредитному договору (с или без учета процентов – в зависимости от варианта страхования) на момент наступления страхового случая;</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39.2. выгодоприобретателю - физическому лицу:</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в случае если в договоре страхования выгодоприобретатель – кредитодатель не назван, - в размере, установленном п. 40 Правил;</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в случае если в договоре страхования, заключенном по варианту «С», помимо выгодоприобретателя – физического лица назван выгодоприобретатель – кредитодатель, - в размере разницы между суммой, рассчитанной согласно пункту 40</w:t>
      </w:r>
      <w:r w:rsidRPr="00D31A69">
        <w:rPr>
          <w:rFonts w:ascii="Times New Roman" w:eastAsia="Times New Roman" w:hAnsi="Times New Roman" w:cs="Times New Roman"/>
          <w:b/>
          <w:bCs/>
          <w:color w:val="000000"/>
          <w:sz w:val="30"/>
          <w:szCs w:val="30"/>
          <w:lang w:eastAsia="ru-RU"/>
        </w:rPr>
        <w:t xml:space="preserve"> </w:t>
      </w:r>
      <w:r w:rsidRPr="00D31A69">
        <w:rPr>
          <w:rFonts w:ascii="Times New Roman" w:eastAsia="Times New Roman" w:hAnsi="Times New Roman" w:cs="Times New Roman"/>
          <w:color w:val="000000"/>
          <w:sz w:val="30"/>
          <w:szCs w:val="30"/>
          <w:lang w:eastAsia="ru-RU"/>
        </w:rPr>
        <w:t>Правил, и размером страховой выплаты, причитающейся выгодоприобретателю – кредитодателю (п. 39.1 Правил).</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40. </w:t>
      </w:r>
      <w:r w:rsidRPr="00D31A69">
        <w:rPr>
          <w:rFonts w:ascii="Times New Roman" w:eastAsia="Times New Roman" w:hAnsi="Times New Roman" w:cs="Times New Roman"/>
          <w:noProof/>
          <w:color w:val="000000"/>
          <w:sz w:val="30"/>
          <w:szCs w:val="30"/>
          <w:lang w:eastAsia="ru-RU"/>
        </w:rPr>
        <w:t>При наступлении страхового случая страховщиком определяются следующие размеры страховых выплат (страховые выплаты производятся с учетом ранее выплаченных по договору страхования сумм):</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40.1. при заключении договора страхования по варианту «С»:</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в случае смерти застрахованного лица, установления застрахованному лицу инвалидности </w:t>
      </w:r>
      <w:r w:rsidRPr="00D31A69">
        <w:rPr>
          <w:rFonts w:ascii="Times New Roman" w:eastAsia="Times New Roman" w:hAnsi="Times New Roman" w:cs="Times New Roman"/>
          <w:noProof/>
          <w:color w:val="000000"/>
          <w:sz w:val="30"/>
          <w:szCs w:val="30"/>
          <w:lang w:val="en-US" w:eastAsia="ru-RU"/>
        </w:rPr>
        <w:t>I</w:t>
      </w:r>
      <w:r w:rsidRPr="00D31A69">
        <w:rPr>
          <w:rFonts w:ascii="Times New Roman" w:eastAsia="Times New Roman" w:hAnsi="Times New Roman" w:cs="Times New Roman"/>
          <w:noProof/>
          <w:color w:val="000000"/>
          <w:sz w:val="30"/>
          <w:szCs w:val="30"/>
          <w:lang w:eastAsia="ru-RU"/>
        </w:rPr>
        <w:t xml:space="preserve"> группы - 100,0% от страховой суммы;</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в случае установления застрахованному лицу инвалидности </w:t>
      </w:r>
      <w:r w:rsidRPr="00D31A69">
        <w:rPr>
          <w:rFonts w:ascii="Times New Roman" w:eastAsia="Times New Roman" w:hAnsi="Times New Roman" w:cs="Times New Roman"/>
          <w:noProof/>
          <w:color w:val="000000"/>
          <w:sz w:val="30"/>
          <w:szCs w:val="30"/>
          <w:lang w:val="en-US" w:eastAsia="ru-RU"/>
        </w:rPr>
        <w:t>II</w:t>
      </w:r>
      <w:r w:rsidRPr="00D31A69">
        <w:rPr>
          <w:rFonts w:ascii="Times New Roman" w:eastAsia="Times New Roman" w:hAnsi="Times New Roman" w:cs="Times New Roman"/>
          <w:noProof/>
          <w:color w:val="000000"/>
          <w:sz w:val="30"/>
          <w:szCs w:val="30"/>
          <w:lang w:eastAsia="ru-RU"/>
        </w:rPr>
        <w:t xml:space="preserve"> группы (без возможности трудоустройства) – 80,0%; </w:t>
      </w:r>
      <w:r w:rsidRPr="00D31A69">
        <w:rPr>
          <w:rFonts w:ascii="Times New Roman" w:eastAsia="Times New Roman" w:hAnsi="Times New Roman" w:cs="Times New Roman"/>
          <w:noProof/>
          <w:color w:val="000000"/>
          <w:sz w:val="30"/>
          <w:szCs w:val="30"/>
          <w:lang w:val="en-US" w:eastAsia="ru-RU"/>
        </w:rPr>
        <w:t>II</w:t>
      </w:r>
      <w:r w:rsidRPr="00D31A69">
        <w:rPr>
          <w:rFonts w:ascii="Times New Roman" w:eastAsia="Times New Roman" w:hAnsi="Times New Roman" w:cs="Times New Roman"/>
          <w:noProof/>
          <w:color w:val="000000"/>
          <w:sz w:val="30"/>
          <w:szCs w:val="30"/>
          <w:lang w:eastAsia="ru-RU"/>
        </w:rPr>
        <w:t xml:space="preserve"> группы (с возможностью трудоустройства) – 50,0%, </w:t>
      </w:r>
      <w:r w:rsidRPr="00D31A69">
        <w:rPr>
          <w:rFonts w:ascii="Times New Roman" w:eastAsia="Times New Roman" w:hAnsi="Times New Roman" w:cs="Times New Roman"/>
          <w:noProof/>
          <w:color w:val="000000"/>
          <w:sz w:val="30"/>
          <w:szCs w:val="30"/>
          <w:lang w:val="en-US" w:eastAsia="ru-RU"/>
        </w:rPr>
        <w:t>III</w:t>
      </w:r>
      <w:r w:rsidRPr="00D31A69">
        <w:rPr>
          <w:rFonts w:ascii="Times New Roman" w:eastAsia="Times New Roman" w:hAnsi="Times New Roman" w:cs="Times New Roman"/>
          <w:noProof/>
          <w:color w:val="000000"/>
          <w:sz w:val="30"/>
          <w:szCs w:val="30"/>
          <w:lang w:eastAsia="ru-RU"/>
        </w:rPr>
        <w:t xml:space="preserve"> группы – 40,0% страховой суммы;</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в случае непрерывной временной нетрудоспрособности: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 от 60 до 89 дней включительно – в размере двух ежемесячных платежей по кредитному договору в погашение основного долга, следующих за месяцем начала временной нетрудоспособности,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 от 90 до 119 дней включительно – в размере трех ежемесячных платежей по кредитному договору в погашение основного долга, следующих за месяцем начала временной нетрудоспособност,</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i/>
          <w:iCs/>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 от 120 дней и более - в размере четырех ежемесячных платежей по кредитному договору в погашение основного долга, следующих за месяцем начала временной нетрудоспособности</w:t>
      </w:r>
      <w:r w:rsidRPr="00D31A69">
        <w:rPr>
          <w:rFonts w:ascii="Times New Roman" w:eastAsia="Times New Roman" w:hAnsi="Times New Roman" w:cs="Times New Roman"/>
          <w:i/>
          <w:iCs/>
          <w:noProof/>
          <w:color w:val="000000"/>
          <w:sz w:val="30"/>
          <w:szCs w:val="30"/>
          <w:lang w:eastAsia="ru-RU"/>
        </w:rPr>
        <w:t xml:space="preserve">.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При этом страховая выплата может производиться единовременно по окончании лечения застрахованного лица или по частям по истечении двух, трех, четырех месяцев нетрудоспособности;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в случае установления заболевания, исключающего возможность продолжать работу по прежней специальности в прежних условиях труда, - в размере 6 (шести) ежемесячных платежей в погашение основного долга по кредитному договору, следующих за месяцем установления заболевания;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40.2. при заключении договора страхования по варианту «В»:</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в случае смерти застрахованного лица, установления застрахованному лицу инвалидности </w:t>
      </w:r>
      <w:r w:rsidRPr="00D31A69">
        <w:rPr>
          <w:rFonts w:ascii="Times New Roman" w:eastAsia="Times New Roman" w:hAnsi="Times New Roman" w:cs="Times New Roman"/>
          <w:noProof/>
          <w:color w:val="000000"/>
          <w:sz w:val="30"/>
          <w:szCs w:val="30"/>
          <w:lang w:val="en-US" w:eastAsia="ru-RU"/>
        </w:rPr>
        <w:t>I</w:t>
      </w:r>
      <w:r w:rsidRPr="00D31A69">
        <w:rPr>
          <w:rFonts w:ascii="Times New Roman" w:eastAsia="Times New Roman" w:hAnsi="Times New Roman" w:cs="Times New Roman"/>
          <w:noProof/>
          <w:color w:val="000000"/>
          <w:sz w:val="30"/>
          <w:szCs w:val="30"/>
          <w:lang w:eastAsia="ru-RU"/>
        </w:rPr>
        <w:t xml:space="preserve"> группы страховая выплата производится в размере задолженности по основному долгу по кредитному договору на день смерти, установления инвалидности;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в случае установления застрахованному лицу инвалидности </w:t>
      </w:r>
      <w:r w:rsidRPr="00D31A69">
        <w:rPr>
          <w:rFonts w:ascii="Times New Roman" w:eastAsia="Times New Roman" w:hAnsi="Times New Roman" w:cs="Times New Roman"/>
          <w:noProof/>
          <w:color w:val="000000"/>
          <w:sz w:val="30"/>
          <w:szCs w:val="30"/>
          <w:lang w:val="en-US" w:eastAsia="ru-RU"/>
        </w:rPr>
        <w:t>II</w:t>
      </w:r>
      <w:r w:rsidRPr="00D31A69">
        <w:rPr>
          <w:rFonts w:ascii="Times New Roman" w:eastAsia="Times New Roman" w:hAnsi="Times New Roman" w:cs="Times New Roman"/>
          <w:noProof/>
          <w:color w:val="000000"/>
          <w:sz w:val="30"/>
          <w:szCs w:val="30"/>
          <w:lang w:eastAsia="ru-RU"/>
        </w:rPr>
        <w:t xml:space="preserve"> группы (без возможности трудоустройства) – 80,0%, </w:t>
      </w:r>
      <w:r w:rsidRPr="00D31A69">
        <w:rPr>
          <w:rFonts w:ascii="Times New Roman" w:eastAsia="Times New Roman" w:hAnsi="Times New Roman" w:cs="Times New Roman"/>
          <w:noProof/>
          <w:color w:val="000000"/>
          <w:sz w:val="30"/>
          <w:szCs w:val="30"/>
          <w:lang w:val="en-US" w:eastAsia="ru-RU"/>
        </w:rPr>
        <w:t>II</w:t>
      </w:r>
      <w:r w:rsidRPr="00D31A69">
        <w:rPr>
          <w:rFonts w:ascii="Times New Roman" w:eastAsia="Times New Roman" w:hAnsi="Times New Roman" w:cs="Times New Roman"/>
          <w:noProof/>
          <w:color w:val="000000"/>
          <w:sz w:val="30"/>
          <w:szCs w:val="30"/>
          <w:lang w:eastAsia="ru-RU"/>
        </w:rPr>
        <w:t xml:space="preserve"> группы (с возможностью трудоустройства) – 50,0%, </w:t>
      </w:r>
      <w:r w:rsidRPr="00D31A69">
        <w:rPr>
          <w:rFonts w:ascii="Times New Roman" w:eastAsia="Times New Roman" w:hAnsi="Times New Roman" w:cs="Times New Roman"/>
          <w:noProof/>
          <w:color w:val="000000"/>
          <w:sz w:val="30"/>
          <w:szCs w:val="30"/>
          <w:lang w:val="en-US" w:eastAsia="ru-RU"/>
        </w:rPr>
        <w:t>III</w:t>
      </w:r>
      <w:r w:rsidRPr="00D31A69">
        <w:rPr>
          <w:rFonts w:ascii="Times New Roman" w:eastAsia="Times New Roman" w:hAnsi="Times New Roman" w:cs="Times New Roman"/>
          <w:noProof/>
          <w:color w:val="000000"/>
          <w:sz w:val="30"/>
          <w:szCs w:val="30"/>
          <w:lang w:eastAsia="ru-RU"/>
        </w:rPr>
        <w:t xml:space="preserve"> группы – 40,0% от суммы задолженности по основному долгу по кредитному договору на день установления инвалидности;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в случае непрерывной временной нетрудоспрособности: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 от 60 до 89 дней включительно - в размере двух ежемесячных платежей по кредитному договору в погашение основного долга, следующих за месяцем начала временной нетрудоспособности,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 от 90 до 119 дней включительно - в размере трех ежемесячных платежей по кредитному договору в погашение основного долга, следующих за месяцем начала временной нетрудоспособности,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 от 120 и более дней - в размере четырех ежемесячных платежей по кредитному договору в погашение основного долга, следующих за месяцем начала временной нетрудоспособности.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При этом страховая выплата может производиться единовременно по окончании лечения застрахованного лица или по частям по истечении двух, трех, четырех месяцев нетрудоспособности;</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 xml:space="preserve">в случае установления заболевания, исключающего возможность продолжать работу по прежней специальности в прежних условиях труда, - в размере 6 (шести) ежемесячных платежей в погашение основного долга по кредитному договору, следующих за месяцем установления заболевания, но не более остатка задолженности по основному долгу по кредитному договору;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color w:val="000000"/>
          <w:sz w:val="30"/>
          <w:szCs w:val="30"/>
          <w:lang w:eastAsia="ru-RU"/>
        </w:rPr>
        <w:t>40.3. При наступлении более тяжелых последствий  по страховому случаю размер последующей страховой выплаты  производится с учетом  ранее выплаченных по договору страхования сумм согласно п.3 Приложения 1 к Правилам.</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noProof/>
          <w:color w:val="000000"/>
          <w:sz w:val="30"/>
          <w:szCs w:val="30"/>
          <w:lang w:eastAsia="ru-RU"/>
        </w:rPr>
      </w:pPr>
      <w:r w:rsidRPr="00D31A69">
        <w:rPr>
          <w:rFonts w:ascii="Times New Roman" w:eastAsia="Times New Roman" w:hAnsi="Times New Roman" w:cs="Times New Roman"/>
          <w:noProof/>
          <w:color w:val="000000"/>
          <w:sz w:val="30"/>
          <w:szCs w:val="30"/>
          <w:lang w:eastAsia="ru-RU"/>
        </w:rPr>
        <w:t>41. В страховую выплату по всем вариантам страхования не включаются комиссионные вознаграждения, пени, неустойки, единовременные платежи, причитающиеся кредитодателю в соответствии с условиями кредитного договора.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noProof/>
          <w:color w:val="000000"/>
          <w:sz w:val="30"/>
          <w:szCs w:val="30"/>
          <w:lang w:eastAsia="ru-RU"/>
        </w:rPr>
        <w:t>42.</w:t>
      </w:r>
      <w:r w:rsidRPr="00D31A69">
        <w:rPr>
          <w:rFonts w:ascii="Times New Roman" w:eastAsia="Times New Roman" w:hAnsi="Times New Roman" w:cs="Times New Roman"/>
          <w:color w:val="000000"/>
          <w:sz w:val="30"/>
          <w:szCs w:val="30"/>
          <w:lang w:eastAsia="ru-RU"/>
        </w:rPr>
        <w:t xml:space="preserve"> Выгодоприобретатель обязан возвратить страховщику полученную сумму страховой выплаты (или её соответствующую часть), если обнаружится такое обстоятельство, которое по закону или Правилам полностью или частично лишает выгодоприобретателя права на её получение.</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43. Страховщик освобождается от страховой выплаты, когда 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44. Страховщик вправе отказать выгодоприобретателю в страховой выплате, если выгодоприобретатель, которому известно о заключении договора страхования в его пользу, после того, как ему стало известно о наступлении страхового случая, не уведомил о его наступлении страховщика (его представителя) в предусмотренный договором страхования срок, указанный в п. 28.4 Правил, предусмотренным в Правилах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 </w:t>
      </w:r>
    </w:p>
    <w:p w:rsidR="00D31A69" w:rsidRPr="00D31A69" w:rsidRDefault="00D31A69" w:rsidP="00D31A69">
      <w:pPr>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noProof/>
          <w:color w:val="000000"/>
          <w:sz w:val="30"/>
          <w:szCs w:val="30"/>
          <w:lang w:eastAsia="ru-RU"/>
        </w:rPr>
        <w:t>45.</w:t>
      </w:r>
      <w:r w:rsidRPr="00D31A69">
        <w:rPr>
          <w:rFonts w:ascii="Times New Roman" w:eastAsia="Times New Roman" w:hAnsi="Times New Roman" w:cs="Times New Roman"/>
          <w:color w:val="000000"/>
          <w:sz w:val="30"/>
          <w:szCs w:val="30"/>
          <w:lang w:eastAsia="ru-RU"/>
        </w:rPr>
        <w:t xml:space="preserve"> Решение о непризнании заявленного случая страховым или об отказе в страховой выплате в течение 3 (трех) рабочих дней со дня его принятия сообщается страхователю и (или) выгодоприобретателю в письменной форме с обоснованием причин отказа.</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46. Решение страховщика о непризнании заявленного случая страховым или об отказе произвести страховую выплату может быть обжаловано страхователем или (и) выгодоприобретателем в судебном порядке.</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47. Страховщик несет ответственность, предусмотренную законодательством Республики Беларусь за неисполнение или ненадлежащее исполнение своих обязательств.</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 xml:space="preserve">За просрочку в осуществлении страховой выплаты страховщик уплачивает выгодоприобретателю пеню за каждый день просрочки в размере: </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0,5 процента от несвоевременно выплаченной суммы - физическому лицу;</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color w:val="000000"/>
          <w:sz w:val="30"/>
          <w:szCs w:val="30"/>
          <w:lang w:eastAsia="ru-RU"/>
        </w:rPr>
        <w:t>0,1 процента от несвоевременно выплаченной суммы – юридическому лицу.</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center"/>
        <w:rPr>
          <w:rFonts w:ascii="Times New Roman" w:eastAsia="Times New Roman" w:hAnsi="Times New Roman" w:cs="Times New Roman"/>
          <w:b/>
          <w:bCs/>
          <w:color w:val="000000"/>
          <w:sz w:val="30"/>
          <w:szCs w:val="30"/>
          <w:lang w:eastAsia="ru-RU"/>
        </w:rPr>
      </w:pPr>
      <w:r w:rsidRPr="00D31A69">
        <w:rPr>
          <w:rFonts w:ascii="Times New Roman" w:eastAsia="Times New Roman" w:hAnsi="Times New Roman" w:cs="Times New Roman"/>
          <w:b/>
          <w:bCs/>
          <w:color w:val="000000"/>
          <w:sz w:val="30"/>
          <w:szCs w:val="30"/>
          <w:lang w:eastAsia="ru-RU"/>
        </w:rPr>
        <w:t>Глава 8. ПОРЯДОК РАЗРЕШЕНИЯ СПОРОВ И ВСТУПЛЕНИЯ ПРАВИЛ В СИЛУ</w:t>
      </w:r>
    </w:p>
    <w:p w:rsidR="00D31A69" w:rsidRPr="00D31A69" w:rsidRDefault="00D31A69" w:rsidP="00D31A69">
      <w:pPr>
        <w:widowControl w:val="0"/>
        <w:spacing w:after="0" w:line="240" w:lineRule="auto"/>
        <w:ind w:firstLine="720"/>
        <w:jc w:val="center"/>
        <w:rPr>
          <w:rFonts w:ascii="Times New Roman" w:eastAsia="Times New Roman" w:hAnsi="Times New Roman" w:cs="Times New Roman"/>
          <w:b/>
          <w:bCs/>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r w:rsidRPr="00D31A69">
        <w:rPr>
          <w:rFonts w:ascii="Times New Roman" w:eastAsia="Times New Roman" w:hAnsi="Times New Roman" w:cs="Times New Roman"/>
          <w:noProof/>
          <w:color w:val="000000"/>
          <w:sz w:val="30"/>
          <w:szCs w:val="30"/>
          <w:lang w:eastAsia="ru-RU"/>
        </w:rPr>
        <w:t>48.</w:t>
      </w:r>
      <w:r w:rsidRPr="00D31A69">
        <w:rPr>
          <w:rFonts w:ascii="Times New Roman" w:eastAsia="Times New Roman" w:hAnsi="Times New Roman" w:cs="Times New Roman"/>
          <w:color w:val="000000"/>
          <w:sz w:val="30"/>
          <w:szCs w:val="30"/>
          <w:lang w:eastAsia="ru-RU"/>
        </w:rPr>
        <w:t xml:space="preserve"> Споры по договору страхования между страховщиком, страхователем, застрахованным лицом и выгодоприобретателем, не разрешенные путем переговоров, разрешаются в судебном порядке.</w:t>
      </w: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60" w:lineRule="auto"/>
        <w:ind w:left="4956"/>
        <w:rPr>
          <w:rFonts w:ascii="Times New Roman" w:eastAsia="Times New Roman" w:hAnsi="Times New Roman" w:cs="Times New Roman"/>
          <w:sz w:val="28"/>
          <w:szCs w:val="24"/>
          <w:lang w:eastAsia="ru-RU"/>
        </w:rPr>
      </w:pPr>
    </w:p>
    <w:p w:rsidR="00D31A69" w:rsidRPr="00D31A69" w:rsidRDefault="00D31A69" w:rsidP="00D31A69">
      <w:pPr>
        <w:widowControl w:val="0"/>
        <w:spacing w:after="0" w:line="260" w:lineRule="auto"/>
        <w:ind w:left="4956"/>
        <w:rPr>
          <w:rFonts w:ascii="Times New Roman" w:eastAsia="Times New Roman" w:hAnsi="Times New Roman" w:cs="Times New Roman"/>
          <w:sz w:val="28"/>
          <w:szCs w:val="24"/>
          <w:lang w:eastAsia="ru-RU"/>
        </w:rPr>
      </w:pPr>
    </w:p>
    <w:p w:rsidR="00D31A69" w:rsidRPr="00D31A69" w:rsidRDefault="00D31A69" w:rsidP="00D31A69">
      <w:pPr>
        <w:widowControl w:val="0"/>
        <w:spacing w:after="0" w:line="260" w:lineRule="auto"/>
        <w:ind w:left="4956"/>
        <w:rPr>
          <w:rFonts w:ascii="Times New Roman" w:eastAsia="Times New Roman" w:hAnsi="Times New Roman" w:cs="Times New Roman"/>
          <w:sz w:val="28"/>
          <w:szCs w:val="24"/>
          <w:lang w:eastAsia="ru-RU"/>
        </w:rPr>
      </w:pPr>
    </w:p>
    <w:p w:rsidR="00D31A69" w:rsidRPr="00D31A69" w:rsidRDefault="00D31A69" w:rsidP="00D31A69">
      <w:pPr>
        <w:widowControl w:val="0"/>
        <w:spacing w:after="0" w:line="260" w:lineRule="auto"/>
        <w:ind w:left="4956"/>
        <w:rPr>
          <w:rFonts w:ascii="Times New Roman" w:eastAsia="Times New Roman" w:hAnsi="Times New Roman" w:cs="Times New Roman"/>
          <w:sz w:val="28"/>
          <w:szCs w:val="24"/>
          <w:lang w:eastAsia="ru-RU"/>
        </w:rPr>
      </w:pPr>
    </w:p>
    <w:p w:rsidR="00D31A69" w:rsidRPr="00D31A69" w:rsidRDefault="00D31A69" w:rsidP="00D31A69">
      <w:pPr>
        <w:widowControl w:val="0"/>
        <w:spacing w:after="0" w:line="260" w:lineRule="auto"/>
        <w:ind w:left="4956"/>
        <w:rPr>
          <w:rFonts w:ascii="Times New Roman" w:eastAsia="Times New Roman" w:hAnsi="Times New Roman" w:cs="Times New Roman"/>
          <w:sz w:val="28"/>
          <w:szCs w:val="24"/>
          <w:lang w:eastAsia="ru-RU"/>
        </w:rPr>
      </w:pPr>
    </w:p>
    <w:p w:rsidR="00D31A69" w:rsidRPr="00D31A69" w:rsidRDefault="00D31A69" w:rsidP="00D31A69">
      <w:pPr>
        <w:widowControl w:val="0"/>
        <w:spacing w:after="0" w:line="260" w:lineRule="auto"/>
        <w:ind w:left="4956"/>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 xml:space="preserve">Приложение 1 </w:t>
      </w:r>
    </w:p>
    <w:p w:rsidR="00D31A69" w:rsidRPr="00D31A69" w:rsidRDefault="00D31A69" w:rsidP="00D31A69">
      <w:pPr>
        <w:widowControl w:val="0"/>
        <w:spacing w:after="0" w:line="260" w:lineRule="auto"/>
        <w:ind w:left="4956"/>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к Правилам №7 добровольного страхования от несчастных случаев и болезней кредитополучателей</w:t>
      </w:r>
    </w:p>
    <w:p w:rsidR="00D31A69" w:rsidRPr="00D31A69" w:rsidRDefault="00D31A69" w:rsidP="00D31A69">
      <w:pPr>
        <w:widowControl w:val="0"/>
        <w:spacing w:after="0" w:line="260" w:lineRule="auto"/>
        <w:ind w:left="4956" w:firstLine="700"/>
        <w:rPr>
          <w:rFonts w:ascii="Times New Roman" w:eastAsia="Times New Roman" w:hAnsi="Times New Roman" w:cs="Times New Roman"/>
          <w:sz w:val="28"/>
          <w:szCs w:val="24"/>
          <w:lang w:eastAsia="ru-RU"/>
        </w:rPr>
      </w:pPr>
    </w:p>
    <w:p w:rsidR="00D31A69" w:rsidRPr="00D31A69" w:rsidRDefault="00D31A69" w:rsidP="00D31A69">
      <w:pPr>
        <w:numPr>
          <w:ilvl w:val="0"/>
          <w:numId w:val="2"/>
        </w:numPr>
        <w:spacing w:after="0" w:line="240" w:lineRule="auto"/>
        <w:jc w:val="center"/>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Базовые страховые тарифы по добровольному страхованию от</w:t>
      </w:r>
    </w:p>
    <w:p w:rsidR="00D31A69" w:rsidRPr="00D31A69" w:rsidRDefault="00D31A69" w:rsidP="00D31A69">
      <w:pPr>
        <w:widowControl w:val="0"/>
        <w:spacing w:after="0" w:line="260" w:lineRule="auto"/>
        <w:ind w:left="720" w:firstLine="700"/>
        <w:jc w:val="center"/>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несчастных случаев и болезней кредитополучателей</w:t>
      </w:r>
    </w:p>
    <w:p w:rsidR="00D31A69" w:rsidRPr="00D31A69" w:rsidRDefault="00D31A69" w:rsidP="00D31A69">
      <w:pPr>
        <w:widowControl w:val="0"/>
        <w:spacing w:after="0" w:line="260" w:lineRule="auto"/>
        <w:ind w:left="720" w:firstLine="700"/>
        <w:rPr>
          <w:rFonts w:ascii="Times New Roman" w:eastAsia="Times New Roman" w:hAnsi="Times New Roman" w:cs="Times New Roman"/>
          <w:sz w:val="32"/>
          <w:szCs w:val="30"/>
          <w:lang w:eastAsia="ru-RU"/>
        </w:rPr>
      </w:pPr>
    </w:p>
    <w:tbl>
      <w:tblPr>
        <w:tblW w:w="99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0"/>
        <w:gridCol w:w="8100"/>
      </w:tblGrid>
      <w:tr w:rsidR="00D31A69" w:rsidRPr="00D31A69" w:rsidTr="008D4594">
        <w:trPr>
          <w:trHeight w:val="562"/>
        </w:trPr>
        <w:tc>
          <w:tcPr>
            <w:tcW w:w="1850" w:type="dxa"/>
          </w:tcPr>
          <w:p w:rsidR="00D31A69" w:rsidRPr="00D31A69" w:rsidRDefault="00D31A69" w:rsidP="00D31A69">
            <w:pPr>
              <w:widowControl w:val="0"/>
              <w:spacing w:after="0" w:line="260" w:lineRule="auto"/>
              <w:jc w:val="both"/>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Вариант страхования</w:t>
            </w:r>
          </w:p>
        </w:tc>
        <w:tc>
          <w:tcPr>
            <w:tcW w:w="8100" w:type="dxa"/>
          </w:tcPr>
          <w:p w:rsidR="00D31A69" w:rsidRPr="00D31A69" w:rsidRDefault="00D31A69" w:rsidP="00D31A69">
            <w:pPr>
              <w:widowControl w:val="0"/>
              <w:tabs>
                <w:tab w:val="center" w:pos="3942"/>
                <w:tab w:val="left" w:pos="6516"/>
              </w:tabs>
              <w:spacing w:after="0" w:line="260" w:lineRule="auto"/>
              <w:ind w:firstLine="700"/>
              <w:jc w:val="center"/>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Базовые страховые тарифы за месяц страхования (в процентах от страховой суммы)</w:t>
            </w:r>
          </w:p>
        </w:tc>
      </w:tr>
      <w:tr w:rsidR="00D31A69" w:rsidRPr="00D31A69" w:rsidTr="008D4594">
        <w:tc>
          <w:tcPr>
            <w:tcW w:w="1850" w:type="dxa"/>
          </w:tcPr>
          <w:p w:rsidR="00D31A69" w:rsidRPr="00D31A69" w:rsidRDefault="00D31A69" w:rsidP="00D31A69">
            <w:pPr>
              <w:widowControl w:val="0"/>
              <w:spacing w:after="0" w:line="260" w:lineRule="auto"/>
              <w:ind w:firstLine="700"/>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«В»</w:t>
            </w:r>
          </w:p>
        </w:tc>
        <w:tc>
          <w:tcPr>
            <w:tcW w:w="8100" w:type="dxa"/>
          </w:tcPr>
          <w:p w:rsidR="00D31A69" w:rsidRPr="00D31A69" w:rsidRDefault="00D31A69" w:rsidP="00D31A69">
            <w:pPr>
              <w:widowControl w:val="0"/>
              <w:spacing w:after="0" w:line="260" w:lineRule="auto"/>
              <w:ind w:firstLine="700"/>
              <w:jc w:val="center"/>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0,066</w:t>
            </w:r>
          </w:p>
        </w:tc>
      </w:tr>
      <w:tr w:rsidR="00D31A69" w:rsidRPr="00D31A69" w:rsidTr="008D4594">
        <w:tc>
          <w:tcPr>
            <w:tcW w:w="1850" w:type="dxa"/>
          </w:tcPr>
          <w:p w:rsidR="00D31A69" w:rsidRPr="00D31A69" w:rsidRDefault="00D31A69" w:rsidP="00D31A69">
            <w:pPr>
              <w:widowControl w:val="0"/>
              <w:spacing w:after="0" w:line="260" w:lineRule="auto"/>
              <w:ind w:firstLine="700"/>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«С»</w:t>
            </w:r>
          </w:p>
        </w:tc>
        <w:tc>
          <w:tcPr>
            <w:tcW w:w="8100" w:type="dxa"/>
          </w:tcPr>
          <w:p w:rsidR="00D31A69" w:rsidRPr="00D31A69" w:rsidRDefault="00D31A69" w:rsidP="00D31A69">
            <w:pPr>
              <w:widowControl w:val="0"/>
              <w:spacing w:after="0" w:line="260" w:lineRule="auto"/>
              <w:ind w:firstLine="700"/>
              <w:jc w:val="center"/>
              <w:rPr>
                <w:rFonts w:ascii="Times New Roman" w:eastAsia="Times New Roman" w:hAnsi="Times New Roman" w:cs="Times New Roman"/>
                <w:sz w:val="28"/>
                <w:szCs w:val="24"/>
                <w:lang w:eastAsia="ru-RU"/>
              </w:rPr>
            </w:pPr>
            <w:r w:rsidRPr="00D31A69">
              <w:rPr>
                <w:rFonts w:ascii="Times New Roman" w:eastAsia="Times New Roman" w:hAnsi="Times New Roman" w:cs="Times New Roman"/>
                <w:sz w:val="28"/>
                <w:szCs w:val="24"/>
                <w:lang w:eastAsia="ru-RU"/>
              </w:rPr>
              <w:t>0,082</w:t>
            </w:r>
          </w:p>
        </w:tc>
      </w:tr>
    </w:tbl>
    <w:p w:rsidR="00D31A69" w:rsidRPr="00D31A69" w:rsidRDefault="00D31A69" w:rsidP="00D31A69">
      <w:pPr>
        <w:widowControl w:val="0"/>
        <w:spacing w:after="0" w:line="240" w:lineRule="auto"/>
        <w:ind w:firstLine="720"/>
        <w:jc w:val="both"/>
        <w:rPr>
          <w:rFonts w:ascii="Times New Roman" w:eastAsia="Times New Roman" w:hAnsi="Times New Roman" w:cs="Times New Roman"/>
          <w:color w:val="000000"/>
          <w:sz w:val="30"/>
          <w:szCs w:val="30"/>
          <w:lang w:eastAsia="ru-RU"/>
        </w:rPr>
      </w:pPr>
    </w:p>
    <w:p w:rsidR="00D31A69" w:rsidRPr="00D31A69" w:rsidRDefault="00D31A69" w:rsidP="00D31A69">
      <w:pPr>
        <w:widowControl w:val="0"/>
        <w:spacing w:after="0" w:line="240" w:lineRule="auto"/>
        <w:ind w:firstLine="720"/>
        <w:jc w:val="both"/>
        <w:rPr>
          <w:rFonts w:ascii="Times New Roman" w:eastAsia="Times New Roman" w:hAnsi="Times New Roman" w:cs="Times New Roman"/>
          <w:b/>
          <w:bCs/>
          <w:color w:val="000000"/>
          <w:sz w:val="30"/>
          <w:szCs w:val="30"/>
          <w:lang w:eastAsia="ru-RU"/>
        </w:rPr>
      </w:pPr>
    </w:p>
    <w:p w:rsidR="00CE320C" w:rsidRDefault="00352EEC"/>
    <w:sectPr w:rsidR="00CE320C" w:rsidSect="00D31A69">
      <w:headerReference w:type="default" r:id="rId7"/>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52EEC">
      <w:pPr>
        <w:spacing w:after="0" w:line="240" w:lineRule="auto"/>
      </w:pPr>
      <w:r>
        <w:separator/>
      </w:r>
    </w:p>
  </w:endnote>
  <w:endnote w:type="continuationSeparator" w:id="0">
    <w:p w:rsidR="00000000" w:rsidRDefault="0035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52EEC">
      <w:pPr>
        <w:spacing w:after="0" w:line="240" w:lineRule="auto"/>
      </w:pPr>
      <w:r>
        <w:separator/>
      </w:r>
    </w:p>
  </w:footnote>
  <w:footnote w:type="continuationSeparator" w:id="0">
    <w:p w:rsidR="00000000" w:rsidRDefault="00352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F6" w:rsidRDefault="00D31A69">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52EEC">
      <w:rPr>
        <w:rStyle w:val="a8"/>
        <w:noProof/>
      </w:rPr>
      <w:t>19</w:t>
    </w:r>
    <w:r>
      <w:rPr>
        <w:rStyle w:val="a8"/>
      </w:rPr>
      <w:fldChar w:fldCharType="end"/>
    </w:r>
  </w:p>
  <w:p w:rsidR="00E64BF6" w:rsidRDefault="00352EEC">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73C94"/>
    <w:multiLevelType w:val="singleLevel"/>
    <w:tmpl w:val="4F2A66FC"/>
    <w:lvl w:ilvl="0">
      <w:start w:val="9"/>
      <w:numFmt w:val="bullet"/>
      <w:lvlText w:val="-"/>
      <w:lvlJc w:val="left"/>
      <w:pPr>
        <w:tabs>
          <w:tab w:val="num" w:pos="1060"/>
        </w:tabs>
        <w:ind w:left="1060" w:hanging="360"/>
      </w:pPr>
      <w:rPr>
        <w:rFonts w:hint="default"/>
      </w:rPr>
    </w:lvl>
  </w:abstractNum>
  <w:abstractNum w:abstractNumId="1" w15:restartNumberingAfterBreak="0">
    <w:nsid w:val="79A748C0"/>
    <w:multiLevelType w:val="multilevel"/>
    <w:tmpl w:val="8988BB1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3240"/>
        </w:tabs>
        <w:ind w:left="3240" w:hanging="144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69"/>
    <w:rsid w:val="00133877"/>
    <w:rsid w:val="00155EEE"/>
    <w:rsid w:val="00352EEC"/>
    <w:rsid w:val="00D31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D563F-6718-4070-BACD-5FF44D6E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D31A69"/>
    <w:pPr>
      <w:keepNext/>
      <w:spacing w:after="0" w:line="240" w:lineRule="auto"/>
      <w:outlineLvl w:val="1"/>
    </w:pPr>
    <w:rPr>
      <w:rFonts w:ascii="Times New Roman" w:eastAsia="Times New Roman" w:hAnsi="Times New Roman" w:cs="Times New Roman"/>
      <w:sz w:val="26"/>
      <w:szCs w:val="26"/>
      <w:lang w:eastAsia="ru-RU"/>
    </w:rPr>
  </w:style>
  <w:style w:type="paragraph" w:styleId="3">
    <w:name w:val="heading 3"/>
    <w:basedOn w:val="a"/>
    <w:next w:val="a"/>
    <w:link w:val="30"/>
    <w:uiPriority w:val="99"/>
    <w:qFormat/>
    <w:rsid w:val="00D31A69"/>
    <w:pPr>
      <w:keepNext/>
      <w:tabs>
        <w:tab w:val="left" w:pos="7797"/>
      </w:tabs>
      <w:spacing w:after="0" w:line="240" w:lineRule="auto"/>
      <w:jc w:val="both"/>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qFormat/>
    <w:rsid w:val="00D31A69"/>
    <w:pPr>
      <w:keepNext/>
      <w:tabs>
        <w:tab w:val="left" w:pos="7797"/>
      </w:tabs>
      <w:spacing w:after="0" w:line="240" w:lineRule="auto"/>
      <w:jc w:val="center"/>
      <w:outlineLvl w:val="3"/>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D31A69"/>
    <w:pPr>
      <w:keepNext/>
      <w:spacing w:after="0" w:line="240" w:lineRule="auto"/>
      <w:jc w:val="center"/>
      <w:outlineLvl w:val="7"/>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31A69"/>
    <w:rPr>
      <w:rFonts w:ascii="Times New Roman" w:eastAsia="Times New Roman" w:hAnsi="Times New Roman" w:cs="Times New Roman"/>
      <w:sz w:val="26"/>
      <w:szCs w:val="26"/>
      <w:lang w:eastAsia="ru-RU"/>
    </w:rPr>
  </w:style>
  <w:style w:type="character" w:customStyle="1" w:styleId="30">
    <w:name w:val="Заголовок 3 Знак"/>
    <w:basedOn w:val="a0"/>
    <w:link w:val="3"/>
    <w:uiPriority w:val="99"/>
    <w:rsid w:val="00D31A69"/>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9"/>
    <w:rsid w:val="00D31A6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D31A69"/>
    <w:rPr>
      <w:rFonts w:ascii="Times New Roman" w:eastAsia="Times New Roman" w:hAnsi="Times New Roman" w:cs="Times New Roman"/>
      <w:b/>
      <w:bCs/>
      <w:sz w:val="30"/>
      <w:szCs w:val="30"/>
      <w:lang w:eastAsia="ru-RU"/>
    </w:rPr>
  </w:style>
  <w:style w:type="paragraph" w:customStyle="1" w:styleId="Normal1">
    <w:name w:val="Normal1"/>
    <w:uiPriority w:val="99"/>
    <w:rsid w:val="00D31A69"/>
    <w:pPr>
      <w:widowControl w:val="0"/>
      <w:spacing w:after="0" w:line="260" w:lineRule="auto"/>
      <w:ind w:firstLine="700"/>
    </w:pPr>
    <w:rPr>
      <w:rFonts w:ascii="Times New Roman" w:eastAsia="Times New Roman" w:hAnsi="Times New Roman" w:cs="Times New Roman"/>
      <w:lang w:eastAsia="ru-RU"/>
    </w:rPr>
  </w:style>
  <w:style w:type="paragraph" w:styleId="a3">
    <w:name w:val="Body Text Indent"/>
    <w:basedOn w:val="a"/>
    <w:link w:val="a4"/>
    <w:uiPriority w:val="99"/>
    <w:rsid w:val="00D31A69"/>
    <w:pPr>
      <w:spacing w:after="0" w:line="240" w:lineRule="auto"/>
      <w:ind w:right="88" w:firstLine="709"/>
      <w:jc w:val="both"/>
    </w:pPr>
    <w:rPr>
      <w:rFonts w:ascii="Times New Roman" w:eastAsia="Times New Roman" w:hAnsi="Times New Roman" w:cs="Times New Roman"/>
      <w:color w:val="000000"/>
      <w:sz w:val="24"/>
      <w:szCs w:val="24"/>
      <w:lang w:eastAsia="ru-RU"/>
    </w:rPr>
  </w:style>
  <w:style w:type="character" w:customStyle="1" w:styleId="a4">
    <w:name w:val="Основной текст с отступом Знак"/>
    <w:basedOn w:val="a0"/>
    <w:link w:val="a3"/>
    <w:uiPriority w:val="99"/>
    <w:rsid w:val="00D31A69"/>
    <w:rPr>
      <w:rFonts w:ascii="Times New Roman" w:eastAsia="Times New Roman" w:hAnsi="Times New Roman" w:cs="Times New Roman"/>
      <w:color w:val="000000"/>
      <w:sz w:val="24"/>
      <w:szCs w:val="24"/>
      <w:lang w:eastAsia="ru-RU"/>
    </w:rPr>
  </w:style>
  <w:style w:type="paragraph" w:customStyle="1" w:styleId="Iauiue">
    <w:name w:val="Iau?iue"/>
    <w:uiPriority w:val="99"/>
    <w:rsid w:val="00D31A69"/>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BodyTextIndent31">
    <w:name w:val="Body Text Indent 31"/>
    <w:basedOn w:val="Normal1"/>
    <w:uiPriority w:val="99"/>
    <w:rsid w:val="00D31A69"/>
    <w:pPr>
      <w:jc w:val="both"/>
    </w:pPr>
    <w:rPr>
      <w:sz w:val="24"/>
      <w:szCs w:val="24"/>
    </w:rPr>
  </w:style>
  <w:style w:type="paragraph" w:styleId="21">
    <w:name w:val="Body Text Indent 2"/>
    <w:basedOn w:val="a"/>
    <w:link w:val="22"/>
    <w:uiPriority w:val="99"/>
    <w:rsid w:val="00D31A69"/>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uiPriority w:val="99"/>
    <w:rsid w:val="00D31A69"/>
    <w:rPr>
      <w:rFonts w:ascii="Times New Roman" w:eastAsia="Times New Roman" w:hAnsi="Times New Roman" w:cs="Times New Roman"/>
      <w:sz w:val="26"/>
      <w:szCs w:val="26"/>
      <w:lang w:eastAsia="ru-RU"/>
    </w:rPr>
  </w:style>
  <w:style w:type="character" w:styleId="a5">
    <w:name w:val="Strong"/>
    <w:basedOn w:val="a0"/>
    <w:uiPriority w:val="99"/>
    <w:qFormat/>
    <w:rsid w:val="00D31A69"/>
    <w:rPr>
      <w:rFonts w:cs="Times New Roman"/>
      <w:b/>
      <w:bCs/>
    </w:rPr>
  </w:style>
  <w:style w:type="paragraph" w:styleId="a6">
    <w:name w:val="header"/>
    <w:basedOn w:val="a"/>
    <w:link w:val="a7"/>
    <w:uiPriority w:val="99"/>
    <w:rsid w:val="00D31A69"/>
    <w:pPr>
      <w:tabs>
        <w:tab w:val="center" w:pos="4677"/>
        <w:tab w:val="right" w:pos="9355"/>
      </w:tabs>
      <w:spacing w:after="0" w:line="240" w:lineRule="auto"/>
    </w:pPr>
    <w:rPr>
      <w:rFonts w:ascii="Times New Roman" w:eastAsia="Times New Roman" w:hAnsi="Times New Roman" w:cs="Times New Roman"/>
      <w:sz w:val="26"/>
      <w:szCs w:val="26"/>
      <w:lang w:eastAsia="ru-RU"/>
    </w:rPr>
  </w:style>
  <w:style w:type="character" w:customStyle="1" w:styleId="a7">
    <w:name w:val="Верхний колонтитул Знак"/>
    <w:basedOn w:val="a0"/>
    <w:link w:val="a6"/>
    <w:uiPriority w:val="99"/>
    <w:rsid w:val="00D31A69"/>
    <w:rPr>
      <w:rFonts w:ascii="Times New Roman" w:eastAsia="Times New Roman" w:hAnsi="Times New Roman" w:cs="Times New Roman"/>
      <w:sz w:val="26"/>
      <w:szCs w:val="26"/>
      <w:lang w:eastAsia="ru-RU"/>
    </w:rPr>
  </w:style>
  <w:style w:type="character" w:styleId="a8">
    <w:name w:val="page number"/>
    <w:basedOn w:val="a0"/>
    <w:uiPriority w:val="99"/>
    <w:rsid w:val="00D31A69"/>
    <w:rPr>
      <w:rFonts w:cs="Times New Roman"/>
    </w:rPr>
  </w:style>
  <w:style w:type="paragraph" w:customStyle="1" w:styleId="ListParagraph1">
    <w:name w:val="List Paragraph1"/>
    <w:basedOn w:val="a"/>
    <w:uiPriority w:val="99"/>
    <w:rsid w:val="00D31A69"/>
    <w:pPr>
      <w:ind w:left="720"/>
    </w:pPr>
    <w:rPr>
      <w:rFonts w:ascii="Calibri" w:eastAsia="Times New Roman" w:hAnsi="Calibri" w:cs="Calibri"/>
    </w:rPr>
  </w:style>
  <w:style w:type="paragraph" w:styleId="31">
    <w:name w:val="Body Text Indent 3"/>
    <w:basedOn w:val="a"/>
    <w:link w:val="32"/>
    <w:uiPriority w:val="99"/>
    <w:rsid w:val="00D31A69"/>
    <w:pPr>
      <w:widowControl w:val="0"/>
      <w:spacing w:after="0" w:line="260" w:lineRule="auto"/>
      <w:ind w:firstLine="70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uiPriority w:val="99"/>
    <w:rsid w:val="00D31A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5907</Words>
  <Characters>33675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Быдрицкая Ирина</dc:creator>
  <cp:lastModifiedBy>Валюкевич Алеся</cp:lastModifiedBy>
  <cp:revision>2</cp:revision>
  <dcterms:created xsi:type="dcterms:W3CDTF">2022-01-03T13:11:00Z</dcterms:created>
  <dcterms:modified xsi:type="dcterms:W3CDTF">2022-01-03T13:11:00Z</dcterms:modified>
</cp:coreProperties>
</file>