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1" w:rsidRPr="00390CDA" w:rsidRDefault="00222DF8" w:rsidP="00880D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880D91">
        <w:t xml:space="preserve">                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880D91"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НА ОПЕРАЦИИ </w:t>
      </w:r>
    </w:p>
    <w:p w:rsidR="00880D91" w:rsidRPr="00012F3C" w:rsidRDefault="00880D91" w:rsidP="0088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ПО БАНКОВСКИМ ПЛАТЕЖНЫМ КАРТОЧКАМ</w:t>
      </w:r>
    </w:p>
    <w:p w:rsidR="00222DF8" w:rsidRDefault="00222DF8" w:rsidP="00880D91">
      <w:pPr>
        <w:pStyle w:val="ConsPlusNonformat"/>
        <w:jc w:val="both"/>
      </w:pP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Signature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Pr="0096534A" w:rsidRDefault="00390CDA" w:rsidP="00390C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2.3. 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наличной иностранной валюты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96534A" w:rsidTr="003B63F7">
        <w:trPr>
          <w:trHeight w:val="491"/>
        </w:trPr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1000 долларов США в день / 10 000 долларов США в месяц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Visa Platinum, MasterCard Platinum, MasterCard SAP Platinum,</w:t>
            </w:r>
            <w:r w:rsidRPr="0096534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Signature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500 долларов США в день / </w:t>
            </w:r>
          </w:p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месяц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500 долларов США в день / </w:t>
            </w:r>
          </w:p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месяц 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400 долларов США в день /   </w:t>
            </w:r>
          </w:p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righ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400 долларов США в день /</w:t>
            </w:r>
          </w:p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390CDA" w:rsidRPr="0096534A" w:rsidTr="003B63F7">
        <w:tc>
          <w:tcPr>
            <w:tcW w:w="4820" w:type="dxa"/>
          </w:tcPr>
          <w:p w:rsidR="00390CDA" w:rsidRPr="0096534A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400 долларов США в день / </w:t>
            </w:r>
          </w:p>
          <w:p w:rsidR="00390CDA" w:rsidRPr="0096534A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</w:tbl>
    <w:p w:rsidR="00390CDA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14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подпункте, могут быть изменены в сторону уменьшения самостоятельно клиентом Банка.</w:t>
      </w:r>
    </w:p>
    <w:p w:rsidR="00390CDA" w:rsidRPr="00B83706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3095" w:type="dxa"/>
          </w:tcPr>
          <w:p w:rsidR="00390CDA" w:rsidRPr="00B83706" w:rsidRDefault="00390CDA" w:rsidP="003B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390CDA" w:rsidRPr="00B83706" w:rsidRDefault="00390CDA" w:rsidP="003B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 </w:t>
            </w:r>
          </w:p>
        </w:tc>
        <w:tc>
          <w:tcPr>
            <w:tcW w:w="3095" w:type="dxa"/>
          </w:tcPr>
          <w:p w:rsidR="00390CDA" w:rsidRPr="00B83706" w:rsidRDefault="00390CDA" w:rsidP="003B63F7">
            <w:pPr>
              <w:spacing w:after="0" w:line="240" w:lineRule="auto"/>
              <w:ind w:left="33" w:right="-137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В эквиваленте 1000 долларов США в день / 10 000 долларов США в месяц</w:t>
            </w:r>
          </w:p>
        </w:tc>
        <w:tc>
          <w:tcPr>
            <w:tcW w:w="3119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В эквиваленте 1000 долларов США в день / 10 000 долларов США в месяц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3095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 долларов США в день /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  <w:tc>
          <w:tcPr>
            <w:tcW w:w="3119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 долларов США в день /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3095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 долларов США в день /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  <w:tc>
          <w:tcPr>
            <w:tcW w:w="3119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 долларов США в день /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3095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9B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095" w:type="dxa"/>
            <w:vAlign w:val="center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  <w:tr w:rsidR="00390CDA" w:rsidRPr="00B83706" w:rsidTr="003B63F7">
        <w:tc>
          <w:tcPr>
            <w:tcW w:w="3652" w:type="dxa"/>
          </w:tcPr>
          <w:p w:rsidR="00390CDA" w:rsidRPr="00B83706" w:rsidRDefault="00390CDA" w:rsidP="003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3095" w:type="dxa"/>
            <w:vAlign w:val="center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390CDA" w:rsidRPr="00B83706" w:rsidRDefault="00390CDA" w:rsidP="003B63F7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400 долларов США в день /   </w:t>
            </w:r>
          </w:p>
          <w:p w:rsidR="00390CDA" w:rsidRPr="00B83706" w:rsidRDefault="00390CDA" w:rsidP="003B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06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</w:tbl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B837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B837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90CDA" w:rsidRPr="00B83706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имиты, указанные в настоящем пункте, могут быть изменены в сторону уменьшения самостоятельно клиентом Банка. 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rPr>
          <w:trHeight w:val="1009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 Classic, MasterCard Standard, MasterCard SAP Standard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4C09">
              <w:rPr>
                <w:rFonts w:ascii="Times New Roman" w:hAnsi="Times New Roman" w:cs="Times New Roman"/>
              </w:rPr>
              <w:t>БЕЛКАРТ</w:t>
            </w:r>
            <w:r w:rsidRPr="00934C09">
              <w:rPr>
                <w:rFonts w:ascii="Times New Roman" w:hAnsi="Times New Roman" w:cs="Times New Roman"/>
                <w:lang w:val="en-US"/>
              </w:rPr>
              <w:t>-</w:t>
            </w:r>
            <w:r w:rsidRPr="00934C09">
              <w:rPr>
                <w:rFonts w:ascii="Times New Roman" w:hAnsi="Times New Roman" w:cs="Times New Roman"/>
              </w:rPr>
              <w:t>Премиум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с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НСПК</w:t>
            </w:r>
            <w:r w:rsidRPr="00934C09">
              <w:rPr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долларов США в день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Default="00390CDA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CDA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Лимиты, установленные настоящими Условиями, рассчитываются </w:t>
      </w:r>
      <w:r w:rsidR="00390CDA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CDA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39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Infinite, Visa Infinite Ultra, MasterCard World Black Edition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Platinum, MasterCard Platinum, MasterCard SAP Platinum, Visa Signature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8588F">
              <w:rPr>
                <w:rFonts w:ascii="Times New Roman" w:hAnsi="Times New Roman" w:cs="Times New Roman"/>
              </w:rPr>
              <w:t>БЕЛКАРТ</w:t>
            </w:r>
            <w:r w:rsidRPr="00D8588F">
              <w:rPr>
                <w:rFonts w:ascii="Times New Roman" w:hAnsi="Times New Roman" w:cs="Times New Roman"/>
                <w:lang w:val="en-US"/>
              </w:rPr>
              <w:t>-</w:t>
            </w:r>
            <w:r w:rsidRPr="00D8588F">
              <w:rPr>
                <w:rFonts w:ascii="Times New Roman" w:hAnsi="Times New Roman" w:cs="Times New Roman"/>
              </w:rPr>
              <w:t>Премиум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с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НСПК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F">
              <w:rPr>
                <w:rFonts w:ascii="Times New Roman" w:hAnsi="Times New Roman" w:cs="Times New Roman"/>
              </w:rPr>
              <w:t>В эквиваленте 1 000 долларов США 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ED16C4" w:rsidRDefault="00390CDA" w:rsidP="003B63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16C4">
              <w:rPr>
                <w:rFonts w:ascii="Times New Roman" w:hAnsi="Times New Roman" w:cs="Times New Roman"/>
                <w:lang w:val="en-US"/>
              </w:rPr>
              <w:t xml:space="preserve">MasterCard Business, Visa Business, Visa Platinum Business, </w:t>
            </w:r>
            <w:r w:rsidRPr="00ED16C4">
              <w:rPr>
                <w:rFonts w:ascii="Times New Roman" w:hAnsi="Times New Roman" w:cs="Times New Roman"/>
              </w:rPr>
              <w:t>БЕЛКАРТ</w:t>
            </w:r>
            <w:r w:rsidRPr="00ED16C4">
              <w:rPr>
                <w:rFonts w:ascii="Times New Roman" w:hAnsi="Times New Roman" w:cs="Times New Roman"/>
                <w:lang w:val="en-US"/>
              </w:rPr>
              <w:t>-</w:t>
            </w:r>
            <w:r w:rsidRPr="00ED16C4">
              <w:rPr>
                <w:rFonts w:ascii="Times New Roman" w:hAnsi="Times New Roman" w:cs="Times New Roman"/>
              </w:rPr>
              <w:t>КОРПОРАТИВНАЯ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с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НСПК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90CDA" w:rsidRPr="00ED16C4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C4">
              <w:rPr>
                <w:rFonts w:ascii="Times New Roman" w:hAnsi="Times New Roman" w:cs="Times New Roman"/>
              </w:rPr>
              <w:t>В эквиваленте 1 000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90CDA" w:rsidRPr="00E82718" w:rsidRDefault="00390CDA" w:rsidP="00390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390CDA" w:rsidRDefault="004D1651" w:rsidP="00390CD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DA" w:rsidRPr="00DF0249">
        <w:rPr>
          <w:rFonts w:ascii="Times New Roman" w:hAnsi="Times New Roman" w:cs="Times New Roman"/>
          <w:sz w:val="28"/>
          <w:szCs w:val="28"/>
        </w:rPr>
        <w:t>. Для совершения расходных операций без использования услуги 3D-secure в сети Интернет, когда мерчант инициировал аутентификацию держателя карточки при помощи сервиса 3D-secure,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Attempt Server международной платежной системы аутентифицировал операцию за эмитента, устанавливается лимит по карточкам, эмитированным к счетам в белорусских рублях и иностранной валюте, в размере 30 долларов США в эквиваленте в сутки.</w:t>
      </w:r>
    </w:p>
    <w:p w:rsidR="00390CDA" w:rsidRPr="00CB09F5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hAnsi="Times New Roman" w:cs="Times New Roman"/>
          <w:sz w:val="28"/>
          <w:szCs w:val="28"/>
        </w:rPr>
        <w:t xml:space="preserve"> </w:t>
      </w:r>
      <w:r w:rsidR="004D1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CB09F5" w:rsidTr="003B63F7">
        <w:trPr>
          <w:trHeight w:val="491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CB09F5" w:rsidRDefault="00390CDA" w:rsidP="00390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9F2DC4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9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Для операций снятия наличных денежных средств в банкоматах,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9F2DC4" w:rsidP="009F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D1651" w:rsidRPr="00C32CB2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32CB2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32CB2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32CB2" w:rsidTr="003B63F7">
        <w:tc>
          <w:tcPr>
            <w:tcW w:w="7938" w:type="dxa"/>
          </w:tcPr>
          <w:p w:rsidR="004D1651" w:rsidRPr="00D8588F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4D1651" w:rsidRPr="00D8588F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CB09F5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9A7B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32CB2" w:rsidTr="003B63F7">
        <w:tc>
          <w:tcPr>
            <w:tcW w:w="7938" w:type="dxa"/>
          </w:tcPr>
          <w:p w:rsidR="004D1651" w:rsidRPr="00EE56AA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EE56AA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32CB2" w:rsidTr="003B63F7">
        <w:tc>
          <w:tcPr>
            <w:tcW w:w="7938" w:type="dxa"/>
          </w:tcPr>
          <w:p w:rsidR="004D1651" w:rsidRPr="00C47DB0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</w:p>
        </w:tc>
        <w:tc>
          <w:tcPr>
            <w:tcW w:w="1843" w:type="dxa"/>
            <w:vMerge/>
          </w:tcPr>
          <w:p w:rsidR="004D1651" w:rsidRPr="00C47DB0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4D1651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22DF8" w:rsidRPr="004D1651" w:rsidRDefault="006A31A1" w:rsidP="009F2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22DF8" w:rsidRPr="004D1651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2" w:rsidRDefault="00854CF2" w:rsidP="002D7333">
      <w:pPr>
        <w:spacing w:after="0" w:line="240" w:lineRule="auto"/>
      </w:pPr>
      <w:r>
        <w:separator/>
      </w:r>
    </w:p>
  </w:endnote>
  <w:end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2" w:rsidRDefault="00854CF2" w:rsidP="002D7333">
      <w:pPr>
        <w:spacing w:after="0" w:line="240" w:lineRule="auto"/>
      </w:pPr>
      <w:r>
        <w:separator/>
      </w:r>
    </w:p>
  </w:footnote>
  <w:foot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DA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651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E7DBA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4CF2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0D91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2DC4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C6DC"/>
  <w15:docId w15:val="{64847FE9-41E3-4BDE-9DDF-6D3F6065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42B7-D645-4E39-836E-2650A56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Кляусов Сергей</cp:lastModifiedBy>
  <cp:revision>2</cp:revision>
  <cp:lastPrinted>2017-07-26T05:19:00Z</cp:lastPrinted>
  <dcterms:created xsi:type="dcterms:W3CDTF">2022-03-12T07:35:00Z</dcterms:created>
  <dcterms:modified xsi:type="dcterms:W3CDTF">2022-03-12T07:35:00Z</dcterms:modified>
</cp:coreProperties>
</file>