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8C" w:rsidRPr="000E119E" w:rsidRDefault="00CF0C8C" w:rsidP="000E119E">
      <w:pPr>
        <w:keepNext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0E119E">
        <w:rPr>
          <w:sz w:val="28"/>
          <w:szCs w:val="28"/>
        </w:rPr>
        <w:t>Анкета исполнителя оценки-юридического лица</w:t>
      </w:r>
    </w:p>
    <w:p w:rsidR="00CF0C8C" w:rsidRPr="009D5897" w:rsidRDefault="00CF0C8C" w:rsidP="000E119E">
      <w:pPr>
        <w:jc w:val="center"/>
        <w:rPr>
          <w:i/>
        </w:rPr>
      </w:pPr>
      <w:r w:rsidRPr="009D5897">
        <w:rPr>
          <w:i/>
        </w:rPr>
        <w:t>(</w:t>
      </w:r>
      <w:r>
        <w:rPr>
          <w:i/>
        </w:rPr>
        <w:t>предоставляется при проведении аккредитации/мониторинга ИО</w:t>
      </w:r>
      <w:r w:rsidRPr="009D5897">
        <w:rPr>
          <w:i/>
        </w:rPr>
        <w:t>)</w:t>
      </w:r>
    </w:p>
    <w:p w:rsidR="00CF0C8C" w:rsidRPr="009D5897" w:rsidRDefault="00CF0C8C" w:rsidP="00CF0C8C">
      <w:pPr>
        <w:keepNext/>
        <w:spacing w:after="120"/>
        <w:jc w:val="center"/>
        <w:outlineLvl w:val="1"/>
        <w:rPr>
          <w:b/>
          <w:i/>
          <w:sz w:val="28"/>
        </w:rPr>
      </w:pP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739"/>
        <w:gridCol w:w="3610"/>
        <w:gridCol w:w="3894"/>
      </w:tblGrid>
      <w:tr w:rsidR="00CF0C8C" w:rsidRPr="00BD1590" w:rsidTr="003E3513">
        <w:trPr>
          <w:trHeight w:val="481"/>
        </w:trPr>
        <w:tc>
          <w:tcPr>
            <w:tcW w:w="3009" w:type="pct"/>
            <w:gridSpan w:val="3"/>
            <w:shd w:val="clear" w:color="auto" w:fill="auto"/>
            <w:vAlign w:val="center"/>
          </w:tcPr>
          <w:p w:rsidR="00CF0C8C" w:rsidRPr="00BD1590" w:rsidRDefault="00CF0C8C" w:rsidP="003E35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D1590">
              <w:rPr>
                <w:b/>
                <w:sz w:val="22"/>
                <w:szCs w:val="22"/>
              </w:rPr>
              <w:t>Наименование информации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D1590">
              <w:rPr>
                <w:b/>
                <w:sz w:val="22"/>
                <w:szCs w:val="22"/>
              </w:rPr>
              <w:t>Информация</w:t>
            </w:r>
          </w:p>
        </w:tc>
      </w:tr>
      <w:tr w:rsidR="00CF0C8C" w:rsidRPr="00BD1590" w:rsidTr="003E3513">
        <w:trPr>
          <w:trHeight w:val="242"/>
        </w:trPr>
        <w:tc>
          <w:tcPr>
            <w:tcW w:w="5000" w:type="pct"/>
            <w:gridSpan w:val="4"/>
            <w:shd w:val="clear" w:color="auto" w:fill="auto"/>
          </w:tcPr>
          <w:p w:rsidR="00CF0C8C" w:rsidRPr="00BD1590" w:rsidRDefault="00CF0C8C" w:rsidP="003E3513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Наименование организации, регистрационные данные</w:t>
            </w:r>
          </w:p>
        </w:tc>
      </w:tr>
      <w:tr w:rsidR="00CF0C8C" w:rsidRPr="00BD1590" w:rsidTr="003E3513">
        <w:trPr>
          <w:trHeight w:val="481"/>
        </w:trPr>
        <w:tc>
          <w:tcPr>
            <w:tcW w:w="3009" w:type="pct"/>
            <w:gridSpan w:val="3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 xml:space="preserve">Наименование юридического лица в соответствии со свидетельством о государственной регистрации </w:t>
            </w:r>
          </w:p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i/>
                <w:sz w:val="22"/>
                <w:szCs w:val="22"/>
              </w:rPr>
              <w:t>(полное и сокращенное)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244"/>
        </w:trPr>
        <w:tc>
          <w:tcPr>
            <w:tcW w:w="3009" w:type="pct"/>
            <w:gridSpan w:val="3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УНП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482"/>
        </w:trPr>
        <w:tc>
          <w:tcPr>
            <w:tcW w:w="3009" w:type="pct"/>
            <w:gridSpan w:val="3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 xml:space="preserve">Дата регистрации (перерегистрации), место и орган регистрации 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482"/>
        </w:trPr>
        <w:tc>
          <w:tcPr>
            <w:tcW w:w="3009" w:type="pct"/>
            <w:gridSpan w:val="3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 xml:space="preserve">Период осуществления юридическим лицом оценочной деятельности </w:t>
            </w:r>
          </w:p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i/>
                <w:sz w:val="22"/>
                <w:szCs w:val="22"/>
              </w:rPr>
              <w:t>(при реорганизации путем слияния, присоединения либо преобразования – указывается общее время оценочной деятельности организаций - прежних до проведения реорганизации, преобразованных и вновь созданных в процессе реорганизации)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481"/>
        </w:trPr>
        <w:tc>
          <w:tcPr>
            <w:tcW w:w="3009" w:type="pct"/>
            <w:gridSpan w:val="3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Местонахождение в соответствии с учредительными документами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543"/>
        </w:trPr>
        <w:tc>
          <w:tcPr>
            <w:tcW w:w="3009" w:type="pct"/>
            <w:gridSpan w:val="3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 xml:space="preserve">Почтовый адрес, адрес офисного помещения </w:t>
            </w:r>
          </w:p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i/>
                <w:sz w:val="22"/>
                <w:szCs w:val="22"/>
              </w:rPr>
              <w:t>(если отличается от местонахождения)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248"/>
        </w:trPr>
        <w:tc>
          <w:tcPr>
            <w:tcW w:w="3009" w:type="pct"/>
            <w:gridSpan w:val="3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Региональная сеть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258"/>
        </w:trPr>
        <w:tc>
          <w:tcPr>
            <w:tcW w:w="1163" w:type="pct"/>
            <w:gridSpan w:val="2"/>
            <w:vMerge w:val="restar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Контактные данные</w:t>
            </w:r>
          </w:p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телефон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252"/>
        </w:trPr>
        <w:tc>
          <w:tcPr>
            <w:tcW w:w="1163" w:type="pct"/>
            <w:gridSpan w:val="2"/>
            <w:vMerge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241"/>
        </w:trPr>
        <w:tc>
          <w:tcPr>
            <w:tcW w:w="1163" w:type="pct"/>
            <w:gridSpan w:val="2"/>
            <w:vMerge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адрес сайта в глобальной компьютерной сети Интернет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482"/>
        </w:trPr>
        <w:tc>
          <w:tcPr>
            <w:tcW w:w="3009" w:type="pct"/>
            <w:gridSpan w:val="3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 xml:space="preserve">Текущий (расчетный) банковский счет </w:t>
            </w:r>
          </w:p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i/>
                <w:sz w:val="22"/>
                <w:szCs w:val="22"/>
              </w:rPr>
              <w:t>(указывается номер основного текущего (расчетного) банковского счета, наименование и БИК банка, в котором открыт данный счет)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235"/>
        </w:trPr>
        <w:tc>
          <w:tcPr>
            <w:tcW w:w="5000" w:type="pct"/>
            <w:gridSpan w:val="4"/>
            <w:shd w:val="clear" w:color="auto" w:fill="auto"/>
          </w:tcPr>
          <w:p w:rsidR="00CF0C8C" w:rsidRPr="00BD1590" w:rsidRDefault="00CF0C8C" w:rsidP="003E3513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Информация о руководстве исполнителя оценки</w:t>
            </w:r>
          </w:p>
        </w:tc>
      </w:tr>
      <w:tr w:rsidR="00CF0C8C" w:rsidRPr="00BD1590" w:rsidTr="003E3513">
        <w:trPr>
          <w:trHeight w:val="185"/>
        </w:trPr>
        <w:tc>
          <w:tcPr>
            <w:tcW w:w="1163" w:type="pct"/>
            <w:gridSpan w:val="2"/>
            <w:vMerge w:val="restar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846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должность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162"/>
        </w:trPr>
        <w:tc>
          <w:tcPr>
            <w:tcW w:w="1163" w:type="pct"/>
            <w:gridSpan w:val="2"/>
            <w:vMerge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  <w:tc>
          <w:tcPr>
            <w:tcW w:w="1846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482"/>
        </w:trPr>
        <w:tc>
          <w:tcPr>
            <w:tcW w:w="1163" w:type="pct"/>
            <w:gridSpan w:val="2"/>
            <w:vMerge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  <w:tc>
          <w:tcPr>
            <w:tcW w:w="1846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 xml:space="preserve"> данные документа, удостоверяющего личность</w:t>
            </w:r>
          </w:p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i/>
                <w:sz w:val="22"/>
                <w:szCs w:val="22"/>
              </w:rPr>
              <w:t>(номер, выдан (кем, когда), идентификационный (личный) номер)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482"/>
        </w:trPr>
        <w:tc>
          <w:tcPr>
            <w:tcW w:w="1163" w:type="pct"/>
            <w:gridSpan w:val="2"/>
            <w:vMerge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  <w:tc>
          <w:tcPr>
            <w:tcW w:w="1846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 xml:space="preserve">наличие свидетельств об аттестации оценщика </w:t>
            </w:r>
          </w:p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i/>
                <w:sz w:val="22"/>
                <w:szCs w:val="22"/>
              </w:rPr>
              <w:t>(номер, наименование вида объекта оценки, срок действия)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217"/>
        </w:trPr>
        <w:tc>
          <w:tcPr>
            <w:tcW w:w="1163" w:type="pct"/>
            <w:gridSpan w:val="2"/>
            <w:vMerge w:val="restar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Заместитель руководителя</w:t>
            </w:r>
            <w:r w:rsidRPr="00BD1590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846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должность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482"/>
        </w:trPr>
        <w:tc>
          <w:tcPr>
            <w:tcW w:w="1163" w:type="pct"/>
            <w:gridSpan w:val="2"/>
            <w:vMerge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  <w:tc>
          <w:tcPr>
            <w:tcW w:w="1846" w:type="pct"/>
            <w:shd w:val="clear" w:color="auto" w:fill="auto"/>
          </w:tcPr>
          <w:p w:rsidR="00CF0C8C" w:rsidRPr="00BD1590" w:rsidRDefault="00CF0C8C" w:rsidP="00BD1590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217"/>
        </w:trPr>
        <w:tc>
          <w:tcPr>
            <w:tcW w:w="1163" w:type="pct"/>
            <w:gridSpan w:val="2"/>
            <w:vMerge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  <w:tc>
          <w:tcPr>
            <w:tcW w:w="1846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 xml:space="preserve"> данные документа, удостоверяющего личность</w:t>
            </w:r>
          </w:p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i/>
                <w:sz w:val="22"/>
                <w:szCs w:val="22"/>
              </w:rPr>
              <w:t>(номер, выдан (кем, когда), идентификационный (личный) номер)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482"/>
        </w:trPr>
        <w:tc>
          <w:tcPr>
            <w:tcW w:w="1163" w:type="pct"/>
            <w:gridSpan w:val="2"/>
            <w:vMerge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  <w:tc>
          <w:tcPr>
            <w:tcW w:w="1846" w:type="pct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 xml:space="preserve">наличие свидетельств об аттестации оценщика </w:t>
            </w:r>
          </w:p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i/>
                <w:sz w:val="22"/>
                <w:szCs w:val="22"/>
              </w:rPr>
              <w:t>(номер, наименование вида объекта оценки, срок действия)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301"/>
        </w:trPr>
        <w:tc>
          <w:tcPr>
            <w:tcW w:w="5000" w:type="pct"/>
            <w:gridSpan w:val="4"/>
            <w:shd w:val="clear" w:color="auto" w:fill="auto"/>
          </w:tcPr>
          <w:p w:rsidR="00CF0C8C" w:rsidRPr="00BD1590" w:rsidRDefault="00CF0C8C" w:rsidP="003E3513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 xml:space="preserve">Информация об учредителях </w:t>
            </w:r>
          </w:p>
        </w:tc>
      </w:tr>
      <w:tr w:rsidR="00CF0C8C" w:rsidRPr="00BD1590" w:rsidTr="003E3513">
        <w:trPr>
          <w:trHeight w:val="209"/>
        </w:trPr>
        <w:tc>
          <w:tcPr>
            <w:tcW w:w="274" w:type="pct"/>
            <w:vMerge w:val="restar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1.</w:t>
            </w:r>
            <w:r w:rsidRPr="00BD159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35" w:type="pct"/>
            <w:gridSpan w:val="2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доля участия (%)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272"/>
        </w:trPr>
        <w:tc>
          <w:tcPr>
            <w:tcW w:w="274" w:type="pct"/>
            <w:vMerge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  <w:tc>
          <w:tcPr>
            <w:tcW w:w="2735" w:type="pct"/>
            <w:gridSpan w:val="2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482"/>
        </w:trPr>
        <w:tc>
          <w:tcPr>
            <w:tcW w:w="274" w:type="pct"/>
            <w:vMerge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  <w:tc>
          <w:tcPr>
            <w:tcW w:w="2735" w:type="pct"/>
            <w:gridSpan w:val="2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 w:rsidDel="00FC3DF5">
              <w:rPr>
                <w:sz w:val="22"/>
                <w:szCs w:val="22"/>
              </w:rPr>
              <w:t xml:space="preserve"> </w:t>
            </w:r>
            <w:r w:rsidRPr="00BD1590">
              <w:rPr>
                <w:sz w:val="22"/>
                <w:szCs w:val="22"/>
              </w:rPr>
              <w:t xml:space="preserve"> данные документа, удостоверяющего личность</w:t>
            </w:r>
            <w:r w:rsidRPr="00BD1590">
              <w:rPr>
                <w:i/>
                <w:sz w:val="22"/>
                <w:szCs w:val="22"/>
              </w:rPr>
              <w:t>(номер, выдан (кем, когда), идентификационный (личный) номер и т.д.)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262"/>
        </w:trPr>
        <w:tc>
          <w:tcPr>
            <w:tcW w:w="274" w:type="pct"/>
            <w:vMerge w:val="restar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 xml:space="preserve">2. </w:t>
            </w:r>
            <w:r w:rsidRPr="00BD159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35" w:type="pct"/>
            <w:gridSpan w:val="2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доля участия (%)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266"/>
        </w:trPr>
        <w:tc>
          <w:tcPr>
            <w:tcW w:w="274" w:type="pct"/>
            <w:vMerge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  <w:tc>
          <w:tcPr>
            <w:tcW w:w="2735" w:type="pct"/>
            <w:gridSpan w:val="2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 xml:space="preserve">наименование юридического лица в соответствии со свидетельством о государственной регистрации </w:t>
            </w:r>
          </w:p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i/>
                <w:sz w:val="22"/>
                <w:szCs w:val="22"/>
              </w:rPr>
              <w:t>(полное и сокращенное)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199"/>
        </w:trPr>
        <w:tc>
          <w:tcPr>
            <w:tcW w:w="274" w:type="pct"/>
            <w:vMerge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  <w:tc>
          <w:tcPr>
            <w:tcW w:w="2735" w:type="pct"/>
            <w:gridSpan w:val="2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УНП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482"/>
        </w:trPr>
        <w:tc>
          <w:tcPr>
            <w:tcW w:w="274" w:type="pct"/>
            <w:vMerge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  <w:tc>
          <w:tcPr>
            <w:tcW w:w="2735" w:type="pct"/>
            <w:gridSpan w:val="2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 xml:space="preserve">дата регистрации (перерегистрации), место и орган регистрации 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280"/>
        </w:trPr>
        <w:tc>
          <w:tcPr>
            <w:tcW w:w="5000" w:type="pct"/>
            <w:gridSpan w:val="4"/>
            <w:shd w:val="clear" w:color="auto" w:fill="auto"/>
          </w:tcPr>
          <w:p w:rsidR="00CF0C8C" w:rsidRPr="00BD1590" w:rsidRDefault="00CF0C8C" w:rsidP="003E3513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 xml:space="preserve">Общие сведения </w:t>
            </w:r>
            <w:r w:rsidRPr="00BD1590">
              <w:rPr>
                <w:i/>
                <w:sz w:val="22"/>
                <w:szCs w:val="22"/>
              </w:rPr>
              <w:t>(наличие / отсутствие указанных фактов)</w:t>
            </w:r>
          </w:p>
        </w:tc>
      </w:tr>
      <w:tr w:rsidR="00CF0C8C" w:rsidRPr="00BD1590" w:rsidTr="003E3513">
        <w:trPr>
          <w:trHeight w:val="482"/>
        </w:trPr>
        <w:tc>
          <w:tcPr>
            <w:tcW w:w="274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1.</w:t>
            </w:r>
          </w:p>
        </w:tc>
        <w:tc>
          <w:tcPr>
            <w:tcW w:w="2735" w:type="pct"/>
            <w:gridSpan w:val="2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Имеются ли факты признания результата независимой оценки исполнителя оценки, оценщиков-работников недостоверной согласно экспертизе достоверности оценки (решений суда, иных уполномоченных органов)</w:t>
            </w:r>
          </w:p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i/>
                <w:sz w:val="22"/>
                <w:szCs w:val="22"/>
              </w:rPr>
              <w:t>(если да – указать в отдельности каждый факт)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482"/>
        </w:trPr>
        <w:tc>
          <w:tcPr>
            <w:tcW w:w="274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2.</w:t>
            </w:r>
          </w:p>
        </w:tc>
        <w:tc>
          <w:tcPr>
            <w:tcW w:w="2735" w:type="pct"/>
            <w:gridSpan w:val="2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Находится ли исполнитель оценки, учредители (с долей участия в уставном фонде организации 25% и более) в стадии ликвидации, ведется ли в отношении него процедура экономической несостоятельности (банкротства)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482"/>
        </w:trPr>
        <w:tc>
          <w:tcPr>
            <w:tcW w:w="274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3.</w:t>
            </w:r>
          </w:p>
        </w:tc>
        <w:tc>
          <w:tcPr>
            <w:tcW w:w="2735" w:type="pct"/>
            <w:gridSpan w:val="2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Располагаете ли информацией о наличии конфликта интересов</w:t>
            </w:r>
            <w:r w:rsidRPr="00BD1590">
              <w:rPr>
                <w:sz w:val="22"/>
                <w:szCs w:val="22"/>
              </w:rPr>
              <w:footnoteReference w:id="2"/>
            </w:r>
            <w:r w:rsidRPr="00BD1590">
              <w:rPr>
                <w:sz w:val="22"/>
                <w:szCs w:val="22"/>
              </w:rPr>
              <w:t xml:space="preserve"> между исполнителем оценки, учредителями, руководителями, оценщиками-работниками ИО и работниками Банка</w:t>
            </w:r>
          </w:p>
          <w:p w:rsidR="00CF0C8C" w:rsidRPr="00BD1590" w:rsidRDefault="00CF0C8C" w:rsidP="003E3513">
            <w:pPr>
              <w:jc w:val="both"/>
              <w:rPr>
                <w:sz w:val="22"/>
                <w:szCs w:val="22"/>
              </w:rPr>
            </w:pPr>
            <w:r w:rsidRPr="00BD1590">
              <w:rPr>
                <w:i/>
                <w:sz w:val="22"/>
                <w:szCs w:val="22"/>
              </w:rPr>
              <w:t>(если да – указать фамилию, имя, отчество (при наличии))</w:t>
            </w:r>
          </w:p>
        </w:tc>
        <w:tc>
          <w:tcPr>
            <w:tcW w:w="1991" w:type="pct"/>
            <w:shd w:val="clear" w:color="auto" w:fill="auto"/>
          </w:tcPr>
          <w:p w:rsidR="00CF0C8C" w:rsidRPr="00BD1590" w:rsidRDefault="00CF0C8C" w:rsidP="003E3513">
            <w:pPr>
              <w:rPr>
                <w:sz w:val="22"/>
                <w:szCs w:val="22"/>
              </w:rPr>
            </w:pPr>
          </w:p>
        </w:tc>
      </w:tr>
      <w:tr w:rsidR="00CF0C8C" w:rsidRPr="00BD1590" w:rsidTr="003E3513">
        <w:trPr>
          <w:trHeight w:val="270"/>
        </w:trPr>
        <w:tc>
          <w:tcPr>
            <w:tcW w:w="5000" w:type="pct"/>
            <w:gridSpan w:val="4"/>
            <w:shd w:val="clear" w:color="auto" w:fill="auto"/>
          </w:tcPr>
          <w:p w:rsidR="00CF0C8C" w:rsidRPr="00BD1590" w:rsidRDefault="00CF0C8C" w:rsidP="003E3513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Дополнительная информация</w:t>
            </w:r>
          </w:p>
        </w:tc>
      </w:tr>
      <w:tr w:rsidR="00CF0C8C" w:rsidRPr="00BD1590" w:rsidTr="003E3513">
        <w:trPr>
          <w:trHeight w:val="482"/>
        </w:trPr>
        <w:tc>
          <w:tcPr>
            <w:tcW w:w="5000" w:type="pct"/>
            <w:gridSpan w:val="4"/>
            <w:shd w:val="clear" w:color="auto" w:fill="auto"/>
          </w:tcPr>
          <w:p w:rsidR="00CF0C8C" w:rsidRPr="00BD1590" w:rsidRDefault="00CF0C8C" w:rsidP="003E3513">
            <w:pPr>
              <w:jc w:val="both"/>
              <w:rPr>
                <w:i/>
                <w:sz w:val="22"/>
                <w:szCs w:val="22"/>
              </w:rPr>
            </w:pPr>
            <w:r w:rsidRPr="00BD1590">
              <w:rPr>
                <w:i/>
                <w:sz w:val="22"/>
                <w:szCs w:val="22"/>
              </w:rPr>
              <w:t>Указать виды объектов гражданских прав, на которые претендуете для прохождения аккредитации:</w:t>
            </w:r>
          </w:p>
          <w:p w:rsidR="00CF0C8C" w:rsidRPr="00BD1590" w:rsidRDefault="00CF0C8C" w:rsidP="003E3513">
            <w:pPr>
              <w:jc w:val="both"/>
              <w:rPr>
                <w:i/>
                <w:sz w:val="22"/>
                <w:szCs w:val="22"/>
              </w:rPr>
            </w:pPr>
          </w:p>
          <w:p w:rsidR="00CF0C8C" w:rsidRPr="00BD1590" w:rsidRDefault="00CF0C8C" w:rsidP="003E3513">
            <w:pPr>
              <w:jc w:val="both"/>
              <w:rPr>
                <w:i/>
                <w:sz w:val="22"/>
                <w:szCs w:val="22"/>
              </w:rPr>
            </w:pPr>
            <w:r w:rsidRPr="00BD1590">
              <w:rPr>
                <w:i/>
                <w:sz w:val="22"/>
                <w:szCs w:val="22"/>
              </w:rPr>
              <w:t xml:space="preserve">Отражается информация в </w:t>
            </w:r>
            <w:proofErr w:type="spellStart"/>
            <w:r w:rsidRPr="00BD1590">
              <w:rPr>
                <w:i/>
                <w:sz w:val="22"/>
                <w:szCs w:val="22"/>
              </w:rPr>
              <w:t>т.ч</w:t>
            </w:r>
            <w:proofErr w:type="spellEnd"/>
            <w:r w:rsidRPr="00BD1590">
              <w:rPr>
                <w:i/>
                <w:sz w:val="22"/>
                <w:szCs w:val="22"/>
              </w:rPr>
              <w:t>.:</w:t>
            </w:r>
          </w:p>
          <w:p w:rsidR="00CF0C8C" w:rsidRPr="00BD1590" w:rsidRDefault="00CF0C8C" w:rsidP="003E3513">
            <w:pPr>
              <w:jc w:val="both"/>
              <w:rPr>
                <w:i/>
                <w:sz w:val="22"/>
                <w:szCs w:val="22"/>
              </w:rPr>
            </w:pPr>
            <w:r w:rsidRPr="00BD1590">
              <w:rPr>
                <w:i/>
                <w:sz w:val="22"/>
                <w:szCs w:val="22"/>
              </w:rPr>
              <w:t>о наличии у исполнителя оценки права проводить оценку государственного имущества;</w:t>
            </w:r>
          </w:p>
          <w:p w:rsidR="00CF0C8C" w:rsidRPr="00BD1590" w:rsidRDefault="00CF0C8C" w:rsidP="003E3513">
            <w:pPr>
              <w:jc w:val="both"/>
              <w:rPr>
                <w:i/>
                <w:sz w:val="22"/>
                <w:szCs w:val="22"/>
              </w:rPr>
            </w:pPr>
            <w:r w:rsidRPr="00BD1590">
              <w:rPr>
                <w:i/>
                <w:sz w:val="22"/>
                <w:szCs w:val="22"/>
              </w:rPr>
              <w:t xml:space="preserve">о наличии у исполнителя оценки права проведения экспертизы достоверности оценки; </w:t>
            </w:r>
          </w:p>
          <w:p w:rsidR="00CF0C8C" w:rsidRPr="00BD1590" w:rsidRDefault="00CF0C8C" w:rsidP="003E3513">
            <w:pPr>
              <w:jc w:val="both"/>
              <w:rPr>
                <w:i/>
                <w:sz w:val="22"/>
                <w:szCs w:val="22"/>
              </w:rPr>
            </w:pPr>
            <w:r w:rsidRPr="00BD1590">
              <w:rPr>
                <w:i/>
                <w:sz w:val="22"/>
                <w:szCs w:val="22"/>
              </w:rPr>
              <w:t xml:space="preserve">описание системы контроля качества, наличие внутренних стандартов (требований) к качеству выполняемых работ; </w:t>
            </w:r>
          </w:p>
          <w:p w:rsidR="00CF0C8C" w:rsidRPr="00BD1590" w:rsidRDefault="00CF0C8C" w:rsidP="003E3513">
            <w:pPr>
              <w:jc w:val="both"/>
              <w:rPr>
                <w:i/>
                <w:sz w:val="22"/>
                <w:szCs w:val="22"/>
              </w:rPr>
            </w:pPr>
            <w:r w:rsidRPr="00BD1590">
              <w:rPr>
                <w:i/>
                <w:sz w:val="22"/>
                <w:szCs w:val="22"/>
              </w:rPr>
              <w:t>направления в оценке, на которых специализируется исполнитель оценки;</w:t>
            </w:r>
          </w:p>
          <w:p w:rsidR="00CF0C8C" w:rsidRPr="00BD1590" w:rsidRDefault="00CF0C8C" w:rsidP="003E3513">
            <w:pPr>
              <w:jc w:val="both"/>
              <w:rPr>
                <w:i/>
                <w:sz w:val="22"/>
                <w:szCs w:val="22"/>
              </w:rPr>
            </w:pPr>
            <w:r w:rsidRPr="00BD1590">
              <w:rPr>
                <w:i/>
                <w:sz w:val="22"/>
                <w:szCs w:val="22"/>
              </w:rPr>
              <w:t>информация о проведенных ранее работах в разрезе периодов времени, объемов, видов имущества и географии его расположения.</w:t>
            </w:r>
          </w:p>
        </w:tc>
      </w:tr>
    </w:tbl>
    <w:p w:rsidR="00CF0C8C" w:rsidRPr="009D5897" w:rsidRDefault="00CF0C8C" w:rsidP="00CF0C8C">
      <w:pPr>
        <w:ind w:firstLine="567"/>
        <w:jc w:val="both"/>
        <w:rPr>
          <w:sz w:val="26"/>
        </w:rPr>
      </w:pPr>
      <w:r w:rsidRPr="009D5897">
        <w:rPr>
          <w:sz w:val="26"/>
        </w:rPr>
        <w:t>Заявитель подтверждает правильность и полноту отраженной информации.</w:t>
      </w:r>
    </w:p>
    <w:p w:rsidR="00CF0C8C" w:rsidRPr="009D5897" w:rsidRDefault="00CF0C8C" w:rsidP="00CF0C8C">
      <w:pPr>
        <w:spacing w:after="120"/>
        <w:rPr>
          <w:sz w:val="26"/>
        </w:rPr>
      </w:pPr>
    </w:p>
    <w:p w:rsidR="00CF0C8C" w:rsidRPr="009D5897" w:rsidRDefault="00CF0C8C" w:rsidP="00CF0C8C">
      <w:pPr>
        <w:spacing w:after="120"/>
        <w:rPr>
          <w:sz w:val="26"/>
        </w:rPr>
      </w:pPr>
      <w:r w:rsidRPr="009D5897">
        <w:rPr>
          <w:sz w:val="26"/>
        </w:rPr>
        <w:t xml:space="preserve">Подпись руководителя ________________ /___________________/ </w:t>
      </w:r>
    </w:p>
    <w:p w:rsidR="006229C2" w:rsidRPr="00BD1590" w:rsidRDefault="00CF0C8C" w:rsidP="00BD1590">
      <w:pPr>
        <w:tabs>
          <w:tab w:val="left" w:pos="3402"/>
        </w:tabs>
        <w:spacing w:after="120"/>
        <w:rPr>
          <w:sz w:val="26"/>
        </w:rPr>
      </w:pPr>
      <w:r w:rsidRPr="009D5897">
        <w:rPr>
          <w:sz w:val="26"/>
        </w:rPr>
        <w:tab/>
        <w:t xml:space="preserve">М.П. </w:t>
      </w:r>
    </w:p>
    <w:sectPr w:rsidR="006229C2" w:rsidRPr="00BD1590" w:rsidSect="00BD347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8C" w:rsidRDefault="00CF0C8C" w:rsidP="00CF0C8C">
      <w:r>
        <w:separator/>
      </w:r>
    </w:p>
  </w:endnote>
  <w:endnote w:type="continuationSeparator" w:id="0">
    <w:p w:rsidR="00CF0C8C" w:rsidRDefault="00CF0C8C" w:rsidP="00CF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8C" w:rsidRDefault="00CF0C8C" w:rsidP="00CF0C8C">
      <w:r>
        <w:separator/>
      </w:r>
    </w:p>
  </w:footnote>
  <w:footnote w:type="continuationSeparator" w:id="0">
    <w:p w:rsidR="00CF0C8C" w:rsidRDefault="00CF0C8C" w:rsidP="00CF0C8C">
      <w:r>
        <w:continuationSeparator/>
      </w:r>
    </w:p>
  </w:footnote>
  <w:footnote w:id="1">
    <w:p w:rsidR="00CF0C8C" w:rsidRPr="004C3EC6" w:rsidRDefault="00CF0C8C" w:rsidP="00CF0C8C">
      <w:r w:rsidRPr="004C3EC6">
        <w:rPr>
          <w:rStyle w:val="a3"/>
        </w:rPr>
        <w:footnoteRef/>
      </w:r>
      <w:r w:rsidRPr="004C3EC6">
        <w:t xml:space="preserve"> При необходимости анкета может быть дополнена строками для отражения информации по соответствующему количеству </w:t>
      </w:r>
      <w:r>
        <w:t>работников, учредителей</w:t>
      </w:r>
      <w:r w:rsidRPr="004C3EC6">
        <w:t>.</w:t>
      </w:r>
    </w:p>
  </w:footnote>
  <w:footnote w:id="2">
    <w:p w:rsidR="00CF0C8C" w:rsidRPr="008E105B" w:rsidRDefault="00CF0C8C" w:rsidP="00CF0C8C">
      <w:r w:rsidRPr="00D66DBD">
        <w:rPr>
          <w:rStyle w:val="a3"/>
        </w:rPr>
        <w:footnoteRef/>
      </w:r>
      <w:r w:rsidRPr="00D66DBD">
        <w:t xml:space="preserve"> </w:t>
      </w:r>
      <w:r w:rsidRPr="003835FA">
        <w:t>Термин «к</w:t>
      </w:r>
      <w:r w:rsidRPr="008E105B">
        <w:t>онфликт интересов</w:t>
      </w:r>
      <w:r>
        <w:t>»</w:t>
      </w:r>
      <w:r w:rsidRPr="008E105B">
        <w:t xml:space="preserve"> </w:t>
      </w:r>
      <w:r>
        <w:t xml:space="preserve">в настоящей анкете </w:t>
      </w:r>
      <w:r w:rsidRPr="008E105B">
        <w:t xml:space="preserve">- ситуация, при которой личные интересы лица влияют или могут повлиять на надлежащее исполнение им своих служебных (трудовых) обязанностей при принятии им решения или участии в принятии решения либо совершении других действий по службе (работе).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19"/>
    <w:rsid w:val="000E119E"/>
    <w:rsid w:val="00253219"/>
    <w:rsid w:val="00B04D54"/>
    <w:rsid w:val="00BD1590"/>
    <w:rsid w:val="00BD3471"/>
    <w:rsid w:val="00CF0C8C"/>
    <w:rsid w:val="00D2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B526"/>
  <w15:chartTrackingRefBased/>
  <w15:docId w15:val="{0B57F293-00AE-4BFD-8368-D53180D3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"/>
    <w:basedOn w:val="a0"/>
    <w:qFormat/>
    <w:rsid w:val="00CF0C8C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Боярская Ольга</dc:creator>
  <cp:keywords/>
  <dc:description/>
  <cp:lastModifiedBy>Боярская Ольга</cp:lastModifiedBy>
  <cp:revision>6</cp:revision>
  <dcterms:created xsi:type="dcterms:W3CDTF">2022-08-17T13:49:00Z</dcterms:created>
  <dcterms:modified xsi:type="dcterms:W3CDTF">2022-08-18T07:34:00Z</dcterms:modified>
</cp:coreProperties>
</file>