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26" w:rsidRPr="00C131B4" w:rsidRDefault="004F4126" w:rsidP="004F41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2833"/>
        <w:gridCol w:w="421"/>
        <w:gridCol w:w="148"/>
        <w:gridCol w:w="136"/>
        <w:gridCol w:w="236"/>
        <w:gridCol w:w="1610"/>
        <w:gridCol w:w="3552"/>
        <w:gridCol w:w="6"/>
      </w:tblGrid>
      <w:tr w:rsidR="004F4126" w:rsidRPr="00C131B4" w:rsidTr="00A206D9">
        <w:trPr>
          <w:trHeight w:val="227"/>
          <w:jc w:val="center"/>
        </w:trPr>
        <w:tc>
          <w:tcPr>
            <w:tcW w:w="4109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gridSpan w:val="7"/>
            <w:tcBorders>
              <w:bottom w:val="single" w:sz="4" w:space="0" w:color="000000"/>
            </w:tcBorders>
            <w:vAlign w:val="bottom"/>
          </w:tcPr>
          <w:p w:rsidR="004F4126" w:rsidRPr="00C131B4" w:rsidRDefault="00F706B1" w:rsidP="00A2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ОАО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Сбер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Банк»</w:t>
            </w:r>
          </w:p>
        </w:tc>
      </w:tr>
      <w:tr w:rsidR="004F4126" w:rsidRPr="00C131B4" w:rsidTr="00A206D9">
        <w:trPr>
          <w:jc w:val="center"/>
        </w:trPr>
        <w:tc>
          <w:tcPr>
            <w:tcW w:w="4109" w:type="dxa"/>
            <w:gridSpan w:val="3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09" w:type="dxa"/>
            <w:gridSpan w:val="7"/>
            <w:tcBorders>
              <w:top w:val="single" w:sz="4" w:space="0" w:color="000000"/>
            </w:tcBorders>
          </w:tcPr>
          <w:p w:rsidR="004F4126" w:rsidRPr="00C131B4" w:rsidRDefault="004F4126" w:rsidP="00A206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(наименование </w:t>
            </w:r>
            <w:r w:rsidR="00A206D9">
              <w:rPr>
                <w:rFonts w:ascii="Times New Roman" w:hAnsi="Times New Roman" w:cs="Times New Roman"/>
                <w:sz w:val="21"/>
                <w:szCs w:val="21"/>
              </w:rPr>
              <w:t>банка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F4126" w:rsidRPr="00C131B4" w:rsidTr="00A206D9">
        <w:trPr>
          <w:jc w:val="center"/>
        </w:trPr>
        <w:tc>
          <w:tcPr>
            <w:tcW w:w="4109" w:type="dxa"/>
            <w:gridSpan w:val="3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gridSpan w:val="7"/>
          </w:tcPr>
          <w:p w:rsidR="004F4126" w:rsidRPr="00C131B4" w:rsidRDefault="004F4126" w:rsidP="00A206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gridAfter w:val="1"/>
          <w:wAfter w:w="6" w:type="dxa"/>
          <w:trHeight w:val="227"/>
          <w:jc w:val="center"/>
        </w:trPr>
        <w:tc>
          <w:tcPr>
            <w:tcW w:w="4814" w:type="dxa"/>
            <w:gridSpan w:val="6"/>
            <w:vAlign w:val="bottom"/>
          </w:tcPr>
          <w:p w:rsidR="004F4126" w:rsidRPr="00C131B4" w:rsidRDefault="004F4126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A206D9">
        <w:trPr>
          <w:trHeight w:val="183"/>
          <w:jc w:val="center"/>
        </w:trPr>
        <w:tc>
          <w:tcPr>
            <w:tcW w:w="10218" w:type="dxa"/>
            <w:gridSpan w:val="10"/>
            <w:vAlign w:val="bottom"/>
          </w:tcPr>
          <w:p w:rsidR="004F4126" w:rsidRPr="00C131B4" w:rsidRDefault="004F4126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на бронирование денежных средств </w:t>
            </w:r>
          </w:p>
          <w:p w:rsidR="004F4126" w:rsidRPr="00C131B4" w:rsidRDefault="004F4126" w:rsidP="00A206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платежей </w:t>
            </w:r>
            <w:r w:rsidR="00A206D9">
              <w:rPr>
                <w:rFonts w:ascii="Times New Roman" w:hAnsi="Times New Roman" w:cs="Times New Roman"/>
                <w:sz w:val="24"/>
                <w:szCs w:val="24"/>
              </w:rPr>
              <w:t xml:space="preserve">ликвидаторами </w:t>
            </w:r>
          </w:p>
        </w:tc>
      </w:tr>
      <w:tr w:rsidR="004F4126" w:rsidRPr="00C131B4" w:rsidTr="00A206D9">
        <w:trPr>
          <w:trHeight w:val="227"/>
          <w:jc w:val="center"/>
        </w:trPr>
        <w:tc>
          <w:tcPr>
            <w:tcW w:w="4530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  <w:tc>
          <w:tcPr>
            <w:tcW w:w="2130" w:type="dxa"/>
            <w:gridSpan w:val="4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4530" w:type="dxa"/>
            <w:gridSpan w:val="4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0" w:type="dxa"/>
            <w:gridSpan w:val="4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3558" w:type="dxa"/>
            <w:gridSpan w:val="2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10218" w:type="dxa"/>
            <w:gridSpan w:val="10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10218" w:type="dxa"/>
            <w:gridSpan w:val="10"/>
            <w:tcBorders>
              <w:top w:val="single" w:sz="4" w:space="0" w:color="000000"/>
            </w:tcBorders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(наименование клиента)</w:t>
            </w:r>
          </w:p>
        </w:tc>
      </w:tr>
      <w:tr w:rsidR="004F4126" w:rsidRPr="00C131B4" w:rsidTr="00A206D9">
        <w:trPr>
          <w:trHeight w:val="160"/>
          <w:jc w:val="center"/>
        </w:trPr>
        <w:tc>
          <w:tcPr>
            <w:tcW w:w="10218" w:type="dxa"/>
            <w:gridSpan w:val="10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4F4126" w:rsidRPr="00C131B4" w:rsidTr="00EF053A">
        <w:trPr>
          <w:gridAfter w:val="1"/>
          <w:wAfter w:w="6" w:type="dxa"/>
          <w:trHeight w:val="280"/>
          <w:jc w:val="center"/>
        </w:trPr>
        <w:tc>
          <w:tcPr>
            <w:tcW w:w="4678" w:type="dxa"/>
            <w:gridSpan w:val="5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Просим забронировать денежные средства на текущем (расчетном)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банковском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счете №</w:t>
            </w:r>
          </w:p>
        </w:tc>
        <w:tc>
          <w:tcPr>
            <w:tcW w:w="5534" w:type="dxa"/>
            <w:gridSpan w:val="4"/>
            <w:tcBorders>
              <w:bottom w:val="single" w:sz="4" w:space="0" w:color="auto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56D0" w:rsidRPr="00C131B4" w:rsidTr="004F6738">
        <w:trPr>
          <w:gridAfter w:val="1"/>
          <w:wAfter w:w="6" w:type="dxa"/>
          <w:trHeight w:val="280"/>
          <w:jc w:val="center"/>
        </w:trPr>
        <w:tc>
          <w:tcPr>
            <w:tcW w:w="10212" w:type="dxa"/>
            <w:gridSpan w:val="9"/>
            <w:vAlign w:val="bottom"/>
          </w:tcPr>
          <w:p w:rsidR="002E56D0" w:rsidRPr="00C131B4" w:rsidRDefault="002E56D0" w:rsidP="003060B2">
            <w:pPr>
              <w:ind w:right="-108"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расходных операций по платежам, которые в соответствии с Гражданским кодексом Республики Беларусь 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Декретом Президента Республики Беларусь от 16.01.2009 № 1</w:t>
            </w:r>
            <w:r w:rsidR="003060B2" w:rsidRPr="00CB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и ликвидации (прекращении деятельности) субъектов хозяйствования»,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произведены в первую и вторую очередь </w:t>
            </w:r>
          </w:p>
        </w:tc>
      </w:tr>
      <w:tr w:rsidR="004F4126" w:rsidRPr="00C131B4" w:rsidTr="00A206D9">
        <w:trPr>
          <w:trHeight w:hRule="exact" w:val="184"/>
          <w:jc w:val="center"/>
        </w:trPr>
        <w:tc>
          <w:tcPr>
            <w:tcW w:w="10218" w:type="dxa"/>
            <w:gridSpan w:val="10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1276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в сумме:</w:t>
            </w:r>
          </w:p>
        </w:tc>
        <w:tc>
          <w:tcPr>
            <w:tcW w:w="8942" w:type="dxa"/>
            <w:gridSpan w:val="8"/>
            <w:tcBorders>
              <w:bottom w:val="single" w:sz="4" w:space="0" w:color="auto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992" w:type="dxa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226" w:type="dxa"/>
            <w:gridSpan w:val="9"/>
          </w:tcPr>
          <w:p w:rsidR="004F4126" w:rsidRPr="00C131B4" w:rsidRDefault="00836F39" w:rsidP="00836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(сумма цифрами и прописью</w:t>
            </w:r>
            <w:r w:rsidR="004F4126" w:rsidRPr="00C131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4F4126" w:rsidRPr="00C131B4" w:rsidRDefault="004F4126" w:rsidP="004F4126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2270"/>
        <w:gridCol w:w="2127"/>
        <w:gridCol w:w="3545"/>
      </w:tblGrid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1907FB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правомерность осуществления бронирования и перечисление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      </w: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Подписи клиента: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_____________      _____________       __________________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   _____________      __________________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2269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7942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2269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942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4539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работника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5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4539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Штамп банка</w:t>
            </w:r>
          </w:p>
        </w:tc>
        <w:tc>
          <w:tcPr>
            <w:tcW w:w="5672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3363" w:rsidRDefault="00D23363"/>
    <w:sectPr w:rsidR="00D23363" w:rsidSect="004F41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26"/>
    <w:rsid w:val="00180986"/>
    <w:rsid w:val="001907FB"/>
    <w:rsid w:val="002E56D0"/>
    <w:rsid w:val="003060B2"/>
    <w:rsid w:val="004F4126"/>
    <w:rsid w:val="00836F39"/>
    <w:rsid w:val="009662C0"/>
    <w:rsid w:val="00A206D9"/>
    <w:rsid w:val="00B263D6"/>
    <w:rsid w:val="00B96007"/>
    <w:rsid w:val="00D23363"/>
    <w:rsid w:val="00EF053A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A67"/>
  <w15:chartTrackingRefBased/>
  <w15:docId w15:val="{A125739A-1DF3-44F8-92A2-1C2F79E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2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2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12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Сакович Ольга</cp:lastModifiedBy>
  <cp:revision>7</cp:revision>
  <dcterms:created xsi:type="dcterms:W3CDTF">2022-07-07T12:10:00Z</dcterms:created>
  <dcterms:modified xsi:type="dcterms:W3CDTF">2022-12-07T12:45:00Z</dcterms:modified>
</cp:coreProperties>
</file>