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1DA1" w14:textId="77777777" w:rsidR="008D565C" w:rsidRDefault="008D565C" w:rsidP="008D565C">
      <w:pPr>
        <w:pStyle w:val="ConsPlusNormal"/>
        <w:jc w:val="both"/>
      </w:pPr>
    </w:p>
    <w:tbl>
      <w:tblPr>
        <w:tblW w:w="0" w:type="auto"/>
        <w:tblLook w:val="00A0" w:firstRow="1" w:lastRow="0" w:firstColumn="1" w:lastColumn="0" w:noHBand="0" w:noVBand="0"/>
      </w:tblPr>
      <w:tblGrid>
        <w:gridCol w:w="3485"/>
        <w:gridCol w:w="5541"/>
      </w:tblGrid>
      <w:tr w:rsidR="004F005A" w:rsidRPr="0045680E" w14:paraId="1530B45F" w14:textId="77777777" w:rsidTr="00CE48C9">
        <w:tc>
          <w:tcPr>
            <w:tcW w:w="3485" w:type="dxa"/>
          </w:tcPr>
          <w:p w14:paraId="438A8C3E" w14:textId="77777777" w:rsidR="004F005A" w:rsidRPr="00C14DF9" w:rsidRDefault="004F005A" w:rsidP="000D0B5A">
            <w:pPr>
              <w:spacing w:after="0" w:line="240" w:lineRule="auto"/>
              <w:ind w:firstLine="709"/>
              <w:rPr>
                <w:rFonts w:ascii="Times New Roman" w:hAnsi="Times New Roman"/>
                <w:sz w:val="28"/>
                <w:szCs w:val="28"/>
              </w:rPr>
            </w:pPr>
          </w:p>
        </w:tc>
        <w:tc>
          <w:tcPr>
            <w:tcW w:w="5541" w:type="dxa"/>
          </w:tcPr>
          <w:p w14:paraId="35330FCC" w14:textId="28193058" w:rsidR="004F005A" w:rsidRPr="0045680E" w:rsidRDefault="004F005A" w:rsidP="000D0B5A">
            <w:pPr>
              <w:tabs>
                <w:tab w:val="left" w:pos="142"/>
              </w:tabs>
              <w:autoSpaceDE w:val="0"/>
              <w:autoSpaceDN w:val="0"/>
              <w:adjustRightInd w:val="0"/>
              <w:spacing w:after="0" w:line="240" w:lineRule="auto"/>
              <w:ind w:firstLine="709"/>
              <w:jc w:val="right"/>
              <w:rPr>
                <w:rFonts w:ascii="Times New Roman" w:hAnsi="Times New Roman"/>
                <w:bCs/>
                <w:sz w:val="28"/>
                <w:szCs w:val="28"/>
              </w:rPr>
            </w:pPr>
            <w:r w:rsidRPr="0045680E">
              <w:rPr>
                <w:rFonts w:ascii="Times New Roman" w:hAnsi="Times New Roman"/>
                <w:bCs/>
                <w:sz w:val="28"/>
                <w:szCs w:val="28"/>
              </w:rPr>
              <w:t xml:space="preserve">Приложение </w:t>
            </w:r>
            <w:r w:rsidR="00FA303F" w:rsidRPr="0045680E">
              <w:rPr>
                <w:rFonts w:ascii="Times New Roman" w:hAnsi="Times New Roman"/>
                <w:bCs/>
                <w:sz w:val="28"/>
                <w:szCs w:val="28"/>
              </w:rPr>
              <w:t>2</w:t>
            </w:r>
          </w:p>
          <w:p w14:paraId="02F1E6D2" w14:textId="3AE92C6E" w:rsidR="004F005A" w:rsidRPr="0045680E" w:rsidRDefault="004F005A" w:rsidP="005C49B1">
            <w:pPr>
              <w:tabs>
                <w:tab w:val="left" w:pos="142"/>
              </w:tabs>
              <w:autoSpaceDE w:val="0"/>
              <w:autoSpaceDN w:val="0"/>
              <w:adjustRightInd w:val="0"/>
              <w:spacing w:after="0" w:line="240" w:lineRule="auto"/>
              <w:ind w:firstLine="709"/>
              <w:jc w:val="right"/>
              <w:rPr>
                <w:rFonts w:ascii="Times New Roman" w:hAnsi="Times New Roman"/>
                <w:bCs/>
                <w:sz w:val="28"/>
                <w:szCs w:val="28"/>
              </w:rPr>
            </w:pPr>
            <w:r w:rsidRPr="0045680E">
              <w:rPr>
                <w:rFonts w:ascii="Times New Roman" w:hAnsi="Times New Roman"/>
                <w:bCs/>
                <w:sz w:val="28"/>
                <w:szCs w:val="28"/>
              </w:rPr>
              <w:t xml:space="preserve">к </w:t>
            </w:r>
            <w:r w:rsidR="00CE48C9" w:rsidRPr="0045680E">
              <w:rPr>
                <w:rFonts w:ascii="Times New Roman" w:hAnsi="Times New Roman"/>
                <w:bCs/>
                <w:sz w:val="28"/>
                <w:szCs w:val="28"/>
              </w:rPr>
              <w:t>Спецификации кредитного продукта «</w:t>
            </w:r>
            <w:r w:rsidR="005C49B1" w:rsidRPr="0045680E">
              <w:rPr>
                <w:rFonts w:ascii="Times New Roman" w:hAnsi="Times New Roman"/>
                <w:bCs/>
                <w:sz w:val="28"/>
                <w:szCs w:val="28"/>
                <w:lang w:val="en-US"/>
              </w:rPr>
              <w:t>WELCOM</w:t>
            </w:r>
            <w:r w:rsidR="00C94670" w:rsidRPr="0045680E">
              <w:rPr>
                <w:rFonts w:ascii="Times New Roman" w:hAnsi="Times New Roman"/>
                <w:bCs/>
                <w:sz w:val="28"/>
                <w:szCs w:val="28"/>
                <w:lang w:val="en-US"/>
              </w:rPr>
              <w:t>E</w:t>
            </w:r>
            <w:r w:rsidR="005C49B1" w:rsidRPr="0045680E">
              <w:rPr>
                <w:rFonts w:ascii="Times New Roman" w:hAnsi="Times New Roman"/>
                <w:bCs/>
                <w:sz w:val="28"/>
                <w:szCs w:val="28"/>
              </w:rPr>
              <w:t>-Кредит</w:t>
            </w:r>
            <w:r w:rsidR="00CE48C9" w:rsidRPr="0045680E">
              <w:rPr>
                <w:rFonts w:ascii="Times New Roman" w:hAnsi="Times New Roman"/>
                <w:bCs/>
                <w:sz w:val="28"/>
                <w:szCs w:val="28"/>
              </w:rPr>
              <w:t>» (</w:t>
            </w:r>
            <w:proofErr w:type="spellStart"/>
            <w:r w:rsidR="00CE48C9" w:rsidRPr="0045680E">
              <w:rPr>
                <w:rFonts w:ascii="Times New Roman" w:hAnsi="Times New Roman"/>
                <w:bCs/>
                <w:sz w:val="28"/>
                <w:szCs w:val="28"/>
              </w:rPr>
              <w:t>микрокредит</w:t>
            </w:r>
            <w:proofErr w:type="spellEnd"/>
            <w:r w:rsidR="00CE48C9" w:rsidRPr="0045680E">
              <w:rPr>
                <w:rFonts w:ascii="Times New Roman" w:hAnsi="Times New Roman"/>
                <w:bCs/>
                <w:sz w:val="28"/>
                <w:szCs w:val="28"/>
              </w:rPr>
              <w:t>)</w:t>
            </w:r>
            <w:r w:rsidRPr="0045680E">
              <w:rPr>
                <w:rFonts w:ascii="Times New Roman" w:hAnsi="Times New Roman"/>
                <w:sz w:val="28"/>
                <w:szCs w:val="28"/>
              </w:rPr>
              <w:t xml:space="preserve"> </w:t>
            </w:r>
          </w:p>
        </w:tc>
      </w:tr>
      <w:tr w:rsidR="004F005A" w:rsidRPr="0045680E" w14:paraId="33C9E621" w14:textId="77777777" w:rsidTr="00CE48C9">
        <w:tc>
          <w:tcPr>
            <w:tcW w:w="3485" w:type="dxa"/>
          </w:tcPr>
          <w:p w14:paraId="08846F31" w14:textId="77777777" w:rsidR="004F005A" w:rsidRPr="0045680E" w:rsidRDefault="004F005A" w:rsidP="000D0B5A">
            <w:pPr>
              <w:spacing w:after="0" w:line="240" w:lineRule="auto"/>
              <w:ind w:firstLine="709"/>
              <w:rPr>
                <w:rFonts w:ascii="Times New Roman" w:hAnsi="Times New Roman"/>
                <w:sz w:val="28"/>
                <w:szCs w:val="28"/>
              </w:rPr>
            </w:pPr>
          </w:p>
        </w:tc>
        <w:tc>
          <w:tcPr>
            <w:tcW w:w="5541" w:type="dxa"/>
          </w:tcPr>
          <w:p w14:paraId="5BAA6AA3" w14:textId="77777777" w:rsidR="004F005A" w:rsidRPr="0045680E" w:rsidRDefault="004F005A" w:rsidP="000D0B5A">
            <w:pPr>
              <w:tabs>
                <w:tab w:val="left" w:pos="142"/>
              </w:tabs>
              <w:autoSpaceDE w:val="0"/>
              <w:autoSpaceDN w:val="0"/>
              <w:adjustRightInd w:val="0"/>
              <w:spacing w:after="0" w:line="240" w:lineRule="auto"/>
              <w:ind w:firstLine="709"/>
              <w:rPr>
                <w:rFonts w:ascii="Times New Roman" w:hAnsi="Times New Roman"/>
                <w:bCs/>
                <w:sz w:val="28"/>
                <w:szCs w:val="28"/>
              </w:rPr>
            </w:pPr>
          </w:p>
        </w:tc>
      </w:tr>
    </w:tbl>
    <w:p w14:paraId="638E3D94" w14:textId="77777777" w:rsidR="004F005A" w:rsidRPr="0045680E" w:rsidRDefault="004F005A" w:rsidP="004F005A">
      <w:pPr>
        <w:tabs>
          <w:tab w:val="left" w:pos="1134"/>
        </w:tabs>
        <w:spacing w:after="0" w:line="240" w:lineRule="auto"/>
        <w:ind w:firstLine="709"/>
        <w:jc w:val="center"/>
        <w:rPr>
          <w:rFonts w:ascii="Times New Roman" w:hAnsi="Times New Roman"/>
          <w:i/>
          <w:sz w:val="28"/>
          <w:szCs w:val="28"/>
        </w:rPr>
      </w:pPr>
    </w:p>
    <w:tbl>
      <w:tblPr>
        <w:tblW w:w="9070" w:type="dxa"/>
        <w:tblInd w:w="62" w:type="dxa"/>
        <w:tblLayout w:type="fixed"/>
        <w:tblCellMar>
          <w:top w:w="102" w:type="dxa"/>
          <w:left w:w="62" w:type="dxa"/>
          <w:bottom w:w="102" w:type="dxa"/>
          <w:right w:w="62" w:type="dxa"/>
        </w:tblCellMar>
        <w:tblLook w:val="0000" w:firstRow="0" w:lastRow="0" w:firstColumn="0" w:lastColumn="0" w:noHBand="0" w:noVBand="0"/>
      </w:tblPr>
      <w:tblGrid>
        <w:gridCol w:w="4753"/>
        <w:gridCol w:w="4317"/>
      </w:tblGrid>
      <w:tr w:rsidR="004F005A" w:rsidRPr="0045680E" w14:paraId="5C64A78C" w14:textId="77777777" w:rsidTr="005C49B1">
        <w:tc>
          <w:tcPr>
            <w:tcW w:w="9070" w:type="dxa"/>
            <w:gridSpan w:val="2"/>
            <w:tcBorders>
              <w:top w:val="single" w:sz="4" w:space="0" w:color="auto"/>
              <w:left w:val="single" w:sz="4" w:space="0" w:color="auto"/>
              <w:bottom w:val="single" w:sz="4" w:space="0" w:color="auto"/>
              <w:right w:val="single" w:sz="4" w:space="0" w:color="auto"/>
            </w:tcBorders>
          </w:tcPr>
          <w:p w14:paraId="62DD3C71" w14:textId="77777777" w:rsidR="004F005A" w:rsidRPr="0045680E" w:rsidRDefault="004F005A" w:rsidP="000D0B5A">
            <w:pPr>
              <w:pStyle w:val="ConsPlusNormal"/>
              <w:ind w:firstLine="709"/>
              <w:jc w:val="center"/>
              <w:rPr>
                <w:rFonts w:ascii="Times New Roman" w:hAnsi="Times New Roman" w:cs="Times New Roman"/>
                <w:sz w:val="28"/>
                <w:szCs w:val="28"/>
              </w:rPr>
            </w:pPr>
            <w:r w:rsidRPr="0045680E">
              <w:rPr>
                <w:rFonts w:ascii="Times New Roman" w:hAnsi="Times New Roman" w:cs="Times New Roman"/>
                <w:sz w:val="28"/>
                <w:szCs w:val="28"/>
              </w:rPr>
              <w:t>1. ДОКУМЕНТЫ ПО ПРАВОСПОСОБНОСТИ</w:t>
            </w:r>
            <w:r w:rsidRPr="0045680E">
              <w:rPr>
                <w:rStyle w:val="af5"/>
                <w:rFonts w:ascii="Times New Roman" w:hAnsi="Times New Roman"/>
                <w:sz w:val="28"/>
                <w:szCs w:val="28"/>
              </w:rPr>
              <w:footnoteReference w:id="1"/>
            </w:r>
          </w:p>
        </w:tc>
      </w:tr>
      <w:tr w:rsidR="004F005A" w:rsidRPr="0045680E" w14:paraId="6F52C6A9" w14:textId="77777777" w:rsidTr="005C49B1">
        <w:tc>
          <w:tcPr>
            <w:tcW w:w="9070" w:type="dxa"/>
            <w:gridSpan w:val="2"/>
            <w:tcBorders>
              <w:top w:val="single" w:sz="4" w:space="0" w:color="auto"/>
              <w:left w:val="single" w:sz="4" w:space="0" w:color="auto"/>
              <w:bottom w:val="single" w:sz="4" w:space="0" w:color="auto"/>
              <w:right w:val="single" w:sz="4" w:space="0" w:color="auto"/>
            </w:tcBorders>
          </w:tcPr>
          <w:p w14:paraId="1C7C804D" w14:textId="77777777" w:rsidR="004F005A" w:rsidRPr="0045680E" w:rsidRDefault="004F005A" w:rsidP="000D0B5A">
            <w:pPr>
              <w:pStyle w:val="ConsPlusNormal"/>
              <w:ind w:firstLine="709"/>
              <w:jc w:val="both"/>
              <w:rPr>
                <w:rFonts w:ascii="Times New Roman" w:hAnsi="Times New Roman" w:cs="Times New Roman"/>
                <w:sz w:val="28"/>
                <w:szCs w:val="28"/>
              </w:rPr>
            </w:pPr>
            <w:r w:rsidRPr="0045680E">
              <w:rPr>
                <w:rFonts w:ascii="Times New Roman" w:hAnsi="Times New Roman" w:cs="Times New Roman"/>
                <w:sz w:val="28"/>
                <w:szCs w:val="28"/>
              </w:rPr>
              <w:t xml:space="preserve">1. Копия (без нотариального </w:t>
            </w:r>
            <w:bookmarkStart w:id="0" w:name="_GoBack"/>
            <w:bookmarkEnd w:id="0"/>
            <w:r w:rsidRPr="0045680E">
              <w:rPr>
                <w:rFonts w:ascii="Times New Roman" w:hAnsi="Times New Roman" w:cs="Times New Roman"/>
                <w:sz w:val="28"/>
                <w:szCs w:val="28"/>
              </w:rPr>
              <w:t xml:space="preserve">засвидетельствования) документа о государственной регистрации юридического лица/индивидуального предпринимателя </w:t>
            </w:r>
          </w:p>
        </w:tc>
      </w:tr>
      <w:tr w:rsidR="004F005A" w:rsidRPr="0045680E" w14:paraId="73AE4229" w14:textId="77777777" w:rsidTr="005C49B1">
        <w:tc>
          <w:tcPr>
            <w:tcW w:w="4753" w:type="dxa"/>
            <w:tcBorders>
              <w:top w:val="single" w:sz="4" w:space="0" w:color="auto"/>
              <w:left w:val="single" w:sz="4" w:space="0" w:color="auto"/>
              <w:bottom w:val="single" w:sz="4" w:space="0" w:color="auto"/>
              <w:right w:val="single" w:sz="4" w:space="0" w:color="auto"/>
            </w:tcBorders>
          </w:tcPr>
          <w:p w14:paraId="46432FA8" w14:textId="77777777" w:rsidR="004F005A" w:rsidRPr="0045680E" w:rsidRDefault="004F005A" w:rsidP="000D0B5A">
            <w:pPr>
              <w:pStyle w:val="ConsPlusNormal"/>
              <w:ind w:firstLine="709"/>
              <w:jc w:val="center"/>
              <w:rPr>
                <w:rFonts w:ascii="Times New Roman" w:hAnsi="Times New Roman" w:cs="Times New Roman"/>
                <w:sz w:val="28"/>
                <w:szCs w:val="28"/>
              </w:rPr>
            </w:pPr>
            <w:r w:rsidRPr="0045680E">
              <w:rPr>
                <w:rFonts w:ascii="Times New Roman" w:hAnsi="Times New Roman" w:cs="Times New Roman"/>
                <w:sz w:val="28"/>
                <w:szCs w:val="28"/>
              </w:rPr>
              <w:t>Юридические лица</w:t>
            </w:r>
          </w:p>
        </w:tc>
        <w:tc>
          <w:tcPr>
            <w:tcW w:w="4317" w:type="dxa"/>
            <w:tcBorders>
              <w:top w:val="single" w:sz="4" w:space="0" w:color="auto"/>
              <w:left w:val="single" w:sz="4" w:space="0" w:color="auto"/>
              <w:bottom w:val="single" w:sz="4" w:space="0" w:color="auto"/>
              <w:right w:val="single" w:sz="4" w:space="0" w:color="auto"/>
            </w:tcBorders>
          </w:tcPr>
          <w:p w14:paraId="1A8822DD" w14:textId="77777777" w:rsidR="004F005A" w:rsidRPr="0045680E" w:rsidRDefault="004F005A" w:rsidP="000D0B5A">
            <w:pPr>
              <w:pStyle w:val="ConsPlusNormal"/>
              <w:ind w:firstLine="709"/>
              <w:jc w:val="center"/>
              <w:rPr>
                <w:rFonts w:ascii="Times New Roman" w:hAnsi="Times New Roman" w:cs="Times New Roman"/>
                <w:sz w:val="28"/>
                <w:szCs w:val="28"/>
              </w:rPr>
            </w:pPr>
            <w:r w:rsidRPr="0045680E">
              <w:rPr>
                <w:rFonts w:ascii="Times New Roman" w:hAnsi="Times New Roman" w:cs="Times New Roman"/>
                <w:sz w:val="28"/>
                <w:szCs w:val="28"/>
              </w:rPr>
              <w:t>Индивидуальные предприниматели</w:t>
            </w:r>
          </w:p>
        </w:tc>
      </w:tr>
      <w:tr w:rsidR="004F005A" w:rsidRPr="0045680E" w14:paraId="3AA1FAFB" w14:textId="77777777" w:rsidTr="005C49B1">
        <w:tc>
          <w:tcPr>
            <w:tcW w:w="4753" w:type="dxa"/>
            <w:tcBorders>
              <w:top w:val="single" w:sz="4" w:space="0" w:color="auto"/>
              <w:left w:val="single" w:sz="4" w:space="0" w:color="auto"/>
              <w:bottom w:val="single" w:sz="4" w:space="0" w:color="auto"/>
              <w:right w:val="single" w:sz="4" w:space="0" w:color="auto"/>
            </w:tcBorders>
          </w:tcPr>
          <w:p w14:paraId="7F2D22D7" w14:textId="18A79A71" w:rsidR="004F005A" w:rsidRPr="0045680E" w:rsidRDefault="00BD03CE" w:rsidP="000D0B5A">
            <w:pPr>
              <w:pStyle w:val="ConsPlusNormal"/>
              <w:ind w:firstLine="709"/>
              <w:jc w:val="both"/>
              <w:rPr>
                <w:rFonts w:ascii="Times New Roman" w:hAnsi="Times New Roman" w:cs="Times New Roman"/>
                <w:sz w:val="28"/>
                <w:szCs w:val="28"/>
              </w:rPr>
            </w:pPr>
            <w:r w:rsidRPr="0045680E">
              <w:rPr>
                <w:rFonts w:ascii="Times New Roman" w:hAnsi="Times New Roman" w:cs="Times New Roman"/>
                <w:sz w:val="28"/>
                <w:szCs w:val="28"/>
              </w:rPr>
              <w:t>2</w:t>
            </w:r>
            <w:r w:rsidR="004F005A" w:rsidRPr="0045680E">
              <w:rPr>
                <w:rFonts w:ascii="Times New Roman" w:hAnsi="Times New Roman" w:cs="Times New Roman"/>
                <w:sz w:val="28"/>
                <w:szCs w:val="28"/>
              </w:rPr>
              <w:t>. Копия (без нотариального засвидетельствования) учредительного документа (устава, иного учредительного документа) юридического лица, имеющего штамп, свидетельствующий о проведении государственной регистрации</w:t>
            </w:r>
          </w:p>
        </w:tc>
        <w:tc>
          <w:tcPr>
            <w:tcW w:w="4317" w:type="dxa"/>
            <w:tcBorders>
              <w:top w:val="single" w:sz="4" w:space="0" w:color="auto"/>
              <w:left w:val="single" w:sz="4" w:space="0" w:color="auto"/>
              <w:bottom w:val="single" w:sz="4" w:space="0" w:color="auto"/>
              <w:right w:val="single" w:sz="4" w:space="0" w:color="auto"/>
            </w:tcBorders>
          </w:tcPr>
          <w:p w14:paraId="019E8D5E" w14:textId="44C2871E" w:rsidR="004F005A" w:rsidRPr="0045680E" w:rsidRDefault="00BD03CE" w:rsidP="000D0B5A">
            <w:pPr>
              <w:pStyle w:val="ConsPlusNormal"/>
              <w:ind w:firstLine="709"/>
              <w:jc w:val="both"/>
              <w:rPr>
                <w:rFonts w:ascii="Times New Roman" w:hAnsi="Times New Roman" w:cs="Times New Roman"/>
                <w:sz w:val="28"/>
                <w:szCs w:val="28"/>
              </w:rPr>
            </w:pPr>
            <w:r w:rsidRPr="0045680E">
              <w:rPr>
                <w:rFonts w:ascii="Times New Roman" w:hAnsi="Times New Roman" w:cs="Times New Roman"/>
                <w:sz w:val="28"/>
                <w:szCs w:val="28"/>
              </w:rPr>
              <w:t>2</w:t>
            </w:r>
            <w:r w:rsidR="004F005A" w:rsidRPr="0045680E">
              <w:rPr>
                <w:rFonts w:ascii="Times New Roman" w:hAnsi="Times New Roman" w:cs="Times New Roman"/>
                <w:sz w:val="28"/>
                <w:szCs w:val="28"/>
              </w:rPr>
              <w:t>. Копия военного билета или документа, подтверждающего срок отсрочки от призыва в Вооруженные силы Республики Беларусь (для мужчин призывного возраста 18 - 27 лет).</w:t>
            </w:r>
          </w:p>
        </w:tc>
      </w:tr>
      <w:tr w:rsidR="004F005A" w:rsidRPr="0045680E" w14:paraId="68942041" w14:textId="77777777" w:rsidTr="005C49B1">
        <w:tc>
          <w:tcPr>
            <w:tcW w:w="4753" w:type="dxa"/>
            <w:tcBorders>
              <w:top w:val="single" w:sz="4" w:space="0" w:color="auto"/>
              <w:left w:val="single" w:sz="4" w:space="0" w:color="auto"/>
              <w:right w:val="single" w:sz="4" w:space="0" w:color="auto"/>
            </w:tcBorders>
          </w:tcPr>
          <w:p w14:paraId="732652FD" w14:textId="05872044" w:rsidR="004F005A" w:rsidRPr="0045680E" w:rsidRDefault="00BD03CE" w:rsidP="000D0B5A">
            <w:pPr>
              <w:pStyle w:val="ConsPlusNormal"/>
              <w:ind w:firstLine="709"/>
              <w:jc w:val="both"/>
              <w:rPr>
                <w:rFonts w:ascii="Times New Roman" w:hAnsi="Times New Roman" w:cs="Times New Roman"/>
                <w:sz w:val="28"/>
                <w:szCs w:val="28"/>
              </w:rPr>
            </w:pPr>
            <w:r w:rsidRPr="0045680E">
              <w:rPr>
                <w:rFonts w:ascii="Times New Roman" w:hAnsi="Times New Roman" w:cs="Times New Roman"/>
                <w:sz w:val="28"/>
                <w:szCs w:val="28"/>
              </w:rPr>
              <w:t>3</w:t>
            </w:r>
            <w:r w:rsidR="004F005A" w:rsidRPr="0045680E">
              <w:rPr>
                <w:rFonts w:ascii="Times New Roman" w:hAnsi="Times New Roman" w:cs="Times New Roman"/>
                <w:sz w:val="28"/>
                <w:szCs w:val="28"/>
              </w:rPr>
              <w:t>. Копия приказа</w:t>
            </w:r>
            <w:r w:rsidR="00CB2BE5" w:rsidRPr="0045680E">
              <w:rPr>
                <w:rStyle w:val="af5"/>
                <w:rFonts w:ascii="Times New Roman" w:hAnsi="Times New Roman"/>
                <w:sz w:val="28"/>
                <w:szCs w:val="28"/>
              </w:rPr>
              <w:footnoteReference w:id="2"/>
            </w:r>
            <w:r w:rsidR="004F005A" w:rsidRPr="0045680E">
              <w:rPr>
                <w:rFonts w:ascii="Times New Roman" w:hAnsi="Times New Roman" w:cs="Times New Roman"/>
                <w:sz w:val="28"/>
                <w:szCs w:val="28"/>
              </w:rPr>
              <w:t xml:space="preserve"> о назначении на должность руководителя юридического лица и (или) </w:t>
            </w:r>
            <w:r w:rsidR="00E2586B" w:rsidRPr="0045680E">
              <w:rPr>
                <w:rFonts w:ascii="Times New Roman" w:hAnsi="Times New Roman" w:cs="Times New Roman"/>
                <w:sz w:val="28"/>
                <w:szCs w:val="28"/>
              </w:rPr>
              <w:t xml:space="preserve">трудового </w:t>
            </w:r>
            <w:r w:rsidR="004F005A" w:rsidRPr="0045680E">
              <w:rPr>
                <w:rFonts w:ascii="Times New Roman" w:hAnsi="Times New Roman" w:cs="Times New Roman"/>
                <w:sz w:val="28"/>
                <w:szCs w:val="28"/>
              </w:rPr>
              <w:t>контракта</w:t>
            </w:r>
            <w:r w:rsidR="00E2586B" w:rsidRPr="0045680E">
              <w:rPr>
                <w:rStyle w:val="af5"/>
                <w:rFonts w:ascii="Times New Roman" w:hAnsi="Times New Roman"/>
                <w:sz w:val="28"/>
                <w:szCs w:val="28"/>
              </w:rPr>
              <w:footnoteReference w:id="3"/>
            </w:r>
            <w:r w:rsidR="004F005A" w:rsidRPr="0045680E">
              <w:rPr>
                <w:rFonts w:ascii="Times New Roman" w:hAnsi="Times New Roman" w:cs="Times New Roman"/>
                <w:sz w:val="28"/>
                <w:szCs w:val="28"/>
              </w:rPr>
              <w:t>, заключенного с руководителем, либо гражданско-правового договора о передаче полномочий исполнительного органа юридического лица управляющей организации/управляющему - индивидуальному предпринимателю.</w:t>
            </w:r>
          </w:p>
        </w:tc>
        <w:tc>
          <w:tcPr>
            <w:tcW w:w="4317" w:type="dxa"/>
            <w:tcBorders>
              <w:top w:val="single" w:sz="4" w:space="0" w:color="auto"/>
              <w:left w:val="single" w:sz="4" w:space="0" w:color="auto"/>
              <w:right w:val="single" w:sz="4" w:space="0" w:color="auto"/>
            </w:tcBorders>
          </w:tcPr>
          <w:p w14:paraId="204A971E" w14:textId="77777777" w:rsidR="004F005A" w:rsidRPr="0045680E" w:rsidRDefault="004F005A" w:rsidP="000D0B5A">
            <w:pPr>
              <w:pStyle w:val="ConsPlusNormal"/>
              <w:ind w:firstLine="709"/>
              <w:rPr>
                <w:rFonts w:ascii="Times New Roman" w:hAnsi="Times New Roman" w:cs="Times New Roman"/>
                <w:sz w:val="28"/>
                <w:szCs w:val="28"/>
              </w:rPr>
            </w:pPr>
          </w:p>
        </w:tc>
      </w:tr>
      <w:tr w:rsidR="004F005A" w:rsidRPr="0045680E" w14:paraId="27E329B3" w14:textId="77777777" w:rsidTr="005C49B1">
        <w:trPr>
          <w:trHeight w:val="15"/>
        </w:trPr>
        <w:tc>
          <w:tcPr>
            <w:tcW w:w="9070" w:type="dxa"/>
            <w:gridSpan w:val="2"/>
            <w:tcBorders>
              <w:left w:val="single" w:sz="4" w:space="0" w:color="auto"/>
              <w:bottom w:val="single" w:sz="4" w:space="0" w:color="auto"/>
              <w:right w:val="single" w:sz="4" w:space="0" w:color="auto"/>
            </w:tcBorders>
          </w:tcPr>
          <w:p w14:paraId="15A64CF6" w14:textId="77777777" w:rsidR="004F005A" w:rsidRPr="0045680E" w:rsidRDefault="004F005A" w:rsidP="000D0B5A">
            <w:pPr>
              <w:pStyle w:val="ConsPlusNormal"/>
              <w:jc w:val="both"/>
              <w:rPr>
                <w:rFonts w:ascii="Times New Roman" w:hAnsi="Times New Roman" w:cs="Times New Roman"/>
                <w:sz w:val="28"/>
                <w:szCs w:val="28"/>
              </w:rPr>
            </w:pPr>
          </w:p>
        </w:tc>
      </w:tr>
      <w:tr w:rsidR="004F005A" w:rsidRPr="0045680E" w14:paraId="2428B34E" w14:textId="77777777" w:rsidTr="005C49B1">
        <w:tc>
          <w:tcPr>
            <w:tcW w:w="4753" w:type="dxa"/>
            <w:tcBorders>
              <w:top w:val="single" w:sz="4" w:space="0" w:color="auto"/>
              <w:left w:val="single" w:sz="4" w:space="0" w:color="auto"/>
              <w:bottom w:val="single" w:sz="4" w:space="0" w:color="auto"/>
              <w:right w:val="single" w:sz="4" w:space="0" w:color="auto"/>
            </w:tcBorders>
          </w:tcPr>
          <w:p w14:paraId="50C37192" w14:textId="1A308DEE" w:rsidR="004F005A" w:rsidRPr="0045680E" w:rsidRDefault="00BD03CE" w:rsidP="000D0B5A">
            <w:pPr>
              <w:pStyle w:val="ConsPlusNormal"/>
              <w:ind w:firstLine="709"/>
              <w:jc w:val="both"/>
              <w:rPr>
                <w:rFonts w:ascii="Times New Roman" w:hAnsi="Times New Roman" w:cs="Times New Roman"/>
                <w:sz w:val="28"/>
                <w:szCs w:val="28"/>
              </w:rPr>
            </w:pPr>
            <w:r w:rsidRPr="0045680E">
              <w:rPr>
                <w:rFonts w:ascii="Times New Roman" w:hAnsi="Times New Roman" w:cs="Times New Roman"/>
                <w:sz w:val="28"/>
                <w:szCs w:val="28"/>
              </w:rPr>
              <w:lastRenderedPageBreak/>
              <w:t>4</w:t>
            </w:r>
            <w:r w:rsidR="004F005A" w:rsidRPr="0045680E">
              <w:rPr>
                <w:rFonts w:ascii="Times New Roman" w:hAnsi="Times New Roman" w:cs="Times New Roman"/>
                <w:sz w:val="28"/>
                <w:szCs w:val="28"/>
              </w:rPr>
              <w:t>. Протокол заседания коллегиального органа управления, являющегося хозяйственным обществом, о совершении крупной сделки (взаимосвязанных сделок) (предоставляется если совершаемая Кредитополучателем, сделка является крупной, в соответствии со ст. 58 Закона Республики Беларусь "О хозяйственных обществах") и (или) о совершении сделки с заинтересованностью аффилированных лиц и наделения руководителя полномочиями на подписание соответствующих договоров.</w:t>
            </w:r>
          </w:p>
        </w:tc>
        <w:tc>
          <w:tcPr>
            <w:tcW w:w="4317" w:type="dxa"/>
            <w:tcBorders>
              <w:top w:val="single" w:sz="4" w:space="0" w:color="auto"/>
              <w:left w:val="single" w:sz="4" w:space="0" w:color="auto"/>
              <w:bottom w:val="single" w:sz="4" w:space="0" w:color="auto"/>
              <w:right w:val="single" w:sz="4" w:space="0" w:color="auto"/>
            </w:tcBorders>
          </w:tcPr>
          <w:p w14:paraId="74E8DB0F" w14:textId="77777777" w:rsidR="004F005A" w:rsidRPr="0045680E" w:rsidRDefault="004F005A" w:rsidP="000D0B5A">
            <w:pPr>
              <w:pStyle w:val="ConsPlusNormal"/>
              <w:ind w:firstLine="709"/>
              <w:rPr>
                <w:rFonts w:ascii="Times New Roman" w:hAnsi="Times New Roman" w:cs="Times New Roman"/>
                <w:sz w:val="28"/>
                <w:szCs w:val="28"/>
              </w:rPr>
            </w:pPr>
          </w:p>
        </w:tc>
      </w:tr>
      <w:tr w:rsidR="004F005A" w:rsidRPr="00C14DF9" w14:paraId="7EDC337E" w14:textId="77777777" w:rsidTr="005C49B1">
        <w:tc>
          <w:tcPr>
            <w:tcW w:w="4753" w:type="dxa"/>
            <w:tcBorders>
              <w:top w:val="single" w:sz="4" w:space="0" w:color="auto"/>
              <w:left w:val="single" w:sz="4" w:space="0" w:color="auto"/>
              <w:bottom w:val="single" w:sz="4" w:space="0" w:color="auto"/>
              <w:right w:val="single" w:sz="4" w:space="0" w:color="auto"/>
            </w:tcBorders>
          </w:tcPr>
          <w:p w14:paraId="3CCF36A2" w14:textId="64DFCCB5" w:rsidR="002541FF" w:rsidRPr="002541FF" w:rsidRDefault="00F743E0" w:rsidP="00FF08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541FF" w:rsidRPr="0045680E">
              <w:rPr>
                <w:rFonts w:ascii="Times New Roman" w:hAnsi="Times New Roman" w:cs="Times New Roman"/>
                <w:sz w:val="28"/>
                <w:szCs w:val="28"/>
              </w:rPr>
              <w:t>. Решение/ Копия решения учредителя (собственника имущества) унитарного предприятия о совершении кредитной сделки (при наличии данного условия в уставе) и (или) назначении директора либо о передаче функций по управлению унитарным предприятием управляющей организации (управляющему - индивидуальному   предпринимателю) (предоставляется для унитарного предприятия).</w:t>
            </w:r>
          </w:p>
        </w:tc>
        <w:tc>
          <w:tcPr>
            <w:tcW w:w="4317" w:type="dxa"/>
            <w:tcBorders>
              <w:top w:val="single" w:sz="4" w:space="0" w:color="auto"/>
              <w:left w:val="single" w:sz="4" w:space="0" w:color="auto"/>
              <w:bottom w:val="single" w:sz="4" w:space="0" w:color="auto"/>
              <w:right w:val="single" w:sz="4" w:space="0" w:color="auto"/>
            </w:tcBorders>
          </w:tcPr>
          <w:p w14:paraId="746FC4C2" w14:textId="77777777" w:rsidR="004F005A" w:rsidRPr="00C14DF9" w:rsidRDefault="004F005A" w:rsidP="000D0B5A">
            <w:pPr>
              <w:pStyle w:val="ConsPlusNormal"/>
              <w:ind w:firstLine="709"/>
              <w:rPr>
                <w:rFonts w:ascii="Times New Roman" w:hAnsi="Times New Roman" w:cs="Times New Roman"/>
                <w:sz w:val="28"/>
                <w:szCs w:val="28"/>
              </w:rPr>
            </w:pPr>
          </w:p>
        </w:tc>
      </w:tr>
    </w:tbl>
    <w:p w14:paraId="60B07410" w14:textId="77777777" w:rsidR="004F005A" w:rsidRDefault="004F005A" w:rsidP="004F005A">
      <w:pPr>
        <w:spacing w:after="0" w:line="240" w:lineRule="auto"/>
        <w:ind w:left="5103" w:firstLine="709"/>
        <w:rPr>
          <w:rFonts w:ascii="Times New Roman" w:hAnsi="Times New Roman"/>
          <w:sz w:val="28"/>
          <w:szCs w:val="28"/>
        </w:rPr>
      </w:pPr>
    </w:p>
    <w:p w14:paraId="6C617D6D" w14:textId="77777777" w:rsidR="004F005A" w:rsidRDefault="004F005A" w:rsidP="004F005A">
      <w:pPr>
        <w:spacing w:after="0" w:line="240" w:lineRule="auto"/>
        <w:ind w:left="5103" w:firstLine="709"/>
        <w:rPr>
          <w:rFonts w:ascii="Times New Roman" w:hAnsi="Times New Roman"/>
          <w:sz w:val="28"/>
          <w:szCs w:val="28"/>
        </w:rPr>
      </w:pPr>
    </w:p>
    <w:p w14:paraId="7315A2D9" w14:textId="77777777" w:rsidR="004F005A" w:rsidRDefault="004F005A" w:rsidP="004F005A">
      <w:pPr>
        <w:spacing w:after="0" w:line="240" w:lineRule="auto"/>
        <w:ind w:left="5103" w:firstLine="709"/>
        <w:rPr>
          <w:rFonts w:ascii="Times New Roman" w:hAnsi="Times New Roman"/>
          <w:sz w:val="28"/>
          <w:szCs w:val="28"/>
        </w:rPr>
      </w:pPr>
    </w:p>
    <w:p w14:paraId="20156089" w14:textId="77777777" w:rsidR="004F005A" w:rsidRDefault="004F005A" w:rsidP="004F005A">
      <w:pPr>
        <w:spacing w:after="0" w:line="240" w:lineRule="auto"/>
        <w:ind w:left="5103" w:firstLine="709"/>
        <w:rPr>
          <w:rFonts w:ascii="Times New Roman" w:hAnsi="Times New Roman"/>
          <w:sz w:val="28"/>
          <w:szCs w:val="28"/>
        </w:rPr>
      </w:pPr>
    </w:p>
    <w:p w14:paraId="6F252B6D" w14:textId="77777777" w:rsidR="004F005A" w:rsidRDefault="004F005A" w:rsidP="004F005A">
      <w:pPr>
        <w:spacing w:after="0" w:line="240" w:lineRule="auto"/>
        <w:ind w:left="5103" w:firstLine="709"/>
        <w:rPr>
          <w:rFonts w:ascii="Times New Roman" w:hAnsi="Times New Roman"/>
          <w:sz w:val="28"/>
          <w:szCs w:val="28"/>
        </w:rPr>
      </w:pPr>
    </w:p>
    <w:p w14:paraId="7FFFF59F" w14:textId="77777777" w:rsidR="004F005A" w:rsidRDefault="004F005A" w:rsidP="004F005A">
      <w:pPr>
        <w:spacing w:after="0" w:line="240" w:lineRule="auto"/>
        <w:ind w:left="5103" w:firstLine="709"/>
        <w:rPr>
          <w:rFonts w:ascii="Times New Roman" w:hAnsi="Times New Roman"/>
          <w:sz w:val="28"/>
          <w:szCs w:val="28"/>
        </w:rPr>
      </w:pPr>
    </w:p>
    <w:p w14:paraId="197ECCE0" w14:textId="77777777" w:rsidR="004F005A" w:rsidRDefault="004F005A" w:rsidP="004F005A">
      <w:pPr>
        <w:spacing w:after="0" w:line="240" w:lineRule="auto"/>
        <w:ind w:left="5103" w:firstLine="709"/>
        <w:rPr>
          <w:rFonts w:ascii="Times New Roman" w:hAnsi="Times New Roman"/>
          <w:sz w:val="28"/>
          <w:szCs w:val="28"/>
        </w:rPr>
      </w:pPr>
    </w:p>
    <w:p w14:paraId="30866772" w14:textId="77777777" w:rsidR="004F005A" w:rsidRDefault="004F005A" w:rsidP="004F005A">
      <w:pPr>
        <w:spacing w:after="0" w:line="240" w:lineRule="auto"/>
        <w:ind w:left="5103" w:firstLine="709"/>
        <w:rPr>
          <w:rFonts w:ascii="Times New Roman" w:hAnsi="Times New Roman"/>
          <w:sz w:val="28"/>
          <w:szCs w:val="28"/>
        </w:rPr>
      </w:pPr>
    </w:p>
    <w:p w14:paraId="2F3B517D" w14:textId="77777777" w:rsidR="004F005A" w:rsidRDefault="004F005A" w:rsidP="004F005A">
      <w:pPr>
        <w:spacing w:after="0" w:line="240" w:lineRule="auto"/>
        <w:ind w:left="5103" w:firstLine="709"/>
        <w:rPr>
          <w:rFonts w:ascii="Times New Roman" w:hAnsi="Times New Roman"/>
          <w:sz w:val="28"/>
          <w:szCs w:val="28"/>
        </w:rPr>
      </w:pPr>
    </w:p>
    <w:p w14:paraId="11B1F06B" w14:textId="77777777" w:rsidR="004F005A" w:rsidRDefault="004F005A" w:rsidP="004F005A">
      <w:pPr>
        <w:spacing w:after="0" w:line="240" w:lineRule="auto"/>
        <w:ind w:left="5103" w:firstLine="709"/>
        <w:rPr>
          <w:rFonts w:ascii="Times New Roman" w:hAnsi="Times New Roman"/>
          <w:sz w:val="28"/>
          <w:szCs w:val="28"/>
        </w:rPr>
      </w:pPr>
    </w:p>
    <w:p w14:paraId="726101B3" w14:textId="77777777" w:rsidR="004F005A" w:rsidRDefault="004F005A" w:rsidP="004F005A">
      <w:pPr>
        <w:spacing w:after="0" w:line="240" w:lineRule="auto"/>
        <w:ind w:left="5103" w:firstLine="709"/>
        <w:rPr>
          <w:rFonts w:ascii="Times New Roman" w:hAnsi="Times New Roman"/>
          <w:sz w:val="28"/>
          <w:szCs w:val="28"/>
        </w:rPr>
      </w:pPr>
    </w:p>
    <w:p w14:paraId="0E8B1F26" w14:textId="77777777" w:rsidR="004F005A" w:rsidRDefault="004F005A" w:rsidP="004F005A">
      <w:pPr>
        <w:spacing w:after="0" w:line="240" w:lineRule="auto"/>
        <w:ind w:left="5103" w:firstLine="709"/>
        <w:rPr>
          <w:rFonts w:ascii="Times New Roman" w:hAnsi="Times New Roman"/>
          <w:sz w:val="28"/>
          <w:szCs w:val="28"/>
        </w:rPr>
      </w:pPr>
    </w:p>
    <w:p w14:paraId="0A36B6AC" w14:textId="77777777" w:rsidR="004F005A" w:rsidRDefault="004F005A" w:rsidP="004F005A">
      <w:pPr>
        <w:spacing w:after="0" w:line="240" w:lineRule="auto"/>
        <w:ind w:left="5103" w:firstLine="709"/>
        <w:rPr>
          <w:rFonts w:ascii="Times New Roman" w:hAnsi="Times New Roman"/>
          <w:sz w:val="28"/>
          <w:szCs w:val="28"/>
        </w:rPr>
      </w:pPr>
    </w:p>
    <w:p w14:paraId="700A8AFF" w14:textId="77777777" w:rsidR="004F005A" w:rsidRDefault="004F005A" w:rsidP="004F005A">
      <w:pPr>
        <w:spacing w:after="0" w:line="240" w:lineRule="auto"/>
        <w:ind w:left="5103" w:firstLine="709"/>
        <w:rPr>
          <w:rFonts w:ascii="Times New Roman" w:hAnsi="Times New Roman"/>
          <w:sz w:val="28"/>
          <w:szCs w:val="28"/>
        </w:rPr>
      </w:pPr>
    </w:p>
    <w:p w14:paraId="5F834069" w14:textId="77777777" w:rsidR="004F005A" w:rsidRDefault="004F005A" w:rsidP="004F005A">
      <w:pPr>
        <w:spacing w:after="0" w:line="240" w:lineRule="auto"/>
        <w:ind w:left="5103" w:firstLine="709"/>
        <w:rPr>
          <w:rFonts w:ascii="Times New Roman" w:hAnsi="Times New Roman"/>
          <w:sz w:val="28"/>
          <w:szCs w:val="28"/>
        </w:rPr>
      </w:pPr>
    </w:p>
    <w:p w14:paraId="494AEC03" w14:textId="77777777" w:rsidR="004F005A" w:rsidRDefault="004F005A" w:rsidP="004F005A">
      <w:pPr>
        <w:spacing w:after="0" w:line="240" w:lineRule="auto"/>
        <w:ind w:left="5103" w:firstLine="709"/>
        <w:rPr>
          <w:rFonts w:ascii="Times New Roman" w:hAnsi="Times New Roman"/>
          <w:sz w:val="28"/>
          <w:szCs w:val="28"/>
        </w:rPr>
      </w:pPr>
    </w:p>
    <w:p w14:paraId="5A4D1032" w14:textId="77777777" w:rsidR="004F005A" w:rsidRDefault="004F005A" w:rsidP="004F005A">
      <w:pPr>
        <w:spacing w:after="0" w:line="240" w:lineRule="auto"/>
        <w:ind w:left="5103" w:firstLine="709"/>
        <w:rPr>
          <w:rFonts w:ascii="Times New Roman" w:hAnsi="Times New Roman"/>
          <w:sz w:val="28"/>
          <w:szCs w:val="28"/>
        </w:rPr>
      </w:pPr>
    </w:p>
    <w:p w14:paraId="59733796" w14:textId="77777777" w:rsidR="004F005A" w:rsidRDefault="004F005A" w:rsidP="004F005A">
      <w:pPr>
        <w:spacing w:after="0" w:line="240" w:lineRule="auto"/>
        <w:ind w:left="5103" w:firstLine="709"/>
        <w:rPr>
          <w:rFonts w:ascii="Times New Roman" w:hAnsi="Times New Roman"/>
          <w:sz w:val="28"/>
          <w:szCs w:val="28"/>
        </w:rPr>
      </w:pPr>
    </w:p>
    <w:p w14:paraId="34286523" w14:textId="77777777" w:rsidR="004F005A" w:rsidRDefault="004F005A" w:rsidP="004F005A">
      <w:pPr>
        <w:spacing w:after="0" w:line="240" w:lineRule="auto"/>
        <w:ind w:left="5103" w:firstLine="709"/>
        <w:rPr>
          <w:rFonts w:ascii="Times New Roman" w:hAnsi="Times New Roman"/>
          <w:sz w:val="28"/>
          <w:szCs w:val="28"/>
        </w:rPr>
      </w:pPr>
    </w:p>
    <w:p w14:paraId="0CBCBBEC" w14:textId="77777777" w:rsidR="004F005A" w:rsidRDefault="004F005A" w:rsidP="004F005A">
      <w:pPr>
        <w:spacing w:after="0" w:line="240" w:lineRule="auto"/>
        <w:ind w:left="5103" w:firstLine="709"/>
        <w:rPr>
          <w:rFonts w:ascii="Times New Roman" w:hAnsi="Times New Roman"/>
          <w:sz w:val="28"/>
          <w:szCs w:val="28"/>
        </w:rPr>
      </w:pPr>
    </w:p>
    <w:p w14:paraId="3F81F5CC" w14:textId="77777777" w:rsidR="004F005A" w:rsidRDefault="004F005A" w:rsidP="004F005A">
      <w:pPr>
        <w:spacing w:after="0" w:line="240" w:lineRule="auto"/>
        <w:ind w:left="5103" w:firstLine="709"/>
        <w:rPr>
          <w:rFonts w:ascii="Times New Roman" w:hAnsi="Times New Roman"/>
          <w:sz w:val="28"/>
          <w:szCs w:val="28"/>
        </w:rPr>
      </w:pPr>
    </w:p>
    <w:p w14:paraId="77BF5B43" w14:textId="77777777" w:rsidR="004F005A" w:rsidRDefault="004F005A"/>
    <w:sectPr w:rsidR="004F005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19A02" w14:textId="77777777" w:rsidR="002E49F2" w:rsidRDefault="002E49F2" w:rsidP="004F005A">
      <w:pPr>
        <w:spacing w:after="0" w:line="240" w:lineRule="auto"/>
      </w:pPr>
      <w:r>
        <w:separator/>
      </w:r>
    </w:p>
  </w:endnote>
  <w:endnote w:type="continuationSeparator" w:id="0">
    <w:p w14:paraId="572ACE10" w14:textId="77777777" w:rsidR="002E49F2" w:rsidRDefault="002E49F2" w:rsidP="004F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96A92" w14:textId="77777777" w:rsidR="002E49F2" w:rsidRDefault="002E49F2" w:rsidP="004F005A">
      <w:pPr>
        <w:spacing w:after="0" w:line="240" w:lineRule="auto"/>
      </w:pPr>
      <w:r>
        <w:separator/>
      </w:r>
    </w:p>
  </w:footnote>
  <w:footnote w:type="continuationSeparator" w:id="0">
    <w:p w14:paraId="19883A66" w14:textId="77777777" w:rsidR="002E49F2" w:rsidRDefault="002E49F2" w:rsidP="004F005A">
      <w:pPr>
        <w:spacing w:after="0" w:line="240" w:lineRule="auto"/>
      </w:pPr>
      <w:r>
        <w:continuationSeparator/>
      </w:r>
    </w:p>
  </w:footnote>
  <w:footnote w:id="1">
    <w:p w14:paraId="702BBC22" w14:textId="77777777" w:rsidR="004F005A" w:rsidRPr="00BC3579" w:rsidRDefault="004F005A" w:rsidP="004F005A">
      <w:pPr>
        <w:pStyle w:val="af3"/>
        <w:jc w:val="both"/>
        <w:rPr>
          <w:rFonts w:ascii="Times New Roman" w:hAnsi="Times New Roman"/>
        </w:rPr>
      </w:pPr>
      <w:r>
        <w:rPr>
          <w:rStyle w:val="af5"/>
          <w:rFonts w:eastAsiaTheme="majorEastAsia"/>
        </w:rPr>
        <w:footnoteRef/>
      </w:r>
      <w:r>
        <w:t xml:space="preserve"> </w:t>
      </w:r>
      <w:r w:rsidRPr="00BC3579">
        <w:rPr>
          <w:rFonts w:ascii="Times New Roman" w:hAnsi="Times New Roman"/>
        </w:rPr>
        <w:t>При наличии в подразделении Банка указанных документов, имеющих актуальное состояние, повторное предоставление заявителем документов в подразделение Банка не требуется при условии, если заявитель подтвердил неизменность документов</w:t>
      </w:r>
      <w:r>
        <w:rPr>
          <w:rFonts w:ascii="Times New Roman" w:hAnsi="Times New Roman"/>
        </w:rPr>
        <w:t>.</w:t>
      </w:r>
    </w:p>
  </w:footnote>
  <w:footnote w:id="2">
    <w:p w14:paraId="2BED9125" w14:textId="42864B56" w:rsidR="00CB2BE5" w:rsidRPr="00130124" w:rsidRDefault="00CB2BE5">
      <w:pPr>
        <w:pStyle w:val="af3"/>
        <w:rPr>
          <w:rFonts w:ascii="Times New Roman" w:hAnsi="Times New Roman"/>
        </w:rPr>
      </w:pPr>
      <w:r w:rsidRPr="00CB2BE5">
        <w:rPr>
          <w:rStyle w:val="af5"/>
          <w:rFonts w:ascii="Times New Roman" w:hAnsi="Times New Roman"/>
        </w:rPr>
        <w:footnoteRef/>
      </w:r>
      <w:r w:rsidRPr="00CB2BE5">
        <w:rPr>
          <w:rFonts w:ascii="Times New Roman" w:hAnsi="Times New Roman"/>
        </w:rPr>
        <w:t xml:space="preserve"> Для частного предприятия может не предоставляться, в случае предоставления трудового договора (контракта). Если трудовой договор (контракт) не предоставлен и из решения (протокола) не ясно, с какого числа </w:t>
      </w:r>
      <w:r w:rsidRPr="00130124">
        <w:rPr>
          <w:rFonts w:ascii="Times New Roman" w:hAnsi="Times New Roman"/>
        </w:rPr>
        <w:t>руководитель вступил в должность, то приказ должен быть предоставлен. Для крестьянского (фермерского) хозяйства, созданного одним лицом, предоставление приказа не требуется.</w:t>
      </w:r>
    </w:p>
  </w:footnote>
  <w:footnote w:id="3">
    <w:p w14:paraId="21C16ABA" w14:textId="2ECE1026" w:rsidR="00E2586B" w:rsidRPr="00E2586B" w:rsidRDefault="00E2586B">
      <w:pPr>
        <w:pStyle w:val="af3"/>
        <w:rPr>
          <w:rFonts w:ascii="Times New Roman" w:hAnsi="Times New Roman"/>
        </w:rPr>
      </w:pPr>
      <w:r w:rsidRPr="00130124">
        <w:rPr>
          <w:rStyle w:val="af5"/>
        </w:rPr>
        <w:footnoteRef/>
      </w:r>
      <w:r w:rsidRPr="00130124">
        <w:t xml:space="preserve"> </w:t>
      </w:r>
      <w:r w:rsidRPr="00130124">
        <w:rPr>
          <w:rFonts w:ascii="Times New Roman" w:hAnsi="Times New Roman"/>
        </w:rPr>
        <w:t>На основании ст. 183 Гражданского кодекса РБ трудовые контракты, заключенные руководителями ЮЛ в отношении себя лично, являются недействительными, поэтому принимать их от Клиента не допускается. В случае предоставления трудового контракта, заключенного в отношении себя лично, необходимо затребовать у Клиента копию протокола (решения) уполномоченного органа управления ЮЛ об избрании/назначении руководителя.</w:t>
      </w:r>
      <w:r w:rsidR="00CB2BE5">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F3048"/>
    <w:multiLevelType w:val="hybridMultilevel"/>
    <w:tmpl w:val="37E6E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5C"/>
    <w:rsid w:val="00112443"/>
    <w:rsid w:val="00130124"/>
    <w:rsid w:val="001A67C3"/>
    <w:rsid w:val="0020512E"/>
    <w:rsid w:val="002508ED"/>
    <w:rsid w:val="002541FF"/>
    <w:rsid w:val="002E49F2"/>
    <w:rsid w:val="002F7141"/>
    <w:rsid w:val="00357A7C"/>
    <w:rsid w:val="003C4783"/>
    <w:rsid w:val="003F481A"/>
    <w:rsid w:val="0045680E"/>
    <w:rsid w:val="00476B6C"/>
    <w:rsid w:val="004F005A"/>
    <w:rsid w:val="00581CD3"/>
    <w:rsid w:val="005967CD"/>
    <w:rsid w:val="005C49B1"/>
    <w:rsid w:val="0069171B"/>
    <w:rsid w:val="007E6FBC"/>
    <w:rsid w:val="00871FAE"/>
    <w:rsid w:val="008D565C"/>
    <w:rsid w:val="00941092"/>
    <w:rsid w:val="0099085E"/>
    <w:rsid w:val="00A87F56"/>
    <w:rsid w:val="00BD03CE"/>
    <w:rsid w:val="00BF7FEE"/>
    <w:rsid w:val="00C8316F"/>
    <w:rsid w:val="00C94670"/>
    <w:rsid w:val="00CB2BE5"/>
    <w:rsid w:val="00CB5607"/>
    <w:rsid w:val="00CE48C9"/>
    <w:rsid w:val="00CF0667"/>
    <w:rsid w:val="00D806CE"/>
    <w:rsid w:val="00DD4114"/>
    <w:rsid w:val="00E2586B"/>
    <w:rsid w:val="00F255E9"/>
    <w:rsid w:val="00F743E0"/>
    <w:rsid w:val="00F85E7E"/>
    <w:rsid w:val="00FA303F"/>
    <w:rsid w:val="00FF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321A"/>
  <w15:docId w15:val="{07FA31BC-D0FB-4586-B357-8E732E1A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65C"/>
    <w:pPr>
      <w:spacing w:after="160" w:line="259" w:lineRule="auto"/>
    </w:pPr>
    <w:rPr>
      <w:rFonts w:eastAsiaTheme="minorEastAsia" w:cs="Times New Roman"/>
      <w:lang w:eastAsia="ru-RU"/>
    </w:rPr>
  </w:style>
  <w:style w:type="paragraph" w:styleId="1">
    <w:name w:val="heading 1"/>
    <w:basedOn w:val="a"/>
    <w:next w:val="a"/>
    <w:link w:val="10"/>
    <w:uiPriority w:val="9"/>
    <w:qFormat/>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200" w:after="0" w:line="276"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pPr>
      <w:keepNext/>
      <w:keepLines/>
      <w:spacing w:before="200" w:after="0" w:line="276"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unhideWhenUsed/>
    <w:qFormat/>
    <w:pPr>
      <w:keepNext/>
      <w:keepLines/>
      <w:spacing w:before="200" w:after="0" w:line="276"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unhideWhenUsed/>
    <w:qFormat/>
    <w:pPr>
      <w:keepNext/>
      <w:keepLines/>
      <w:spacing w:before="200" w:after="0" w:line="276"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unhideWhenUsed/>
    <w:qFormat/>
    <w:pPr>
      <w:keepNext/>
      <w:keepLines/>
      <w:spacing w:before="200" w:after="0" w:line="276"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unhideWhenUsed/>
    <w:qFormat/>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unhideWhenUsed/>
    <w:qFormat/>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Заголовок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pPr>
      <w:spacing w:after="200" w:line="276" w:lineRule="auto"/>
    </w:pPr>
    <w:rPr>
      <w:rFonts w:eastAsiaTheme="minorHAnsi" w:cstheme="minorBidi"/>
      <w:i/>
      <w:iCs/>
      <w:color w:val="000000" w:themeColor="text1"/>
      <w:lang w:eastAsia="en-US"/>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line="276" w:lineRule="auto"/>
      <w:ind w:left="936" w:right="936"/>
    </w:pPr>
    <w:rPr>
      <w:rFonts w:eastAsiaTheme="minorHAnsi" w:cstheme="minorBidi"/>
      <w:b/>
      <w:bCs/>
      <w:i/>
      <w:iCs/>
      <w:color w:val="4F81BD" w:themeColor="accent1"/>
      <w:lang w:eastAsia="en-US"/>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34"/>
    <w:qFormat/>
    <w:pPr>
      <w:spacing w:after="200" w:line="276" w:lineRule="auto"/>
      <w:ind w:left="720"/>
      <w:contextualSpacing/>
    </w:pPr>
    <w:rPr>
      <w:rFonts w:eastAsiaTheme="minorHAnsi" w:cstheme="minorBidi"/>
      <w:lang w:eastAsia="en-US"/>
    </w:r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paragraph" w:customStyle="1" w:styleId="ConsPlusNormal">
    <w:name w:val="ConsPlusNormal"/>
    <w:rsid w:val="008D565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4"/>
    <w:uiPriority w:val="99"/>
    <w:semiHidden/>
    <w:rsid w:val="004F005A"/>
    <w:pPr>
      <w:spacing w:after="0" w:line="240" w:lineRule="auto"/>
    </w:pPr>
    <w:rPr>
      <w:rFonts w:ascii="Calibri" w:eastAsia="Times New Roman" w:hAnsi="Calibri"/>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3"/>
    <w:uiPriority w:val="99"/>
    <w:semiHidden/>
    <w:rsid w:val="004F005A"/>
    <w:rPr>
      <w:rFonts w:ascii="Calibri" w:eastAsia="Times New Roman" w:hAnsi="Calibri" w:cs="Times New Roman"/>
      <w:sz w:val="20"/>
      <w:szCs w:val="20"/>
      <w:lang w:eastAsia="ru-RU"/>
    </w:rPr>
  </w:style>
  <w:style w:type="character" w:styleId="af5">
    <w:name w:val="footnote reference"/>
    <w:aliases w:val="Знак сноски 1,Знак сноски-FN"/>
    <w:uiPriority w:val="99"/>
    <w:semiHidden/>
    <w:rsid w:val="004F005A"/>
    <w:rPr>
      <w:rFonts w:cs="Times New Roman"/>
      <w:vertAlign w:val="superscript"/>
    </w:rPr>
  </w:style>
  <w:style w:type="character" w:styleId="af6">
    <w:name w:val="annotation reference"/>
    <w:basedOn w:val="a0"/>
    <w:uiPriority w:val="99"/>
    <w:semiHidden/>
    <w:unhideWhenUsed/>
    <w:rsid w:val="00BF7FEE"/>
    <w:rPr>
      <w:sz w:val="16"/>
      <w:szCs w:val="16"/>
    </w:rPr>
  </w:style>
  <w:style w:type="paragraph" w:styleId="af7">
    <w:name w:val="annotation text"/>
    <w:basedOn w:val="a"/>
    <w:link w:val="af8"/>
    <w:uiPriority w:val="99"/>
    <w:semiHidden/>
    <w:unhideWhenUsed/>
    <w:rsid w:val="00BF7FEE"/>
    <w:pPr>
      <w:spacing w:line="240" w:lineRule="auto"/>
    </w:pPr>
    <w:rPr>
      <w:sz w:val="20"/>
      <w:szCs w:val="20"/>
    </w:rPr>
  </w:style>
  <w:style w:type="character" w:customStyle="1" w:styleId="af8">
    <w:name w:val="Текст примечания Знак"/>
    <w:basedOn w:val="a0"/>
    <w:link w:val="af7"/>
    <w:uiPriority w:val="99"/>
    <w:semiHidden/>
    <w:rsid w:val="00BF7FEE"/>
    <w:rPr>
      <w:rFonts w:eastAsiaTheme="minorEastAsia" w:cs="Times New Roman"/>
      <w:sz w:val="20"/>
      <w:szCs w:val="20"/>
      <w:lang w:eastAsia="ru-RU"/>
    </w:rPr>
  </w:style>
  <w:style w:type="paragraph" w:styleId="af9">
    <w:name w:val="annotation subject"/>
    <w:basedOn w:val="af7"/>
    <w:next w:val="af7"/>
    <w:link w:val="afa"/>
    <w:uiPriority w:val="99"/>
    <w:semiHidden/>
    <w:unhideWhenUsed/>
    <w:rsid w:val="00BF7FEE"/>
    <w:rPr>
      <w:b/>
      <w:bCs/>
    </w:rPr>
  </w:style>
  <w:style w:type="character" w:customStyle="1" w:styleId="afa">
    <w:name w:val="Тема примечания Знак"/>
    <w:basedOn w:val="af8"/>
    <w:link w:val="af9"/>
    <w:uiPriority w:val="99"/>
    <w:semiHidden/>
    <w:rsid w:val="00BF7FEE"/>
    <w:rPr>
      <w:rFonts w:eastAsiaTheme="minorEastAsia" w:cs="Times New Roman"/>
      <w:b/>
      <w:bCs/>
      <w:sz w:val="20"/>
      <w:szCs w:val="20"/>
      <w:lang w:eastAsia="ru-RU"/>
    </w:rPr>
  </w:style>
  <w:style w:type="paragraph" w:styleId="afb">
    <w:name w:val="Balloon Text"/>
    <w:basedOn w:val="a"/>
    <w:link w:val="afc"/>
    <w:uiPriority w:val="99"/>
    <w:semiHidden/>
    <w:unhideWhenUsed/>
    <w:rsid w:val="00BF7FEE"/>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BF7FE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DFD61-4C22-4AAE-B1F2-862D738B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TotalTime>
  <Pages>3</Pages>
  <Words>275</Words>
  <Characters>1569</Characters>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2024-03-06T06:56:00Z</dcterms:created>
  <dcterms:modified xsi:type="dcterms:W3CDTF">2024-03-06T06:56:00Z</dcterms:modified>
</cp:coreProperties>
</file>