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1B20BE" w:rsidRDefault="00C249CD" w:rsidP="001B20BE">
      <w:pPr>
        <w:jc w:val="center"/>
        <w:rPr>
          <w:sz w:val="28"/>
          <w:szCs w:val="28"/>
        </w:rPr>
      </w:pPr>
      <w:r w:rsidRPr="00DD22B7">
        <w:rPr>
          <w:sz w:val="28"/>
          <w:szCs w:val="28"/>
        </w:rPr>
        <w:t>к участию в процедуре закупки</w:t>
      </w:r>
      <w:r w:rsidR="001B20BE">
        <w:rPr>
          <w:sz w:val="28"/>
          <w:szCs w:val="28"/>
        </w:rPr>
        <w:t>:</w:t>
      </w:r>
    </w:p>
    <w:p w:rsidR="005407C8" w:rsidRDefault="00AE3CCD" w:rsidP="005407C8">
      <w:pPr>
        <w:ind w:right="323"/>
        <w:jc w:val="center"/>
        <w:rPr>
          <w:sz w:val="28"/>
          <w:szCs w:val="28"/>
        </w:rPr>
      </w:pPr>
      <w:r w:rsidRPr="005407C8">
        <w:rPr>
          <w:sz w:val="28"/>
          <w:szCs w:val="28"/>
        </w:rPr>
        <w:t>«</w:t>
      </w:r>
      <w:r w:rsidR="000E1C2C" w:rsidRPr="005407C8">
        <w:rPr>
          <w:sz w:val="28"/>
          <w:szCs w:val="28"/>
        </w:rPr>
        <w:t>Экран светодиодный Transparent (поставка и пусконаладочные работы)</w:t>
      </w:r>
      <w:r w:rsidR="000E1C2C" w:rsidRPr="005407C8">
        <w:rPr>
          <w:sz w:val="28"/>
          <w:szCs w:val="28"/>
        </w:rPr>
        <w:t xml:space="preserve"> – </w:t>
      </w:r>
    </w:p>
    <w:p w:rsidR="00C146C2" w:rsidRDefault="000E1C2C" w:rsidP="005407C8">
      <w:pPr>
        <w:ind w:right="323"/>
        <w:jc w:val="center"/>
        <w:rPr>
          <w:sz w:val="28"/>
          <w:szCs w:val="28"/>
        </w:rPr>
      </w:pPr>
      <w:r w:rsidRPr="005407C8">
        <w:rPr>
          <w:sz w:val="28"/>
          <w:szCs w:val="28"/>
        </w:rPr>
        <w:t>3 штуки</w:t>
      </w:r>
      <w:r w:rsidR="00C146C2" w:rsidRPr="005407C8">
        <w:rPr>
          <w:sz w:val="28"/>
          <w:szCs w:val="28"/>
        </w:rPr>
        <w:t>»</w:t>
      </w:r>
    </w:p>
    <w:p w:rsidR="005407C8" w:rsidRPr="005407C8" w:rsidRDefault="005407C8" w:rsidP="005407C8">
      <w:pPr>
        <w:ind w:right="323"/>
        <w:jc w:val="center"/>
        <w:rPr>
          <w:sz w:val="28"/>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BB131F" w:rsidP="007752D9">
            <w:pPr>
              <w:shd w:val="clear" w:color="auto" w:fill="FFFFFF" w:themeFill="background1"/>
              <w:rPr>
                <w:rFonts w:eastAsia="A"/>
                <w:sz w:val="26"/>
                <w:szCs w:val="26"/>
              </w:rPr>
            </w:pPr>
            <w:r w:rsidRPr="00A85458">
              <w:rPr>
                <w:rFonts w:eastAsia="A"/>
                <w:sz w:val="26"/>
                <w:szCs w:val="26"/>
              </w:rPr>
              <w:t>Наименование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r w:rsidR="00C249CD" w:rsidRPr="00A85458">
              <w:rPr>
                <w:rFonts w:eastAsia="A"/>
                <w:sz w:val="26"/>
                <w:szCs w:val="26"/>
              </w:rPr>
              <w:t>Сбер</w:t>
            </w:r>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7D7293" w:rsidRPr="00A85458" w:rsidRDefault="002C24D2" w:rsidP="002C24D2">
            <w:pPr>
              <w:spacing w:after="200" w:line="276" w:lineRule="auto"/>
              <w:ind w:right="323"/>
              <w:jc w:val="both"/>
              <w:rPr>
                <w:rFonts w:eastAsia="A"/>
                <w:sz w:val="26"/>
                <w:szCs w:val="26"/>
              </w:rPr>
            </w:pPr>
            <w:r w:rsidRPr="002C24D2">
              <w:rPr>
                <w:sz w:val="26"/>
                <w:szCs w:val="26"/>
              </w:rPr>
              <w:t>73.1</w:t>
            </w: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A85458" w:rsidRDefault="002C24D2" w:rsidP="007752D9">
            <w:pPr>
              <w:shd w:val="clear" w:color="auto" w:fill="FFFFFF" w:themeFill="background1"/>
              <w:jc w:val="both"/>
              <w:rPr>
                <w:rFonts w:eastAsia="A"/>
                <w:sz w:val="26"/>
                <w:szCs w:val="26"/>
              </w:rPr>
            </w:pPr>
            <w:r w:rsidRPr="002C24D2">
              <w:rPr>
                <w:sz w:val="26"/>
                <w:szCs w:val="26"/>
              </w:rPr>
              <w:t>Услуги в области рекламы</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1B20BE" w:rsidRDefault="005407C8" w:rsidP="003008AE">
            <w:pPr>
              <w:shd w:val="clear" w:color="auto" w:fill="FFFFFF" w:themeFill="background1"/>
              <w:jc w:val="both"/>
              <w:rPr>
                <w:rFonts w:eastAsia="A"/>
                <w:sz w:val="28"/>
                <w:szCs w:val="28"/>
              </w:rPr>
            </w:pPr>
            <w:r>
              <w:rPr>
                <w:rFonts w:eastAsia="A"/>
                <w:sz w:val="26"/>
                <w:szCs w:val="26"/>
              </w:rPr>
              <w:t>«</w:t>
            </w:r>
            <w:r w:rsidR="000E1C2C" w:rsidRPr="000E1C2C">
              <w:rPr>
                <w:rFonts w:eastAsia="A"/>
                <w:sz w:val="26"/>
                <w:szCs w:val="26"/>
              </w:rPr>
              <w:t>Экран светодиодный Transparent (поставка и пусконаладочные работы)</w:t>
            </w:r>
            <w:r w:rsidR="000E1C2C">
              <w:rPr>
                <w:rFonts w:eastAsia="A"/>
                <w:sz w:val="26"/>
                <w:szCs w:val="26"/>
              </w:rPr>
              <w:t xml:space="preserve"> – 3 штуки</w:t>
            </w:r>
            <w:r w:rsidR="000E1C2C" w:rsidRPr="000E1C2C">
              <w:rPr>
                <w:rFonts w:eastAsia="A"/>
                <w:sz w:val="26"/>
                <w:szCs w:val="26"/>
              </w:rPr>
              <w:t>»</w:t>
            </w:r>
            <w:r w:rsidR="000E1C2C" w:rsidRPr="0057252D">
              <w:rPr>
                <w:sz w:val="26"/>
                <w:szCs w:val="26"/>
              </w:rPr>
              <w:t xml:space="preserve"> </w:t>
            </w:r>
            <w:r w:rsidR="000E1C2C">
              <w:rPr>
                <w:sz w:val="26"/>
                <w:szCs w:val="26"/>
              </w:rPr>
              <w:t>(согласно Приложений</w:t>
            </w:r>
            <w:r w:rsidR="00331EB2" w:rsidRPr="0057252D">
              <w:rPr>
                <w:sz w:val="26"/>
                <w:szCs w:val="26"/>
              </w:rPr>
              <w:t xml:space="preserve"> №1</w:t>
            </w:r>
            <w:r w:rsidR="000E1C2C">
              <w:rPr>
                <w:sz w:val="26"/>
                <w:szCs w:val="26"/>
              </w:rPr>
              <w:t xml:space="preserve">,2 </w:t>
            </w:r>
            <w:r w:rsidR="00331EB2" w:rsidRPr="0057252D">
              <w:rPr>
                <w:sz w:val="26"/>
                <w:szCs w:val="26"/>
              </w:rPr>
              <w:t xml:space="preserve">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Pr="00A85458" w:rsidRDefault="009F4583" w:rsidP="0097093A">
            <w:pPr>
              <w:shd w:val="clear" w:color="auto" w:fill="FFFFFF" w:themeFill="background1"/>
              <w:jc w:val="both"/>
              <w:rPr>
                <w:b/>
                <w:sz w:val="26"/>
                <w:szCs w:val="26"/>
              </w:rPr>
            </w:pPr>
            <w:r>
              <w:rPr>
                <w:b/>
                <w:sz w:val="26"/>
                <w:szCs w:val="26"/>
              </w:rPr>
              <w:t>О</w:t>
            </w:r>
            <w:r w:rsidR="0097093A" w:rsidRPr="00A85458">
              <w:rPr>
                <w:b/>
                <w:sz w:val="26"/>
                <w:szCs w:val="26"/>
              </w:rPr>
              <w:t>писани</w:t>
            </w:r>
            <w:r w:rsidR="000E1C2C">
              <w:rPr>
                <w:b/>
                <w:sz w:val="26"/>
                <w:szCs w:val="26"/>
              </w:rPr>
              <w:t>е в Приложениях</w:t>
            </w:r>
            <w:r>
              <w:rPr>
                <w:b/>
                <w:sz w:val="26"/>
                <w:szCs w:val="26"/>
              </w:rPr>
              <w:t xml:space="preserve"> №1</w:t>
            </w:r>
            <w:r w:rsidR="000E1C2C">
              <w:rPr>
                <w:b/>
                <w:sz w:val="26"/>
                <w:szCs w:val="26"/>
              </w:rPr>
              <w:t>,2</w:t>
            </w:r>
            <w:r w:rsidR="0097093A" w:rsidRPr="00A85458">
              <w:rPr>
                <w:b/>
                <w:sz w:val="26"/>
                <w:szCs w:val="26"/>
              </w:rPr>
              <w:t xml:space="preserve">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sz w:val="26"/>
                <w:szCs w:val="26"/>
              </w:rPr>
              <w:t xml:space="preserve">Не более </w:t>
            </w:r>
            <w:r w:rsidR="000E1C2C">
              <w:rPr>
                <w:sz w:val="26"/>
                <w:szCs w:val="26"/>
              </w:rPr>
              <w:t>81 990</w:t>
            </w:r>
            <w:r w:rsidR="00246824" w:rsidRPr="00A85458">
              <w:rPr>
                <w:sz w:val="26"/>
                <w:szCs w:val="26"/>
              </w:rPr>
              <w:t>,00</w:t>
            </w:r>
            <w:r w:rsidRPr="00A85458">
              <w:rPr>
                <w:sz w:val="26"/>
                <w:szCs w:val="26"/>
              </w:rPr>
              <w:t xml:space="preserve"> </w:t>
            </w:r>
            <w:r w:rsidRPr="00A85458">
              <w:rPr>
                <w:rFonts w:eastAsia="A"/>
                <w:sz w:val="26"/>
                <w:szCs w:val="26"/>
              </w:rPr>
              <w:t>белорусских рублей (</w:t>
            </w:r>
            <w:r w:rsidRPr="00A85458">
              <w:rPr>
                <w:sz w:val="26"/>
                <w:szCs w:val="26"/>
                <w:lang w:val="en-US"/>
              </w:rPr>
              <w:t>BYN</w:t>
            </w:r>
            <w:r w:rsidRPr="00A85458">
              <w:rPr>
                <w:sz w:val="26"/>
                <w:szCs w:val="26"/>
              </w:rPr>
              <w:t xml:space="preserve">) </w:t>
            </w:r>
            <w:r w:rsidRPr="00A85458">
              <w:rPr>
                <w:rFonts w:eastAsia="A"/>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E06D92" w:rsidRPr="00722F60" w:rsidRDefault="00E06D92" w:rsidP="00E06D92">
            <w:pPr>
              <w:shd w:val="clear" w:color="auto" w:fill="FFFFFF" w:themeFill="background1"/>
              <w:jc w:val="both"/>
              <w:rPr>
                <w:rFonts w:eastAsia="A"/>
                <w:sz w:val="26"/>
                <w:szCs w:val="26"/>
              </w:rPr>
            </w:pPr>
            <w:r w:rsidRPr="00722F60">
              <w:rPr>
                <w:rFonts w:eastAsia="A"/>
                <w:sz w:val="26"/>
                <w:szCs w:val="26"/>
              </w:rPr>
              <w:t>К участию в процедуре закупке допускаются юридические лица</w:t>
            </w:r>
            <w:r w:rsidR="00683E3E">
              <w:rPr>
                <w:rFonts w:eastAsia="A"/>
                <w:sz w:val="26"/>
                <w:szCs w:val="26"/>
              </w:rPr>
              <w:t xml:space="preserve"> </w:t>
            </w:r>
            <w:r w:rsidRPr="00722F60">
              <w:rPr>
                <w:rFonts w:eastAsia="A"/>
                <w:sz w:val="26"/>
                <w:szCs w:val="26"/>
              </w:rPr>
              <w:t>– резиденты Республики Беларусь.</w:t>
            </w:r>
          </w:p>
          <w:p w:rsidR="00E06D92" w:rsidRPr="00722F60" w:rsidRDefault="00E06D92" w:rsidP="00E06D92">
            <w:pPr>
              <w:shd w:val="clear" w:color="auto" w:fill="FFFFFF" w:themeFill="background1"/>
              <w:jc w:val="both"/>
              <w:rPr>
                <w:rFonts w:eastAsia="A"/>
                <w:sz w:val="26"/>
                <w:szCs w:val="26"/>
              </w:rPr>
            </w:pPr>
          </w:p>
          <w:p w:rsidR="00E06D92" w:rsidRPr="000D1796" w:rsidRDefault="00E06D92" w:rsidP="00E06D92">
            <w:pPr>
              <w:jc w:val="both"/>
              <w:rPr>
                <w:rFonts w:eastAsia="A"/>
                <w:sz w:val="26"/>
                <w:szCs w:val="26"/>
              </w:rPr>
            </w:pPr>
            <w:r w:rsidRPr="000D1796">
              <w:rPr>
                <w:rFonts w:eastAsia="A"/>
                <w:sz w:val="26"/>
                <w:szCs w:val="26"/>
              </w:rPr>
              <w:t>Отстраняются от участия в процедуре закупки:</w:t>
            </w:r>
          </w:p>
          <w:p w:rsidR="00683E3E" w:rsidRDefault="00E06D92" w:rsidP="00E06D92">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w:t>
            </w:r>
            <w:r w:rsidR="00683E3E">
              <w:rPr>
                <w:rFonts w:eastAsia="A"/>
                <w:sz w:val="26"/>
                <w:szCs w:val="26"/>
              </w:rPr>
              <w:t>);</w:t>
            </w:r>
          </w:p>
          <w:p w:rsidR="00E06D92" w:rsidRPr="000D1796" w:rsidRDefault="00E06D92" w:rsidP="00E06D92">
            <w:pPr>
              <w:jc w:val="both"/>
              <w:rPr>
                <w:rFonts w:eastAsia="A"/>
                <w:sz w:val="26"/>
                <w:szCs w:val="26"/>
              </w:rPr>
            </w:pPr>
            <w:r w:rsidRPr="000D1796">
              <w:rPr>
                <w:rFonts w:eastAsia="A"/>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w:t>
            </w:r>
            <w:r w:rsidR="00683E3E">
              <w:rPr>
                <w:rFonts w:eastAsia="A"/>
                <w:sz w:val="26"/>
                <w:szCs w:val="26"/>
              </w:rPr>
              <w:t>страняется на юридическое лицо,</w:t>
            </w:r>
            <w:r w:rsidRPr="000D1796">
              <w:rPr>
                <w:rFonts w:eastAsia="A"/>
                <w:sz w:val="26"/>
                <w:szCs w:val="26"/>
              </w:rPr>
              <w:t xml:space="preserve"> в отношении которых ведется процедура санации;</w:t>
            </w:r>
          </w:p>
          <w:p w:rsidR="00E06D92" w:rsidRPr="000D1796" w:rsidRDefault="00E06D92" w:rsidP="00E06D92">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722F60" w:rsidRPr="00722F60" w:rsidRDefault="00E06D92" w:rsidP="00683E3E">
            <w:pPr>
              <w:shd w:val="clear" w:color="auto" w:fill="FFFFFF" w:themeFill="background1"/>
              <w:jc w:val="both"/>
              <w:rPr>
                <w:rFonts w:eastAsia="A"/>
                <w:sz w:val="26"/>
                <w:szCs w:val="26"/>
              </w:rPr>
            </w:pPr>
            <w:r w:rsidRPr="000D1796">
              <w:rPr>
                <w:rFonts w:eastAsia="A"/>
                <w:sz w:val="26"/>
                <w:szCs w:val="26"/>
              </w:rPr>
              <w:lastRenderedPageBreak/>
              <w:t xml:space="preserve">- юридическое лицо, </w:t>
            </w:r>
            <w:r w:rsidR="00683E3E">
              <w:rPr>
                <w:rFonts w:eastAsia="A"/>
                <w:sz w:val="26"/>
                <w:szCs w:val="26"/>
              </w:rPr>
              <w:t>представившее</w:t>
            </w:r>
            <w:r w:rsidRPr="000D1796">
              <w:rPr>
                <w:rFonts w:eastAsia="A"/>
                <w:sz w:val="26"/>
                <w:szCs w:val="26"/>
              </w:rPr>
              <w:t xml:space="preserve"> недостоверную информацию о себе.</w:t>
            </w:r>
          </w:p>
        </w:tc>
      </w:tr>
      <w:tr w:rsidR="00683E3E" w:rsidRPr="00DD22B7" w:rsidTr="00111EF8">
        <w:tc>
          <w:tcPr>
            <w:tcW w:w="3119" w:type="dxa"/>
            <w:shd w:val="clear" w:color="auto" w:fill="auto"/>
            <w:vAlign w:val="center"/>
          </w:tcPr>
          <w:p w:rsidR="00683E3E" w:rsidRPr="00A85458" w:rsidRDefault="00683E3E" w:rsidP="00722F60">
            <w:pPr>
              <w:shd w:val="clear" w:color="auto" w:fill="FFFFFF" w:themeFill="background1"/>
              <w:rPr>
                <w:rFonts w:eastAsia="A"/>
                <w:sz w:val="26"/>
                <w:szCs w:val="26"/>
              </w:rPr>
            </w:pPr>
            <w:r w:rsidRPr="00683E3E">
              <w:rPr>
                <w:sz w:val="26"/>
                <w:szCs w:val="26"/>
              </w:rPr>
              <w:lastRenderedPageBreak/>
              <w:t>Место, поставки товара (выполнения работы, оказания услуги)</w:t>
            </w:r>
          </w:p>
        </w:tc>
        <w:tc>
          <w:tcPr>
            <w:tcW w:w="7088" w:type="dxa"/>
            <w:shd w:val="clear" w:color="auto" w:fill="auto"/>
          </w:tcPr>
          <w:p w:rsidR="000E1C2C" w:rsidRDefault="000E1C2C" w:rsidP="000E1C2C">
            <w:pPr>
              <w:jc w:val="both"/>
              <w:rPr>
                <w:rFonts w:eastAsia="A"/>
                <w:sz w:val="26"/>
                <w:szCs w:val="26"/>
              </w:rPr>
            </w:pPr>
            <w:r>
              <w:rPr>
                <w:rFonts w:eastAsia="A"/>
                <w:sz w:val="26"/>
                <w:szCs w:val="26"/>
              </w:rPr>
              <w:t>Д</w:t>
            </w:r>
            <w:r w:rsidRPr="000E1C2C">
              <w:rPr>
                <w:rFonts w:eastAsia="A"/>
                <w:sz w:val="26"/>
                <w:szCs w:val="26"/>
              </w:rPr>
              <w:t xml:space="preserve">оставка оборудования осуществляется силами и за счет Участника по адресу: </w:t>
            </w:r>
          </w:p>
          <w:p w:rsidR="000E1C2C" w:rsidRDefault="000E1C2C" w:rsidP="000E1C2C">
            <w:pPr>
              <w:jc w:val="both"/>
              <w:rPr>
                <w:rFonts w:eastAsia="A"/>
                <w:sz w:val="26"/>
                <w:szCs w:val="26"/>
              </w:rPr>
            </w:pPr>
            <w:r>
              <w:rPr>
                <w:rFonts w:eastAsia="A"/>
                <w:sz w:val="26"/>
                <w:szCs w:val="26"/>
              </w:rPr>
              <w:t xml:space="preserve">- </w:t>
            </w:r>
            <w:r w:rsidRPr="000E1C2C">
              <w:rPr>
                <w:rFonts w:eastAsia="A"/>
                <w:sz w:val="26"/>
                <w:szCs w:val="26"/>
              </w:rPr>
              <w:t xml:space="preserve">Республика Беларусь, Минск, пр-т Победителей, 3 (1 шт.); </w:t>
            </w:r>
          </w:p>
          <w:p w:rsidR="000E1C2C" w:rsidRDefault="000E1C2C" w:rsidP="000E1C2C">
            <w:pPr>
              <w:jc w:val="both"/>
              <w:rPr>
                <w:rFonts w:eastAsia="A"/>
                <w:sz w:val="26"/>
                <w:szCs w:val="26"/>
              </w:rPr>
            </w:pPr>
            <w:r>
              <w:rPr>
                <w:rFonts w:eastAsia="A"/>
                <w:sz w:val="26"/>
                <w:szCs w:val="26"/>
              </w:rPr>
              <w:t xml:space="preserve">- </w:t>
            </w:r>
            <w:r w:rsidRPr="000E1C2C">
              <w:rPr>
                <w:rFonts w:eastAsia="A"/>
                <w:sz w:val="26"/>
                <w:szCs w:val="26"/>
              </w:rPr>
              <w:t xml:space="preserve">Республика Беларусь, г. Гомель, ул. Интернациональная 13 (2 шт.) </w:t>
            </w:r>
          </w:p>
          <w:p w:rsidR="000E1C2C" w:rsidRDefault="000E1C2C" w:rsidP="000E1C2C">
            <w:pPr>
              <w:jc w:val="both"/>
              <w:rPr>
                <w:rFonts w:eastAsia="A"/>
                <w:sz w:val="26"/>
                <w:szCs w:val="26"/>
              </w:rPr>
            </w:pPr>
            <w:r w:rsidRPr="000E1C2C">
              <w:rPr>
                <w:rFonts w:eastAsia="A"/>
                <w:sz w:val="26"/>
                <w:szCs w:val="26"/>
              </w:rPr>
              <w:t xml:space="preserve">в течение 20 календарных дней с момента заключения договора. </w:t>
            </w:r>
          </w:p>
          <w:p w:rsidR="000E1C2C" w:rsidRPr="000E1C2C" w:rsidRDefault="000E1C2C" w:rsidP="000E1C2C">
            <w:pPr>
              <w:jc w:val="both"/>
              <w:rPr>
                <w:rFonts w:eastAsia="A"/>
                <w:sz w:val="26"/>
                <w:szCs w:val="26"/>
              </w:rPr>
            </w:pPr>
            <w:r w:rsidRPr="000E1C2C">
              <w:rPr>
                <w:rFonts w:eastAsia="A"/>
                <w:sz w:val="26"/>
                <w:szCs w:val="26"/>
              </w:rPr>
              <w:t xml:space="preserve">Оборудование должно быть установлено в помещение Заказчика. </w:t>
            </w:r>
          </w:p>
          <w:p w:rsidR="00683E3E" w:rsidRDefault="00683E3E" w:rsidP="000E1C2C">
            <w:pPr>
              <w:pStyle w:val="ab"/>
              <w:ind w:left="0"/>
              <w:jc w:val="both"/>
              <w:rPr>
                <w:rFonts w:eastAsia="A"/>
                <w:sz w:val="26"/>
                <w:szCs w:val="26"/>
              </w:rPr>
            </w:pPr>
          </w:p>
          <w:p w:rsidR="000E1C2C" w:rsidRPr="00722F60" w:rsidRDefault="000E1C2C" w:rsidP="000E1C2C">
            <w:pPr>
              <w:pStyle w:val="ab"/>
              <w:ind w:left="0"/>
              <w:jc w:val="both"/>
              <w:rPr>
                <w:rFonts w:eastAsia="A"/>
                <w:sz w:val="26"/>
                <w:szCs w:val="26"/>
              </w:rPr>
            </w:pPr>
            <w:r w:rsidRPr="000E1C2C">
              <w:rPr>
                <w:rFonts w:eastAsia="A"/>
                <w:sz w:val="26"/>
                <w:szCs w:val="26"/>
              </w:rPr>
              <w:t xml:space="preserve">Срок выполнения работ по инсталляции оборудования - не позднее 5 (пяти) календарных дней с момента его поставки. По окончанию выполнения работ по инсталляции оборудования сторонами оформляется акт выполненных работ. Инсталляция включает в себя: установку оборудования в помещениях Заказчика и выполнение работ по пуско-наладке оборудования, включая настройку </w:t>
            </w:r>
            <w:r>
              <w:rPr>
                <w:rFonts w:eastAsia="A"/>
                <w:sz w:val="26"/>
                <w:szCs w:val="26"/>
              </w:rPr>
              <w:t>программного обеспечения</w:t>
            </w:r>
            <w:r w:rsidRPr="000E1C2C">
              <w:rPr>
                <w:rFonts w:eastAsia="A"/>
                <w:sz w:val="26"/>
                <w:szCs w:val="26"/>
              </w:rPr>
              <w:t xml:space="preserve"> на оборудовании</w:t>
            </w:r>
            <w:r>
              <w:rPr>
                <w:rFonts w:eastAsia="A"/>
                <w:sz w:val="26"/>
                <w:szCs w:val="26"/>
              </w:rPr>
              <w:t>.</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sz w:val="26"/>
                <w:szCs w:val="26"/>
              </w:rPr>
              <w:t>Сроки оказываемых услуг</w:t>
            </w:r>
            <w:r w:rsidRPr="00A85458">
              <w:rPr>
                <w:rFonts w:eastAsia="A"/>
                <w:sz w:val="26"/>
                <w:szCs w:val="26"/>
              </w:rPr>
              <w:t>:</w:t>
            </w:r>
          </w:p>
        </w:tc>
        <w:tc>
          <w:tcPr>
            <w:tcW w:w="7088" w:type="dxa"/>
            <w:shd w:val="clear" w:color="auto" w:fill="auto"/>
          </w:tcPr>
          <w:p w:rsidR="000E1C2C" w:rsidRDefault="000E1C2C" w:rsidP="000E1C2C">
            <w:pPr>
              <w:jc w:val="both"/>
              <w:rPr>
                <w:rFonts w:eastAsia="A"/>
                <w:sz w:val="26"/>
                <w:szCs w:val="26"/>
              </w:rPr>
            </w:pPr>
            <w:r>
              <w:rPr>
                <w:rFonts w:eastAsia="A"/>
                <w:sz w:val="26"/>
                <w:szCs w:val="26"/>
              </w:rPr>
              <w:t>В</w:t>
            </w:r>
            <w:r w:rsidRPr="000E1C2C">
              <w:rPr>
                <w:rFonts w:eastAsia="A"/>
                <w:sz w:val="26"/>
                <w:szCs w:val="26"/>
              </w:rPr>
              <w:t xml:space="preserve"> течение 20 календарных дней с момента заключения договора. </w:t>
            </w:r>
          </w:p>
          <w:p w:rsidR="00722F60" w:rsidRPr="00A85458" w:rsidRDefault="00722F60" w:rsidP="005A7EB3">
            <w:pPr>
              <w:shd w:val="clear" w:color="auto" w:fill="FFFFFF" w:themeFill="background1"/>
              <w:jc w:val="both"/>
              <w:rPr>
                <w:rFonts w:eastAsia="A"/>
                <w:sz w:val="26"/>
                <w:szCs w:val="26"/>
              </w:rPr>
            </w:pPr>
          </w:p>
        </w:tc>
      </w:tr>
      <w:tr w:rsidR="00722F60" w:rsidRPr="00DD22B7" w:rsidTr="00F456E2">
        <w:trPr>
          <w:trHeight w:val="714"/>
        </w:trPr>
        <w:tc>
          <w:tcPr>
            <w:tcW w:w="3119" w:type="dxa"/>
            <w:shd w:val="clear" w:color="auto" w:fill="auto"/>
            <w:vAlign w:val="center"/>
          </w:tcPr>
          <w:p w:rsidR="00722F60" w:rsidRPr="00A85458" w:rsidRDefault="00722F60" w:rsidP="00722F60">
            <w:pPr>
              <w:shd w:val="clear" w:color="auto" w:fill="FFFFFF" w:themeFill="background1"/>
              <w:rPr>
                <w:rFonts w:eastAsia="A"/>
                <w:b/>
                <w:sz w:val="26"/>
                <w:szCs w:val="26"/>
              </w:rPr>
            </w:pPr>
            <w:r w:rsidRPr="00A85458">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0E1C2C" w:rsidRDefault="000E1C2C" w:rsidP="000E1C2C">
            <w:pPr>
              <w:pStyle w:val="ab"/>
              <w:numPr>
                <w:ilvl w:val="0"/>
                <w:numId w:val="41"/>
              </w:numPr>
              <w:jc w:val="both"/>
              <w:rPr>
                <w:b/>
                <w:sz w:val="26"/>
                <w:szCs w:val="26"/>
              </w:rPr>
            </w:pPr>
            <w:r>
              <w:rPr>
                <w:b/>
                <w:sz w:val="26"/>
                <w:szCs w:val="26"/>
              </w:rPr>
              <w:t>О</w:t>
            </w:r>
            <w:r w:rsidRPr="000E1C2C">
              <w:rPr>
                <w:b/>
                <w:sz w:val="26"/>
                <w:szCs w:val="26"/>
              </w:rPr>
              <w:t>пыт поставки и выполнения работ по пусконаладочным работам предмета закупки в Беларуси</w:t>
            </w:r>
          </w:p>
          <w:p w:rsidR="000E1C2C" w:rsidRPr="000E1C2C" w:rsidRDefault="000E1C2C" w:rsidP="000E1C2C">
            <w:pPr>
              <w:jc w:val="both"/>
              <w:rPr>
                <w:b/>
                <w:sz w:val="26"/>
                <w:szCs w:val="26"/>
              </w:rPr>
            </w:pPr>
            <w:r w:rsidRPr="000E1C2C">
              <w:rPr>
                <w:b/>
                <w:sz w:val="26"/>
                <w:szCs w:val="26"/>
              </w:rPr>
              <w:t xml:space="preserve"> (подтверждается письменным заявлением Участника с описанием реализованного проектов по установке и пуско-наладке светодиодных экранов);</w:t>
            </w:r>
          </w:p>
          <w:p w:rsidR="000E1C2C" w:rsidRDefault="000E1C2C" w:rsidP="000E1C2C">
            <w:pPr>
              <w:pStyle w:val="ab"/>
              <w:numPr>
                <w:ilvl w:val="0"/>
                <w:numId w:val="41"/>
              </w:numPr>
              <w:jc w:val="both"/>
              <w:rPr>
                <w:b/>
                <w:sz w:val="26"/>
                <w:szCs w:val="26"/>
              </w:rPr>
            </w:pPr>
            <w:r>
              <w:rPr>
                <w:b/>
                <w:sz w:val="26"/>
                <w:szCs w:val="26"/>
              </w:rPr>
              <w:t>Н</w:t>
            </w:r>
            <w:r w:rsidRPr="000E1C2C">
              <w:rPr>
                <w:b/>
                <w:sz w:val="26"/>
                <w:szCs w:val="26"/>
              </w:rPr>
              <w:t xml:space="preserve">аличие собственного сервисного персонала и собственных светодиодных экранов в г. Минска и областных центрах для оперативного обслуживания и диагностики неполадок </w:t>
            </w:r>
          </w:p>
          <w:p w:rsidR="001B20BE" w:rsidRPr="00C462C6" w:rsidRDefault="000E1C2C" w:rsidP="000E1C2C">
            <w:pPr>
              <w:jc w:val="both"/>
              <w:rPr>
                <w:rFonts w:eastAsia="A"/>
                <w:b/>
                <w:sz w:val="26"/>
                <w:szCs w:val="26"/>
                <w:highlight w:val="yellow"/>
              </w:rPr>
            </w:pPr>
            <w:r w:rsidRPr="000E1C2C">
              <w:rPr>
                <w:b/>
                <w:sz w:val="26"/>
                <w:szCs w:val="26"/>
              </w:rPr>
              <w:t>(подтверждается письменным заявлением о наличии персонала, контактными данными ответственного сотрудника, списком и описанием собственных светодиодных экранов в г. Минске и обл. центрах)</w:t>
            </w:r>
            <w:r>
              <w:rPr>
                <w:b/>
                <w:sz w:val="26"/>
                <w:szCs w:val="26"/>
              </w:rPr>
              <w:t>.</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62353D" w:rsidRDefault="00010FEC" w:rsidP="00722F60">
            <w:pPr>
              <w:shd w:val="clear" w:color="auto" w:fill="FFFFFF" w:themeFill="background1"/>
              <w:jc w:val="both"/>
              <w:rPr>
                <w:sz w:val="26"/>
                <w:szCs w:val="26"/>
              </w:rPr>
            </w:pPr>
            <w:r w:rsidRPr="00A85458">
              <w:rPr>
                <w:sz w:val="26"/>
                <w:szCs w:val="26"/>
              </w:rPr>
              <w:t xml:space="preserve">Победителем признается участник, предложивший </w:t>
            </w:r>
            <w:r w:rsidRPr="00784E83">
              <w:rPr>
                <w:b/>
                <w:sz w:val="26"/>
                <w:szCs w:val="26"/>
              </w:rPr>
              <w:t>наименьшую цену предмета закупки</w:t>
            </w:r>
            <w:r w:rsidRPr="00A85458">
              <w:rPr>
                <w:sz w:val="26"/>
                <w:szCs w:val="26"/>
              </w:rPr>
              <w:t xml:space="preserve">, </w:t>
            </w:r>
            <w:r w:rsidRPr="00784E83">
              <w:rPr>
                <w:b/>
                <w:sz w:val="26"/>
                <w:szCs w:val="26"/>
              </w:rPr>
              <w:t>при условии его соответствия квалификационным и дополнительным требованиям Заказчика</w:t>
            </w:r>
            <w:r>
              <w:rPr>
                <w:sz w:val="26"/>
                <w:szCs w:val="26"/>
              </w:rPr>
              <w:t xml:space="preserve">, </w:t>
            </w:r>
            <w:r w:rsidR="0021397F">
              <w:rPr>
                <w:sz w:val="26"/>
                <w:szCs w:val="26"/>
              </w:rPr>
              <w:t xml:space="preserve">на основании Приложений №1,2 </w:t>
            </w:r>
            <w:r w:rsidR="008D2D4B">
              <w:rPr>
                <w:sz w:val="26"/>
                <w:szCs w:val="26"/>
              </w:rPr>
              <w:t>к Приглашению.</w:t>
            </w:r>
          </w:p>
          <w:p w:rsidR="008D2D4B" w:rsidRDefault="008D2D4B" w:rsidP="00722F60">
            <w:pPr>
              <w:shd w:val="clear" w:color="auto" w:fill="FFFFFF" w:themeFill="background1"/>
              <w:jc w:val="both"/>
              <w:rPr>
                <w:sz w:val="26"/>
                <w:szCs w:val="26"/>
              </w:rPr>
            </w:pPr>
          </w:p>
          <w:p w:rsidR="000E1C2C" w:rsidRDefault="00C462C6" w:rsidP="000E1C2C">
            <w:pPr>
              <w:jc w:val="both"/>
              <w:rPr>
                <w:sz w:val="26"/>
                <w:szCs w:val="26"/>
              </w:rPr>
            </w:pPr>
            <w:r w:rsidRPr="00C462C6">
              <w:rPr>
                <w:sz w:val="26"/>
                <w:szCs w:val="26"/>
              </w:rPr>
              <w:t>При наличии нескольких коммерческих предложений с одной минимально низкой ценой дополнительно будет учитываться следующий критерий:</w:t>
            </w:r>
          </w:p>
          <w:p w:rsidR="000E1C2C" w:rsidRPr="000E1C2C" w:rsidRDefault="00C462C6" w:rsidP="000E1C2C">
            <w:pPr>
              <w:jc w:val="both"/>
              <w:rPr>
                <w:sz w:val="26"/>
                <w:szCs w:val="26"/>
              </w:rPr>
            </w:pPr>
            <w:r w:rsidRPr="00C462C6">
              <w:rPr>
                <w:sz w:val="26"/>
                <w:szCs w:val="26"/>
              </w:rPr>
              <w:t xml:space="preserve">- </w:t>
            </w:r>
            <w:r w:rsidR="000E1C2C" w:rsidRPr="000E1C2C">
              <w:rPr>
                <w:sz w:val="26"/>
                <w:szCs w:val="26"/>
              </w:rPr>
              <w:t>срок поставки (наилучшее условие – более короткий срок поставки товаров).</w:t>
            </w:r>
          </w:p>
          <w:p w:rsidR="00C462C6" w:rsidRDefault="00C462C6" w:rsidP="00722F60">
            <w:pPr>
              <w:shd w:val="clear" w:color="auto" w:fill="FFFFFF" w:themeFill="background1"/>
              <w:jc w:val="both"/>
              <w:rPr>
                <w:sz w:val="26"/>
                <w:szCs w:val="26"/>
              </w:rPr>
            </w:pPr>
            <w:r w:rsidRPr="00C462C6">
              <w:rPr>
                <w:sz w:val="26"/>
                <w:szCs w:val="26"/>
              </w:rPr>
              <w:t>.</w:t>
            </w:r>
          </w:p>
          <w:p w:rsidR="00CC6EED" w:rsidRDefault="00CC6EED" w:rsidP="00722F60">
            <w:pPr>
              <w:shd w:val="clear" w:color="auto" w:fill="FFFFFF" w:themeFill="background1"/>
              <w:jc w:val="both"/>
              <w:rPr>
                <w:sz w:val="26"/>
                <w:szCs w:val="26"/>
              </w:rPr>
            </w:pPr>
          </w:p>
          <w:p w:rsidR="005407C8" w:rsidRDefault="00722F60" w:rsidP="00722F60">
            <w:pPr>
              <w:shd w:val="clear" w:color="auto" w:fill="FFFFFF" w:themeFill="background1"/>
              <w:jc w:val="both"/>
              <w:rPr>
                <w:sz w:val="26"/>
                <w:szCs w:val="26"/>
              </w:rPr>
            </w:pPr>
            <w:r w:rsidRPr="00A85458">
              <w:rPr>
                <w:sz w:val="26"/>
                <w:szCs w:val="26"/>
              </w:rPr>
              <w:t>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w:t>
            </w:r>
          </w:p>
          <w:p w:rsidR="005407C8" w:rsidRDefault="005407C8" w:rsidP="00722F60">
            <w:pPr>
              <w:shd w:val="clear" w:color="auto" w:fill="FFFFFF" w:themeFill="background1"/>
              <w:jc w:val="both"/>
              <w:rPr>
                <w:sz w:val="26"/>
                <w:szCs w:val="26"/>
              </w:rPr>
            </w:pPr>
          </w:p>
          <w:p w:rsidR="00722F60" w:rsidRPr="00A85458" w:rsidRDefault="00722F60" w:rsidP="00722F60">
            <w:pPr>
              <w:shd w:val="clear" w:color="auto" w:fill="FFFFFF" w:themeFill="background1"/>
              <w:jc w:val="both"/>
              <w:rPr>
                <w:sz w:val="26"/>
                <w:szCs w:val="26"/>
              </w:rPr>
            </w:pPr>
            <w:r w:rsidRPr="00A85458">
              <w:rPr>
                <w:sz w:val="26"/>
                <w:szCs w:val="26"/>
              </w:rPr>
              <w:t xml:space="preserve">Указанные в коммерческом предложении цены являются окончательными. </w:t>
            </w:r>
          </w:p>
          <w:p w:rsidR="005407C8" w:rsidRDefault="005407C8" w:rsidP="00722F60">
            <w:pPr>
              <w:shd w:val="clear" w:color="auto" w:fill="FFFFFF" w:themeFill="background1"/>
              <w:jc w:val="both"/>
              <w:rPr>
                <w:sz w:val="26"/>
                <w:szCs w:val="26"/>
              </w:rPr>
            </w:pPr>
          </w:p>
          <w:p w:rsidR="000E1C2C" w:rsidRDefault="00722F60" w:rsidP="00722F60">
            <w:pPr>
              <w:shd w:val="clear" w:color="auto" w:fill="FFFFFF" w:themeFill="background1"/>
              <w:jc w:val="both"/>
              <w:rPr>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p w:rsidR="005407C8" w:rsidRDefault="005407C8" w:rsidP="00722F60">
            <w:pPr>
              <w:shd w:val="clear" w:color="auto" w:fill="FFFFFF" w:themeFill="background1"/>
              <w:jc w:val="both"/>
              <w:rPr>
                <w:sz w:val="26"/>
                <w:szCs w:val="26"/>
              </w:rPr>
            </w:pPr>
          </w:p>
          <w:p w:rsidR="000E1C2C" w:rsidRPr="00A85458" w:rsidRDefault="000E1C2C" w:rsidP="00722F60">
            <w:pPr>
              <w:shd w:val="clear" w:color="auto" w:fill="FFFFFF" w:themeFill="background1"/>
              <w:jc w:val="both"/>
              <w:rPr>
                <w:rFonts w:eastAsia="A"/>
                <w:sz w:val="26"/>
                <w:szCs w:val="26"/>
              </w:rPr>
            </w:pPr>
            <w:r w:rsidRPr="000E1C2C">
              <w:rPr>
                <w:sz w:val="26"/>
                <w:szCs w:val="26"/>
              </w:rPr>
              <w:t>Стоимость, сформированная при проведении переговоров по снижению цены, после заключения договора остается неизменной в течение срока действия договора.</w:t>
            </w:r>
          </w:p>
        </w:tc>
      </w:tr>
      <w:tr w:rsidR="00722F60" w:rsidRPr="00DD22B7" w:rsidTr="00111EF8">
        <w:tc>
          <w:tcPr>
            <w:tcW w:w="3119" w:type="dxa"/>
            <w:shd w:val="clear" w:color="auto" w:fill="auto"/>
            <w:vAlign w:val="center"/>
          </w:tcPr>
          <w:p w:rsidR="00722F60" w:rsidRPr="00331EB2" w:rsidRDefault="00722F60" w:rsidP="00722F60">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722F60" w:rsidRDefault="00722F60" w:rsidP="00722F60">
            <w:pPr>
              <w:autoSpaceDE w:val="0"/>
              <w:autoSpaceDN w:val="0"/>
              <w:adjustRightInd w:val="0"/>
              <w:jc w:val="both"/>
              <w:rPr>
                <w:rFonts w:eastAsia="A"/>
                <w:sz w:val="26"/>
                <w:szCs w:val="26"/>
              </w:rPr>
            </w:pPr>
            <w:r w:rsidRPr="00B94A17">
              <w:rPr>
                <w:rFonts w:eastAsia="A"/>
                <w:sz w:val="26"/>
                <w:szCs w:val="26"/>
              </w:rPr>
              <w:t>общей стоимости работ (услуг) в BYN с НДС (исходя из ориентировочного объема/содержан</w:t>
            </w:r>
            <w:r w:rsidR="000E1C2C">
              <w:rPr>
                <w:rFonts w:eastAsia="A"/>
                <w:sz w:val="26"/>
                <w:szCs w:val="26"/>
              </w:rPr>
              <w:t>ия услуг, указанных в Приложениях</w:t>
            </w:r>
            <w:r w:rsidRPr="00B94A17">
              <w:rPr>
                <w:rFonts w:eastAsia="A"/>
                <w:sz w:val="26"/>
                <w:szCs w:val="26"/>
              </w:rPr>
              <w:t xml:space="preserve"> №1</w:t>
            </w:r>
            <w:r w:rsidR="000E1C2C">
              <w:rPr>
                <w:rFonts w:eastAsia="A"/>
                <w:sz w:val="26"/>
                <w:szCs w:val="26"/>
              </w:rPr>
              <w:t>,2</w:t>
            </w:r>
            <w:r w:rsidRPr="00B94A17">
              <w:rPr>
                <w:rFonts w:eastAsia="A"/>
                <w:sz w:val="26"/>
                <w:szCs w:val="26"/>
              </w:rPr>
              <w:t xml:space="preserve"> к Приглашению).</w:t>
            </w:r>
          </w:p>
          <w:p w:rsidR="00784E83" w:rsidRPr="00B94A17" w:rsidRDefault="00784E83" w:rsidP="00722F60">
            <w:pPr>
              <w:autoSpaceDE w:val="0"/>
              <w:autoSpaceDN w:val="0"/>
              <w:adjustRightInd w:val="0"/>
              <w:jc w:val="both"/>
              <w:rPr>
                <w:rFonts w:eastAsia="A"/>
                <w:sz w:val="26"/>
                <w:szCs w:val="26"/>
              </w:rPr>
            </w:pP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722F60" w:rsidRPr="00FA3A31" w:rsidRDefault="00722F60" w:rsidP="00722F60">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722F60" w:rsidRPr="00DD22B7" w:rsidTr="003D0E43">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p>
          <w:p w:rsidR="00722F60" w:rsidRPr="00DD22B7" w:rsidRDefault="00722F60" w:rsidP="00722F60">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722F60" w:rsidRPr="00784E83" w:rsidRDefault="00784E83" w:rsidP="00784E83">
            <w:pPr>
              <w:autoSpaceDE w:val="0"/>
              <w:autoSpaceDN w:val="0"/>
              <w:adjustRightInd w:val="0"/>
              <w:jc w:val="both"/>
              <w:rPr>
                <w:rFonts w:eastAsia="A"/>
                <w:sz w:val="26"/>
                <w:szCs w:val="26"/>
              </w:rPr>
            </w:pPr>
            <w:r>
              <w:rPr>
                <w:rFonts w:eastAsia="A"/>
                <w:sz w:val="26"/>
                <w:szCs w:val="26"/>
              </w:rPr>
              <w:t xml:space="preserve">     </w:t>
            </w:r>
            <w:r w:rsidRPr="00784E83">
              <w:rPr>
                <w:rFonts w:eastAsia="A"/>
                <w:sz w:val="26"/>
                <w:szCs w:val="26"/>
              </w:rPr>
              <w:t xml:space="preserve"> 9. </w:t>
            </w:r>
            <w:r w:rsidR="00010FEC" w:rsidRPr="00784E83">
              <w:rPr>
                <w:rFonts w:eastAsia="A"/>
                <w:sz w:val="26"/>
                <w:szCs w:val="26"/>
              </w:rPr>
              <w:t>стоимость в бе</w:t>
            </w:r>
            <w:r w:rsidR="008D2D4B">
              <w:rPr>
                <w:rFonts w:eastAsia="A"/>
                <w:sz w:val="26"/>
                <w:szCs w:val="26"/>
              </w:rPr>
              <w:t>лорусских рублях (BYN) (с НДС);</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 xml:space="preserve">сроки и условия </w:t>
            </w:r>
            <w:r w:rsidR="000E1C2C">
              <w:rPr>
                <w:rFonts w:eastAsia="A"/>
                <w:sz w:val="26"/>
                <w:szCs w:val="26"/>
              </w:rPr>
              <w:t>поставки товара и пусконаладочных работ</w:t>
            </w:r>
            <w:r w:rsidRPr="00DD22B7">
              <w:rPr>
                <w:rFonts w:eastAsia="A"/>
                <w:sz w:val="26"/>
                <w:szCs w:val="26"/>
              </w:rPr>
              <w:t>;</w:t>
            </w:r>
          </w:p>
          <w:p w:rsidR="00722F60" w:rsidRPr="00DD22B7" w:rsidRDefault="00722F60" w:rsidP="00722F60">
            <w:pPr>
              <w:pStyle w:val="ab"/>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722F60" w:rsidRPr="00DD22B7" w:rsidRDefault="00722F60" w:rsidP="00722F60">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722F60" w:rsidRPr="00DD22B7" w:rsidRDefault="00722F60" w:rsidP="00722F60">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722F60" w:rsidRPr="005D59D2" w:rsidRDefault="00722F60" w:rsidP="00722F60">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722F60" w:rsidRDefault="000D1796" w:rsidP="00722F60">
            <w:pPr>
              <w:pStyle w:val="ab"/>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w:t>
            </w:r>
            <w:r w:rsidR="00C462C6">
              <w:rPr>
                <w:rFonts w:eastAsia="A"/>
                <w:sz w:val="26"/>
                <w:szCs w:val="26"/>
              </w:rPr>
              <w:t xml:space="preserve">ом банке данных о правонарушениях </w:t>
            </w:r>
            <w:r w:rsidR="000E1C2C">
              <w:rPr>
                <w:rFonts w:eastAsia="A"/>
                <w:sz w:val="26"/>
                <w:szCs w:val="26"/>
              </w:rPr>
              <w:t>(Приложение № 3</w:t>
            </w:r>
            <w:r>
              <w:rPr>
                <w:rFonts w:eastAsia="A"/>
                <w:sz w:val="26"/>
                <w:szCs w:val="26"/>
              </w:rPr>
              <w:t xml:space="preserve"> к Приглашению)</w:t>
            </w:r>
            <w:r w:rsidR="00722F60">
              <w:rPr>
                <w:rFonts w:eastAsia="A"/>
                <w:sz w:val="26"/>
                <w:szCs w:val="26"/>
              </w:rPr>
              <w:t>;</w:t>
            </w:r>
          </w:p>
          <w:p w:rsidR="00722F60" w:rsidRPr="00217CBE" w:rsidRDefault="00722F60" w:rsidP="00722F60">
            <w:pPr>
              <w:pStyle w:val="ab"/>
              <w:numPr>
                <w:ilvl w:val="0"/>
                <w:numId w:val="4"/>
              </w:numPr>
              <w:shd w:val="clear" w:color="auto" w:fill="FFFFFF" w:themeFill="background1"/>
              <w:autoSpaceDE w:val="0"/>
              <w:autoSpaceDN w:val="0"/>
              <w:adjustRightInd w:val="0"/>
              <w:jc w:val="both"/>
              <w:rPr>
                <w:rFonts w:eastAsia="A"/>
                <w:b/>
                <w:sz w:val="26"/>
                <w:szCs w:val="26"/>
              </w:rPr>
            </w:pPr>
            <w:r w:rsidRPr="00217CBE">
              <w:rPr>
                <w:rFonts w:eastAsia="A"/>
                <w:b/>
                <w:sz w:val="26"/>
                <w:szCs w:val="26"/>
              </w:rPr>
              <w:t>документы подтверждающие квалификационные /дополнительные требования к участникам.</w:t>
            </w:r>
          </w:p>
          <w:p w:rsidR="00722F60" w:rsidRPr="000E176B" w:rsidRDefault="00722F60" w:rsidP="00722F60">
            <w:pPr>
              <w:autoSpaceDE w:val="0"/>
              <w:autoSpaceDN w:val="0"/>
              <w:adjustRightInd w:val="0"/>
              <w:jc w:val="both"/>
              <w:rPr>
                <w:sz w:val="28"/>
                <w:szCs w:val="28"/>
              </w:rPr>
            </w:pPr>
          </w:p>
        </w:tc>
      </w:tr>
      <w:tr w:rsidR="00722F60" w:rsidRPr="00DD22B7" w:rsidTr="005F3092">
        <w:trPr>
          <w:trHeight w:val="1258"/>
        </w:trPr>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722F60" w:rsidRPr="00F204F3" w:rsidRDefault="005407C8" w:rsidP="007C3983">
            <w:pPr>
              <w:shd w:val="clear" w:color="auto" w:fill="FFFFFF" w:themeFill="background1"/>
              <w:autoSpaceDE w:val="0"/>
              <w:autoSpaceDN w:val="0"/>
              <w:adjustRightInd w:val="0"/>
              <w:jc w:val="both"/>
              <w:rPr>
                <w:rFonts w:eastAsia="A"/>
                <w:sz w:val="26"/>
                <w:szCs w:val="26"/>
              </w:rPr>
            </w:pPr>
            <w:r w:rsidRPr="005407C8">
              <w:rPr>
                <w:rFonts w:eastAsia="A"/>
                <w:sz w:val="26"/>
                <w:szCs w:val="26"/>
              </w:rPr>
              <w:t>50% предоплата, 50% постоплата на основании документов, подтверждающих факт оказания услуг (выполнения работ</w:t>
            </w:r>
            <w:r>
              <w:rPr>
                <w:rFonts w:eastAsia="A"/>
                <w:sz w:val="26"/>
                <w:szCs w:val="26"/>
              </w:rPr>
              <w:t>)</w:t>
            </w:r>
          </w:p>
        </w:tc>
      </w:tr>
      <w:tr w:rsidR="00722F60" w:rsidRPr="00DD22B7" w:rsidTr="00111EF8">
        <w:tc>
          <w:tcPr>
            <w:tcW w:w="3119" w:type="dxa"/>
            <w:shd w:val="clear" w:color="auto" w:fill="auto"/>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722F60" w:rsidRPr="00A85458" w:rsidRDefault="00722F60" w:rsidP="00722F60">
            <w:pPr>
              <w:shd w:val="clear" w:color="auto" w:fill="FFFFFF" w:themeFill="background1"/>
              <w:jc w:val="both"/>
              <w:rPr>
                <w:rFonts w:eastAsia="A"/>
                <w:sz w:val="26"/>
                <w:szCs w:val="26"/>
              </w:rPr>
            </w:pPr>
            <w:r w:rsidRPr="00A85458">
              <w:rPr>
                <w:rFonts w:eastAsia="A"/>
                <w:sz w:val="26"/>
                <w:szCs w:val="26"/>
              </w:rPr>
              <w:t>Белорусские рубли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722F60"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sidR="000E1C2C">
              <w:rPr>
                <w:rFonts w:eastAsia="A"/>
                <w:sz w:val="26"/>
                <w:szCs w:val="26"/>
              </w:rPr>
              <w:t>оговорка согласно Приложению № 4</w:t>
            </w:r>
            <w:r w:rsidRPr="00DD22B7">
              <w:rPr>
                <w:rFonts w:eastAsia="A"/>
                <w:sz w:val="26"/>
                <w:szCs w:val="26"/>
              </w:rPr>
              <w:t xml:space="preserve"> к Приглашению.</w:t>
            </w:r>
          </w:p>
          <w:p w:rsidR="0021397F" w:rsidRDefault="0021397F" w:rsidP="00722F60">
            <w:pPr>
              <w:shd w:val="clear" w:color="auto" w:fill="FFFFFF" w:themeFill="background1"/>
              <w:autoSpaceDE w:val="0"/>
              <w:autoSpaceDN w:val="0"/>
              <w:adjustRightInd w:val="0"/>
              <w:jc w:val="both"/>
              <w:rPr>
                <w:rFonts w:eastAsia="A"/>
                <w:sz w:val="26"/>
                <w:szCs w:val="26"/>
              </w:rPr>
            </w:pPr>
          </w:p>
          <w:p w:rsidR="0021397F" w:rsidRPr="0021397F" w:rsidRDefault="0021397F" w:rsidP="0021397F">
            <w:pPr>
              <w:pStyle w:val="ConsPlusNonformat"/>
              <w:jc w:val="both"/>
              <w:rPr>
                <w:rFonts w:ascii="Times New Roman" w:eastAsia="A" w:hAnsi="Times New Roman" w:cs="Times New Roman"/>
                <w:sz w:val="26"/>
                <w:szCs w:val="26"/>
              </w:rPr>
            </w:pPr>
            <w:r w:rsidRPr="0021397F">
              <w:rPr>
                <w:rFonts w:ascii="Times New Roman" w:eastAsia="A" w:hAnsi="Times New Roman" w:cs="Times New Roman"/>
                <w:sz w:val="26"/>
                <w:szCs w:val="26"/>
              </w:rPr>
              <w:t>В случае неисполнения обязательств стороны несут ответственность в соответствии законодательством Республики Беларусь.</w:t>
            </w:r>
          </w:p>
          <w:p w:rsidR="0021397F" w:rsidRDefault="0021397F" w:rsidP="0021397F">
            <w:pPr>
              <w:pStyle w:val="ConsPlusNonformat"/>
              <w:jc w:val="both"/>
              <w:rPr>
                <w:rFonts w:ascii="Times New Roman" w:eastAsia="A" w:hAnsi="Times New Roman" w:cs="Times New Roman"/>
                <w:sz w:val="26"/>
                <w:szCs w:val="26"/>
              </w:rPr>
            </w:pPr>
            <w:r>
              <w:rPr>
                <w:rFonts w:ascii="Times New Roman" w:eastAsia="A" w:hAnsi="Times New Roman" w:cs="Times New Roman"/>
                <w:sz w:val="26"/>
                <w:szCs w:val="26"/>
              </w:rPr>
              <w:t xml:space="preserve">- </w:t>
            </w:r>
            <w:r w:rsidRPr="0021397F">
              <w:rPr>
                <w:rFonts w:ascii="Times New Roman" w:eastAsia="A" w:hAnsi="Times New Roman" w:cs="Times New Roman"/>
                <w:sz w:val="26"/>
                <w:szCs w:val="26"/>
              </w:rPr>
              <w:t>В случае просрочки Участником предоставления услуг Заказчику, Заказчик вправе потребовать от Участника уплаты пени в размере 0,1% от стоимости не предоставленных или несвоевременно предоставленных услуг за каждый день просрочки, но не более 10% от стоимости Услуг.</w:t>
            </w:r>
          </w:p>
          <w:p w:rsidR="0021397F" w:rsidRPr="0021397F" w:rsidRDefault="0021397F" w:rsidP="0021397F">
            <w:pPr>
              <w:pStyle w:val="ConsPlusNonformat"/>
              <w:jc w:val="both"/>
              <w:rPr>
                <w:rFonts w:ascii="Times New Roman" w:eastAsia="A" w:hAnsi="Times New Roman" w:cs="Times New Roman"/>
                <w:sz w:val="26"/>
                <w:szCs w:val="26"/>
              </w:rPr>
            </w:pPr>
            <w:r>
              <w:rPr>
                <w:rFonts w:ascii="Times New Roman" w:eastAsia="A" w:hAnsi="Times New Roman" w:cs="Times New Roman"/>
                <w:sz w:val="26"/>
                <w:szCs w:val="26"/>
              </w:rPr>
              <w:t xml:space="preserve">- </w:t>
            </w:r>
            <w:r w:rsidRPr="0021397F">
              <w:rPr>
                <w:rFonts w:ascii="Times New Roman" w:eastAsia="A" w:hAnsi="Times New Roman" w:cs="Times New Roman"/>
                <w:sz w:val="26"/>
                <w:szCs w:val="26"/>
              </w:rPr>
              <w:t>В случае несвоевременного исполнения Заказчиком обязанностей по оплате, Участник вправе потребовать от Заказчика уплаты неустойки в размере 0,1% (ноль целых одна десятых процента) от суммы просроченного платежа за каждый день просрочки.</w:t>
            </w:r>
          </w:p>
          <w:p w:rsidR="000E1C2C" w:rsidRDefault="000E1C2C" w:rsidP="00722F60">
            <w:pPr>
              <w:shd w:val="clear" w:color="auto" w:fill="FFFFFF" w:themeFill="background1"/>
              <w:autoSpaceDE w:val="0"/>
              <w:autoSpaceDN w:val="0"/>
              <w:adjustRightInd w:val="0"/>
              <w:jc w:val="both"/>
              <w:rPr>
                <w:rFonts w:eastAsia="A"/>
                <w:sz w:val="26"/>
                <w:szCs w:val="26"/>
              </w:rPr>
            </w:pPr>
          </w:p>
          <w:p w:rsidR="000E1C2C" w:rsidRPr="00DD22B7" w:rsidRDefault="005407C8" w:rsidP="00722F60">
            <w:pPr>
              <w:shd w:val="clear" w:color="auto" w:fill="FFFFFF" w:themeFill="background1"/>
              <w:autoSpaceDE w:val="0"/>
              <w:autoSpaceDN w:val="0"/>
              <w:adjustRightInd w:val="0"/>
              <w:jc w:val="both"/>
              <w:rPr>
                <w:rFonts w:eastAsia="A"/>
                <w:sz w:val="26"/>
                <w:szCs w:val="26"/>
              </w:rPr>
            </w:pPr>
            <w:r w:rsidRPr="005407C8">
              <w:rPr>
                <w:rFonts w:eastAsia="A"/>
                <w:sz w:val="26"/>
                <w:szCs w:val="26"/>
              </w:rPr>
              <w:t>Договор заключается на срок по 30.09.2025 на общую стоимость предмета закупки согласно ценовому предложению Участника при проведении переговоров по снижению цены</w:t>
            </w:r>
            <w:r>
              <w:rPr>
                <w:rFonts w:eastAsia="A"/>
                <w:sz w:val="26"/>
                <w:szCs w:val="26"/>
              </w:rPr>
              <w:t>.</w:t>
            </w: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p>
          <w:p w:rsidR="00722F60" w:rsidRPr="00DD22B7" w:rsidRDefault="00722F60" w:rsidP="00722F60">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5407C8" w:rsidRPr="0021397F" w:rsidRDefault="005407C8" w:rsidP="005407C8">
            <w:pPr>
              <w:jc w:val="both"/>
              <w:rPr>
                <w:rFonts w:eastAsia="A"/>
                <w:sz w:val="26"/>
                <w:szCs w:val="26"/>
              </w:rPr>
            </w:pPr>
            <w:r w:rsidRPr="0021397F">
              <w:rPr>
                <w:rFonts w:eastAsia="A"/>
                <w:sz w:val="26"/>
                <w:szCs w:val="26"/>
              </w:rPr>
              <w:t>Электронный адрес:</w:t>
            </w:r>
          </w:p>
          <w:p w:rsidR="005407C8" w:rsidRPr="0021397F" w:rsidRDefault="005407C8" w:rsidP="005407C8">
            <w:pPr>
              <w:shd w:val="clear" w:color="auto" w:fill="FFFFFF" w:themeFill="background1"/>
              <w:jc w:val="both"/>
              <w:rPr>
                <w:rFonts w:eastAsia="A"/>
                <w:sz w:val="26"/>
                <w:szCs w:val="26"/>
              </w:rPr>
            </w:pPr>
            <w:hyperlink r:id="rId7" w:history="1">
              <w:r w:rsidRPr="00B26FAF">
                <w:rPr>
                  <w:rStyle w:val="aa"/>
                  <w:sz w:val="28"/>
                  <w:szCs w:val="28"/>
                  <w:lang w:val="en-US"/>
                </w:rPr>
                <w:t>Tenders</w:t>
              </w:r>
              <w:r w:rsidRPr="00B26FAF">
                <w:rPr>
                  <w:rStyle w:val="aa"/>
                  <w:sz w:val="28"/>
                  <w:szCs w:val="28"/>
                </w:rPr>
                <w:t>@sber-bank.by</w:t>
              </w:r>
            </w:hyperlink>
            <w:r w:rsidRPr="004A1CE9">
              <w:rPr>
                <w:sz w:val="28"/>
              </w:rPr>
              <w:t xml:space="preserve"> </w:t>
            </w:r>
            <w:r w:rsidRPr="0021397F">
              <w:rPr>
                <w:rFonts w:eastAsia="A"/>
                <w:sz w:val="26"/>
                <w:szCs w:val="26"/>
              </w:rPr>
              <w:t>с пометкой «Коммерческое предложение к участию в процедуре закупки по предмету закупки: «Экран светодиодный Transparent (поставка и пусконаладочные работы) – 3 штуки».</w:t>
            </w:r>
          </w:p>
          <w:p w:rsidR="00722F60" w:rsidRPr="002B348E" w:rsidRDefault="00722F60" w:rsidP="005407C8">
            <w:pPr>
              <w:ind w:right="323"/>
              <w:jc w:val="center"/>
              <w:rPr>
                <w:sz w:val="26"/>
                <w:szCs w:val="26"/>
              </w:rPr>
            </w:pPr>
          </w:p>
        </w:tc>
      </w:tr>
      <w:tr w:rsidR="00722F60" w:rsidRPr="00DD22B7" w:rsidTr="003D0E43">
        <w:trPr>
          <w:trHeight w:val="627"/>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722F60" w:rsidRPr="00DD22B7" w:rsidRDefault="00722F60" w:rsidP="00722F60">
            <w:pPr>
              <w:shd w:val="clear" w:color="auto" w:fill="FFFFFF" w:themeFill="background1"/>
              <w:jc w:val="both"/>
              <w:rPr>
                <w:rFonts w:eastAsia="A"/>
                <w:sz w:val="26"/>
                <w:szCs w:val="26"/>
              </w:rPr>
            </w:pPr>
            <w:r w:rsidRPr="00DD22B7">
              <w:rPr>
                <w:rFonts w:eastAsia="A"/>
                <w:sz w:val="26"/>
                <w:szCs w:val="26"/>
              </w:rPr>
              <w:t>Белорусский рубль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0D1796" w:rsidRPr="000D1796" w:rsidRDefault="000D1796" w:rsidP="000D1796">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722F60" w:rsidRDefault="000D1796" w:rsidP="000D1796">
            <w:pPr>
              <w:shd w:val="clear" w:color="auto" w:fill="FFFFFF" w:themeFill="background1"/>
              <w:jc w:val="both"/>
              <w:rPr>
                <w:rFonts w:eastAsia="A"/>
                <w:sz w:val="26"/>
                <w:szCs w:val="26"/>
              </w:rPr>
            </w:pPr>
            <w:r w:rsidRPr="000D1796">
              <w:rPr>
                <w:rFonts w:eastAsia="A"/>
                <w:sz w:val="26"/>
                <w:szCs w:val="26"/>
              </w:rPr>
              <w:t>тел. +375 17 359 97 22</w:t>
            </w:r>
          </w:p>
          <w:p w:rsidR="00722F60" w:rsidRPr="002B348E" w:rsidRDefault="00722F60" w:rsidP="00722F60">
            <w:pPr>
              <w:shd w:val="clear" w:color="auto" w:fill="FFFFFF" w:themeFill="background1"/>
              <w:jc w:val="both"/>
              <w:rPr>
                <w:sz w:val="26"/>
                <w:szCs w:val="26"/>
              </w:rPr>
            </w:pPr>
          </w:p>
        </w:tc>
      </w:tr>
      <w:tr w:rsidR="005407C8" w:rsidRPr="00DD22B7" w:rsidTr="00111EF8">
        <w:tc>
          <w:tcPr>
            <w:tcW w:w="3119" w:type="dxa"/>
            <w:shd w:val="clear" w:color="auto" w:fill="auto"/>
            <w:vAlign w:val="center"/>
          </w:tcPr>
          <w:p w:rsidR="005407C8" w:rsidRPr="00DD22B7" w:rsidRDefault="005407C8" w:rsidP="005407C8">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5407C8" w:rsidRPr="007A0FEE" w:rsidRDefault="005407C8" w:rsidP="005407C8">
            <w:pPr>
              <w:shd w:val="clear" w:color="auto" w:fill="FFFFFF" w:themeFill="background1"/>
              <w:jc w:val="both"/>
              <w:rPr>
                <w:rFonts w:eastAsia="A"/>
                <w:sz w:val="26"/>
                <w:szCs w:val="26"/>
              </w:rPr>
            </w:pPr>
            <w:r w:rsidRPr="007A0FEE">
              <w:rPr>
                <w:rFonts w:eastAsia="A"/>
                <w:sz w:val="26"/>
                <w:szCs w:val="26"/>
              </w:rPr>
              <w:t>Гейдарова Карина Эльмановна</w:t>
            </w:r>
          </w:p>
          <w:p w:rsidR="005407C8" w:rsidRPr="00DD22B7" w:rsidRDefault="005407C8" w:rsidP="005407C8">
            <w:pPr>
              <w:shd w:val="clear" w:color="auto" w:fill="FFFFFF" w:themeFill="background1"/>
              <w:jc w:val="both"/>
              <w:rPr>
                <w:rFonts w:eastAsia="A"/>
                <w:sz w:val="26"/>
                <w:szCs w:val="26"/>
              </w:rPr>
            </w:pPr>
            <w:r w:rsidRPr="007A0FEE">
              <w:rPr>
                <w:rFonts w:eastAsia="A"/>
                <w:sz w:val="26"/>
                <w:szCs w:val="26"/>
              </w:rPr>
              <w:t>тел. +375 17 359 95 41</w:t>
            </w:r>
          </w:p>
        </w:tc>
      </w:tr>
      <w:tr w:rsidR="005407C8" w:rsidRPr="00DD22B7" w:rsidTr="00111EF8">
        <w:trPr>
          <w:trHeight w:val="655"/>
        </w:trPr>
        <w:tc>
          <w:tcPr>
            <w:tcW w:w="3119" w:type="dxa"/>
            <w:shd w:val="clear" w:color="auto" w:fill="auto"/>
            <w:vAlign w:val="center"/>
          </w:tcPr>
          <w:p w:rsidR="005407C8" w:rsidRPr="00DD22B7" w:rsidRDefault="005407C8" w:rsidP="005407C8">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5407C8" w:rsidRPr="00DD22B7" w:rsidRDefault="005407C8" w:rsidP="005407C8">
            <w:pPr>
              <w:pStyle w:val="a3"/>
              <w:widowControl w:val="0"/>
              <w:shd w:val="clear" w:color="auto" w:fill="FFFFFF" w:themeFill="background1"/>
              <w:jc w:val="both"/>
              <w:rPr>
                <w:rFonts w:ascii="Times New Roman" w:eastAsia="A" w:hAnsi="Times New Roman"/>
                <w:sz w:val="26"/>
                <w:szCs w:val="26"/>
                <w:lang w:eastAsia="ru-RU"/>
              </w:rPr>
            </w:pPr>
            <w:r>
              <w:rPr>
                <w:rFonts w:ascii="Times New Roman" w:eastAsia="A" w:hAnsi="Times New Roman"/>
                <w:sz w:val="26"/>
                <w:szCs w:val="26"/>
                <w:lang w:eastAsia="ru-RU"/>
              </w:rPr>
              <w:t xml:space="preserve">Время предоставления коммерческих предложений                      до 23 часов 59 минут 15.08.2025  гг. </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Default="00C32B5A" w:rsidP="008D2D4B">
      <w:pPr>
        <w:shd w:val="clear" w:color="auto" w:fill="FFFFFF" w:themeFill="background1"/>
        <w:ind w:firstLine="708"/>
        <w:jc w:val="both"/>
        <w:rPr>
          <w:rFonts w:eastAsia="A"/>
          <w:sz w:val="28"/>
          <w:szCs w:val="28"/>
        </w:rPr>
      </w:pPr>
      <w:r w:rsidRPr="00F23CEB">
        <w:rPr>
          <w:rFonts w:eastAsia="A"/>
          <w:sz w:val="28"/>
          <w:szCs w:val="28"/>
        </w:rPr>
        <w:t xml:space="preserve">приложение № 1 </w:t>
      </w:r>
      <w:r w:rsidR="00331EB2" w:rsidRPr="00F23CEB">
        <w:rPr>
          <w:rFonts w:eastAsia="A"/>
          <w:sz w:val="28"/>
          <w:szCs w:val="28"/>
        </w:rPr>
        <w:t>«</w:t>
      </w:r>
      <w:r w:rsidR="008D2D4B" w:rsidRPr="008D2D4B">
        <w:rPr>
          <w:rFonts w:eastAsia="A"/>
          <w:sz w:val="28"/>
          <w:szCs w:val="28"/>
        </w:rPr>
        <w:t xml:space="preserve">Техническое задание на </w:t>
      </w:r>
      <w:r w:rsidR="0021397F" w:rsidRPr="0021397F">
        <w:rPr>
          <w:rFonts w:eastAsia="A"/>
          <w:sz w:val="28"/>
          <w:szCs w:val="28"/>
        </w:rPr>
        <w:t xml:space="preserve">- «Экран светодиодный Transparent 2000х2500мм в кол-ве 1 штука с подключением к облачному решению-сервису для администрирования с передачей всех прав по управлению </w:t>
      </w:r>
      <w:r w:rsidR="00B80502">
        <w:rPr>
          <w:rFonts w:eastAsia="A"/>
          <w:sz w:val="28"/>
          <w:szCs w:val="28"/>
        </w:rPr>
        <w:t>ОАО «Сбер-Банк»</w:t>
      </w:r>
      <w:bookmarkStart w:id="0" w:name="_GoBack"/>
      <w:bookmarkEnd w:id="0"/>
      <w:r w:rsidR="0021397F">
        <w:rPr>
          <w:rFonts w:eastAsia="A"/>
          <w:sz w:val="28"/>
          <w:szCs w:val="28"/>
        </w:rPr>
        <w:t xml:space="preserve"> </w:t>
      </w:r>
      <w:r w:rsidR="0021397F" w:rsidRPr="00F23CEB">
        <w:rPr>
          <w:rFonts w:eastAsia="A"/>
          <w:sz w:val="28"/>
          <w:szCs w:val="28"/>
        </w:rPr>
        <w:t>на</w:t>
      </w:r>
      <w:r w:rsidRPr="00F23CEB">
        <w:rPr>
          <w:rFonts w:eastAsia="A"/>
          <w:sz w:val="28"/>
          <w:szCs w:val="28"/>
        </w:rPr>
        <w:t xml:space="preserve"> </w:t>
      </w:r>
      <w:r w:rsidR="008D2D4B">
        <w:rPr>
          <w:rFonts w:eastAsia="A"/>
          <w:sz w:val="28"/>
          <w:szCs w:val="28"/>
        </w:rPr>
        <w:t>2</w:t>
      </w:r>
      <w:r w:rsidR="007C53AC" w:rsidRPr="00F23CEB">
        <w:rPr>
          <w:rFonts w:eastAsia="A"/>
          <w:sz w:val="28"/>
          <w:szCs w:val="28"/>
        </w:rPr>
        <w:t xml:space="preserve"> </w:t>
      </w:r>
      <w:r w:rsidRPr="00F23CEB">
        <w:rPr>
          <w:rFonts w:eastAsia="A"/>
          <w:sz w:val="28"/>
          <w:szCs w:val="28"/>
        </w:rPr>
        <w:t>л. в 1 экз.;</w:t>
      </w:r>
    </w:p>
    <w:p w:rsidR="00FD6C8D" w:rsidRDefault="00FD6C8D" w:rsidP="00FD6C8D">
      <w:pPr>
        <w:shd w:val="clear" w:color="auto" w:fill="FFFFFF" w:themeFill="background1"/>
        <w:ind w:firstLine="708"/>
        <w:jc w:val="both"/>
        <w:rPr>
          <w:rFonts w:eastAsia="A"/>
          <w:sz w:val="28"/>
          <w:szCs w:val="28"/>
        </w:rPr>
      </w:pPr>
      <w:r>
        <w:rPr>
          <w:rFonts w:eastAsia="A"/>
          <w:sz w:val="28"/>
          <w:szCs w:val="28"/>
        </w:rPr>
        <w:t>приложение № 2</w:t>
      </w:r>
      <w:r w:rsidRPr="00F23CEB">
        <w:rPr>
          <w:rFonts w:eastAsia="A"/>
          <w:sz w:val="28"/>
          <w:szCs w:val="28"/>
        </w:rPr>
        <w:t xml:space="preserve"> «</w:t>
      </w:r>
      <w:r w:rsidRPr="008D2D4B">
        <w:rPr>
          <w:rFonts w:eastAsia="A"/>
          <w:sz w:val="28"/>
          <w:szCs w:val="28"/>
        </w:rPr>
        <w:t xml:space="preserve">Техническое задание на </w:t>
      </w:r>
      <w:r w:rsidRPr="0021397F">
        <w:rPr>
          <w:rFonts w:eastAsia="A"/>
          <w:sz w:val="28"/>
          <w:szCs w:val="28"/>
        </w:rPr>
        <w:t>- «</w:t>
      </w:r>
      <w:r w:rsidRPr="00FD6C8D">
        <w:rPr>
          <w:rFonts w:eastAsia="A"/>
          <w:sz w:val="28"/>
          <w:szCs w:val="28"/>
        </w:rPr>
        <w:t>Экран светодиодный Transparent 1000х2500мм в кол-ве 2шт. с подключением к облачному решению-сервису для администрирования с передачей всех прав по управлению ОАО «Сбер Банк»</w:t>
      </w:r>
      <w:r>
        <w:rPr>
          <w:rFonts w:eastAsia="A"/>
          <w:sz w:val="28"/>
          <w:szCs w:val="28"/>
        </w:rPr>
        <w:t xml:space="preserve"> </w:t>
      </w:r>
      <w:r w:rsidRPr="00F23CEB">
        <w:rPr>
          <w:rFonts w:eastAsia="A"/>
          <w:sz w:val="28"/>
          <w:szCs w:val="28"/>
        </w:rPr>
        <w:t xml:space="preserve">на </w:t>
      </w:r>
      <w:r>
        <w:rPr>
          <w:rFonts w:eastAsia="A"/>
          <w:sz w:val="28"/>
          <w:szCs w:val="28"/>
        </w:rPr>
        <w:t>2</w:t>
      </w:r>
      <w:r w:rsidRPr="00F23CEB">
        <w:rPr>
          <w:rFonts w:eastAsia="A"/>
          <w:sz w:val="28"/>
          <w:szCs w:val="28"/>
        </w:rPr>
        <w:t xml:space="preserve"> л. в 1 экз.;</w:t>
      </w:r>
    </w:p>
    <w:p w:rsidR="00BA66BA" w:rsidRPr="00F23CEB" w:rsidRDefault="00C32B5A" w:rsidP="003D0E43">
      <w:pPr>
        <w:shd w:val="clear" w:color="auto" w:fill="FFFFFF" w:themeFill="background1"/>
        <w:ind w:firstLine="708"/>
        <w:jc w:val="both"/>
        <w:rPr>
          <w:rFonts w:eastAsia="A"/>
          <w:sz w:val="28"/>
          <w:szCs w:val="28"/>
        </w:rPr>
      </w:pPr>
      <w:r w:rsidRPr="00F23CEB">
        <w:rPr>
          <w:rFonts w:eastAsia="A"/>
          <w:sz w:val="28"/>
          <w:szCs w:val="28"/>
        </w:rPr>
        <w:t>приложение №</w:t>
      </w:r>
      <w:r w:rsidR="005A778B" w:rsidRPr="00F23CEB">
        <w:rPr>
          <w:rFonts w:eastAsia="A"/>
          <w:sz w:val="28"/>
          <w:szCs w:val="28"/>
        </w:rPr>
        <w:t xml:space="preserve"> </w:t>
      </w:r>
      <w:r w:rsidR="005407C8">
        <w:rPr>
          <w:rFonts w:eastAsia="A"/>
          <w:sz w:val="28"/>
          <w:szCs w:val="28"/>
        </w:rPr>
        <w:t>3</w:t>
      </w:r>
      <w:r w:rsidRPr="00F23CEB">
        <w:rPr>
          <w:rFonts w:eastAsia="A"/>
          <w:sz w:val="28"/>
          <w:szCs w:val="28"/>
        </w:rPr>
        <w:t xml:space="preserve"> «</w:t>
      </w:r>
      <w:r w:rsidR="00221FE0" w:rsidRPr="00F23CEB">
        <w:rPr>
          <w:rFonts w:eastAsia="A"/>
          <w:sz w:val="28"/>
          <w:szCs w:val="28"/>
        </w:rPr>
        <w:t>Согласие</w:t>
      </w:r>
      <w:r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Default="005407C8" w:rsidP="003D0E43">
      <w:pPr>
        <w:shd w:val="clear" w:color="auto" w:fill="FFFFFF" w:themeFill="background1"/>
        <w:ind w:firstLine="709"/>
        <w:rPr>
          <w:rFonts w:eastAsia="A"/>
          <w:sz w:val="28"/>
          <w:szCs w:val="28"/>
        </w:rPr>
      </w:pPr>
      <w:r>
        <w:rPr>
          <w:rFonts w:eastAsia="A"/>
          <w:sz w:val="28"/>
          <w:szCs w:val="28"/>
        </w:rPr>
        <w:t>приложение № 4</w:t>
      </w:r>
      <w:r w:rsidR="00654CB1" w:rsidRPr="00F23CEB">
        <w:rPr>
          <w:rFonts w:eastAsia="A"/>
          <w:sz w:val="28"/>
          <w:szCs w:val="28"/>
        </w:rPr>
        <w:t xml:space="preserve"> «Антикоррупционная оговорка» на </w:t>
      </w:r>
      <w:r w:rsidR="00B731B4">
        <w:rPr>
          <w:rFonts w:eastAsia="A"/>
          <w:sz w:val="28"/>
          <w:szCs w:val="28"/>
        </w:rPr>
        <w:t>2</w:t>
      </w:r>
      <w:r w:rsidR="000D1796">
        <w:rPr>
          <w:rFonts w:eastAsia="A"/>
          <w:sz w:val="28"/>
          <w:szCs w:val="28"/>
        </w:rPr>
        <w:t xml:space="preserve"> л. в 1 экз..</w:t>
      </w:r>
    </w:p>
    <w:p w:rsidR="002C24D2" w:rsidRDefault="002C24D2" w:rsidP="003D0E43">
      <w:pPr>
        <w:shd w:val="clear" w:color="auto" w:fill="FFFFFF" w:themeFill="background1"/>
        <w:ind w:firstLine="709"/>
        <w:rPr>
          <w:rFonts w:eastAsia="A"/>
          <w:sz w:val="28"/>
          <w:szCs w:val="28"/>
        </w:rPr>
      </w:pPr>
    </w:p>
    <w:p w:rsidR="002C24D2" w:rsidRPr="00DD22B7" w:rsidRDefault="005A7EB3" w:rsidP="002C24D2">
      <w:pPr>
        <w:shd w:val="clear" w:color="auto" w:fill="FFFFFF" w:themeFill="background1"/>
        <w:jc w:val="both"/>
        <w:rPr>
          <w:rFonts w:eastAsia="A"/>
          <w:sz w:val="28"/>
          <w:szCs w:val="28"/>
        </w:rPr>
      </w:pPr>
      <w:r>
        <w:rPr>
          <w:sz w:val="28"/>
          <w:szCs w:val="28"/>
        </w:rPr>
        <w:t>Н</w:t>
      </w:r>
      <w:r w:rsidR="002C24D2" w:rsidRPr="00DD22B7">
        <w:rPr>
          <w:sz w:val="28"/>
          <w:szCs w:val="28"/>
        </w:rPr>
        <w:t>ачальник</w:t>
      </w:r>
      <w:r w:rsidR="002C24D2">
        <w:rPr>
          <w:sz w:val="28"/>
          <w:szCs w:val="28"/>
        </w:rPr>
        <w:t xml:space="preserve"> Отдела з</w:t>
      </w:r>
      <w:r w:rsidR="002C24D2" w:rsidRPr="00DD22B7">
        <w:rPr>
          <w:sz w:val="28"/>
          <w:szCs w:val="28"/>
        </w:rPr>
        <w:t>акупок</w:t>
      </w:r>
      <w:r w:rsidR="002C24D2" w:rsidRPr="00DD22B7">
        <w:rPr>
          <w:sz w:val="28"/>
          <w:szCs w:val="28"/>
        </w:rPr>
        <w:tab/>
      </w:r>
      <w:r w:rsidR="002C24D2">
        <w:rPr>
          <w:sz w:val="28"/>
          <w:szCs w:val="28"/>
        </w:rPr>
        <w:t xml:space="preserve">   </w:t>
      </w:r>
      <w:r>
        <w:rPr>
          <w:sz w:val="28"/>
          <w:szCs w:val="28"/>
        </w:rPr>
        <w:t xml:space="preserve">              </w:t>
      </w:r>
      <w:r w:rsidR="002C24D2">
        <w:rPr>
          <w:sz w:val="28"/>
          <w:szCs w:val="28"/>
        </w:rPr>
        <w:t xml:space="preserve">                                   </w:t>
      </w:r>
      <w:r>
        <w:rPr>
          <w:sz w:val="28"/>
          <w:szCs w:val="28"/>
        </w:rPr>
        <w:t>Р.А.Лавренюк</w:t>
      </w:r>
    </w:p>
    <w:p w:rsidR="002C24D2" w:rsidRPr="00DD22B7" w:rsidRDefault="002C24D2" w:rsidP="003D0E43">
      <w:pPr>
        <w:shd w:val="clear" w:color="auto" w:fill="FFFFFF" w:themeFill="background1"/>
        <w:ind w:firstLine="709"/>
        <w:rPr>
          <w:rFonts w:eastAsia="A"/>
          <w:sz w:val="28"/>
          <w:szCs w:val="28"/>
        </w:rPr>
      </w:pPr>
    </w:p>
    <w:p w:rsidR="00735021" w:rsidRPr="00DD22B7" w:rsidRDefault="00735021" w:rsidP="00735021">
      <w:pPr>
        <w:shd w:val="clear" w:color="auto" w:fill="FFFFFF" w:themeFill="background1"/>
        <w:jc w:val="both"/>
        <w:rPr>
          <w:rFonts w:eastAsia="A"/>
          <w:sz w:val="28"/>
          <w:szCs w:val="28"/>
        </w:rPr>
        <w:sectPr w:rsidR="00735021" w:rsidRPr="00DD22B7" w:rsidSect="00784E83">
          <w:headerReference w:type="default" r:id="rId8"/>
          <w:type w:val="continuous"/>
          <w:pgSz w:w="11906" w:h="16838"/>
          <w:pgMar w:top="1134" w:right="567" w:bottom="709" w:left="1701" w:header="709" w:footer="709" w:gutter="0"/>
          <w:cols w:space="708"/>
          <w:titlePg/>
          <w:docGrid w:linePitch="360"/>
        </w:sectPr>
      </w:pPr>
    </w:p>
    <w:p w:rsidR="00C146C2" w:rsidRPr="00DD22B7" w:rsidRDefault="00C146C2" w:rsidP="000A1646">
      <w:pPr>
        <w:shd w:val="clear" w:color="auto" w:fill="FFFFFF" w:themeFill="background1"/>
        <w:jc w:val="both"/>
        <w:rPr>
          <w:rFonts w:eastAsia="A"/>
          <w:sz w:val="28"/>
          <w:szCs w:val="28"/>
        </w:rPr>
        <w:sectPr w:rsidR="00C146C2" w:rsidRPr="00DD22B7" w:rsidSect="00784E83">
          <w:type w:val="continuous"/>
          <w:pgSz w:w="11906" w:h="16838"/>
          <w:pgMar w:top="1134" w:right="567" w:bottom="709" w:left="1701" w:header="709" w:footer="709" w:gutter="0"/>
          <w:cols w:space="708"/>
          <w:titlePg/>
          <w:docGrid w:linePitch="360"/>
        </w:sectPr>
      </w:pPr>
    </w:p>
    <w:p w:rsidR="00784E83" w:rsidRDefault="00784E83" w:rsidP="00784E83">
      <w:pPr>
        <w:spacing w:after="200" w:line="276" w:lineRule="auto"/>
        <w:jc w:val="right"/>
        <w:rPr>
          <w:bCs/>
          <w:kern w:val="32"/>
          <w:sz w:val="28"/>
          <w:szCs w:val="28"/>
        </w:rPr>
      </w:pPr>
      <w:r>
        <w:rPr>
          <w:bCs/>
          <w:kern w:val="32"/>
          <w:sz w:val="28"/>
          <w:szCs w:val="28"/>
        </w:rPr>
        <w:t>Приложение №1</w:t>
      </w:r>
      <w:r w:rsidRPr="002C24D2">
        <w:rPr>
          <w:bCs/>
          <w:kern w:val="32"/>
          <w:sz w:val="28"/>
          <w:szCs w:val="28"/>
        </w:rPr>
        <w:t xml:space="preserve"> к Приглашению</w:t>
      </w:r>
    </w:p>
    <w:p w:rsidR="0021397F" w:rsidRPr="0021397F" w:rsidRDefault="008D2D4B" w:rsidP="0021397F">
      <w:pPr>
        <w:spacing w:after="200" w:line="276" w:lineRule="auto"/>
        <w:jc w:val="center"/>
        <w:rPr>
          <w:rFonts w:eastAsia="A"/>
          <w:b/>
          <w:sz w:val="28"/>
          <w:szCs w:val="28"/>
        </w:rPr>
      </w:pPr>
      <w:r w:rsidRPr="008D2D4B">
        <w:rPr>
          <w:rFonts w:eastAsia="A"/>
          <w:b/>
          <w:sz w:val="28"/>
          <w:szCs w:val="28"/>
        </w:rPr>
        <w:t xml:space="preserve">Техническое задание на закупку </w:t>
      </w:r>
      <w:r w:rsidR="0021397F">
        <w:rPr>
          <w:rFonts w:eastAsia="A"/>
          <w:b/>
          <w:sz w:val="28"/>
          <w:szCs w:val="28"/>
        </w:rPr>
        <w:t>- «</w:t>
      </w:r>
      <w:r w:rsidR="0021397F" w:rsidRPr="0021397F">
        <w:rPr>
          <w:rFonts w:eastAsia="A"/>
          <w:b/>
          <w:sz w:val="28"/>
          <w:szCs w:val="28"/>
        </w:rPr>
        <w:t xml:space="preserve">Экран светодиодный Transparent 2000х2500мм в кол-ве 1 штука с подключением к облачному решению-сервису для администрирования с передачей всех прав по управлению </w:t>
      </w:r>
      <w:r w:rsidR="0021397F">
        <w:rPr>
          <w:rFonts w:eastAsia="A"/>
          <w:b/>
          <w:sz w:val="28"/>
          <w:szCs w:val="28"/>
        </w:rPr>
        <w:t>ОАО Сбер Банк»</w:t>
      </w:r>
    </w:p>
    <w:p w:rsidR="005407C8" w:rsidRPr="00EA4980" w:rsidRDefault="005407C8" w:rsidP="0021397F">
      <w:pPr>
        <w:rPr>
          <w:color w:val="000000"/>
        </w:rPr>
      </w:pPr>
      <w:r w:rsidRPr="00EA4980">
        <w:rPr>
          <w:b/>
          <w:color w:val="000000"/>
        </w:rPr>
        <w:t>Предмет закупки</w:t>
      </w:r>
      <w:r w:rsidRPr="00EA4980">
        <w:rPr>
          <w:color w:val="000000"/>
        </w:rPr>
        <w:t>: Экран светодиодный Transp</w:t>
      </w:r>
      <w:r w:rsidR="0021397F">
        <w:rPr>
          <w:color w:val="000000"/>
        </w:rPr>
        <w:t>arent 2000х2500мм в кол-ве 1 штука</w:t>
      </w:r>
      <w:r w:rsidRPr="00EA4980">
        <w:rPr>
          <w:color w:val="000000"/>
        </w:rPr>
        <w:t xml:space="preserve"> с подключением к облачному решению-сервису для администрирования с передачей всех прав по управлению Заказчику</w:t>
      </w:r>
    </w:p>
    <w:p w:rsidR="005407C8" w:rsidRPr="00EA4980" w:rsidRDefault="005407C8" w:rsidP="005407C8">
      <w:pPr>
        <w:spacing w:after="200" w:line="276" w:lineRule="auto"/>
        <w:rPr>
          <w:b/>
          <w:color w:val="000000"/>
        </w:rPr>
      </w:pPr>
      <w:r w:rsidRPr="00EA4980">
        <w:rPr>
          <w:color w:val="000000"/>
        </w:rPr>
        <w:t xml:space="preserve"> </w:t>
      </w:r>
      <w:r w:rsidRPr="00EA4980">
        <w:rPr>
          <w:b/>
          <w:color w:val="000000"/>
        </w:rPr>
        <w:t>1. Общие требования</w:t>
      </w:r>
    </w:p>
    <w:p w:rsidR="005407C8" w:rsidRPr="00EA4980" w:rsidRDefault="005407C8" w:rsidP="0021397F">
      <w:pPr>
        <w:rPr>
          <w:color w:val="000000"/>
        </w:rPr>
      </w:pPr>
      <w:r w:rsidRPr="00EA4980">
        <w:rPr>
          <w:color w:val="000000"/>
        </w:rPr>
        <w:t>Назначение: транспарентный светодиодный экран для рекламных и информационных целей.</w:t>
      </w:r>
    </w:p>
    <w:p w:rsidR="005407C8" w:rsidRPr="00EA4980" w:rsidRDefault="005407C8" w:rsidP="0021397F">
      <w:pPr>
        <w:rPr>
          <w:color w:val="000000"/>
        </w:rPr>
      </w:pPr>
      <w:r w:rsidRPr="00EA4980">
        <w:rPr>
          <w:color w:val="000000"/>
        </w:rPr>
        <w:t>Место установки: г. Минск, ул. пр-т Победителей, 3</w:t>
      </w:r>
    </w:p>
    <w:p w:rsidR="005407C8" w:rsidRPr="00EA4980" w:rsidRDefault="005407C8" w:rsidP="0021397F">
      <w:pPr>
        <w:rPr>
          <w:color w:val="000000"/>
        </w:rPr>
      </w:pPr>
      <w:r w:rsidRPr="00EA4980">
        <w:rPr>
          <w:color w:val="000000"/>
        </w:rPr>
        <w:t>Гарантийный срок: не менее 2 лет с возможностью продление гарантийного и сервисного обслуживания на весь срок службы экранов.</w:t>
      </w:r>
    </w:p>
    <w:p w:rsidR="005407C8" w:rsidRPr="00EA4980" w:rsidRDefault="005407C8" w:rsidP="005407C8">
      <w:pPr>
        <w:spacing w:after="200" w:line="276" w:lineRule="auto"/>
        <w:rPr>
          <w:b/>
          <w:color w:val="000000"/>
        </w:rPr>
      </w:pPr>
    </w:p>
    <w:p w:rsidR="005407C8" w:rsidRPr="00EA4980" w:rsidRDefault="005407C8" w:rsidP="005407C8">
      <w:pPr>
        <w:spacing w:after="200" w:line="276" w:lineRule="auto"/>
        <w:rPr>
          <w:b/>
          <w:color w:val="000000"/>
        </w:rPr>
      </w:pPr>
      <w:r w:rsidRPr="00EA4980">
        <w:rPr>
          <w:b/>
          <w:color w:val="000000"/>
        </w:rPr>
        <w:t>2. Технические характеристики экрана</w:t>
      </w:r>
    </w:p>
    <w:p w:rsidR="005407C8" w:rsidRPr="00EA4980" w:rsidRDefault="005407C8" w:rsidP="0021397F">
      <w:pPr>
        <w:rPr>
          <w:color w:val="000000"/>
        </w:rPr>
      </w:pPr>
      <w:r w:rsidRPr="00EA4980">
        <w:rPr>
          <w:color w:val="000000"/>
        </w:rPr>
        <w:t>2.1. Основные параметры</w:t>
      </w:r>
    </w:p>
    <w:p w:rsidR="005407C8" w:rsidRPr="00EA4980" w:rsidRDefault="005407C8" w:rsidP="0021397F">
      <w:pPr>
        <w:rPr>
          <w:color w:val="000000"/>
        </w:rPr>
      </w:pPr>
      <w:r w:rsidRPr="00EA4980">
        <w:rPr>
          <w:color w:val="000000"/>
        </w:rPr>
        <w:t>Тип экрана: транспарентный, светодиодный.</w:t>
      </w:r>
    </w:p>
    <w:p w:rsidR="005407C8" w:rsidRPr="00EA4980" w:rsidRDefault="005407C8" w:rsidP="0021397F">
      <w:pPr>
        <w:rPr>
          <w:color w:val="000000"/>
        </w:rPr>
      </w:pPr>
      <w:r w:rsidRPr="00EA4980">
        <w:rPr>
          <w:color w:val="000000"/>
        </w:rPr>
        <w:t>Шаг пикселя: P2,6/5,2 мм.</w:t>
      </w:r>
    </w:p>
    <w:p w:rsidR="005407C8" w:rsidRPr="00EA4980" w:rsidRDefault="005407C8" w:rsidP="0021397F">
      <w:pPr>
        <w:rPr>
          <w:color w:val="000000"/>
        </w:rPr>
      </w:pPr>
      <w:r w:rsidRPr="00EA4980">
        <w:rPr>
          <w:color w:val="000000"/>
        </w:rPr>
        <w:t>Состав пикселей: SMD 3in1.</w:t>
      </w:r>
    </w:p>
    <w:p w:rsidR="005407C8" w:rsidRPr="00EA4980" w:rsidRDefault="005407C8" w:rsidP="0021397F">
      <w:pPr>
        <w:rPr>
          <w:color w:val="000000"/>
        </w:rPr>
      </w:pPr>
      <w:r w:rsidRPr="00EA4980">
        <w:rPr>
          <w:color w:val="000000"/>
        </w:rPr>
        <w:t>Прозрачность: не менее 62%.</w:t>
      </w:r>
    </w:p>
    <w:p w:rsidR="005407C8" w:rsidRPr="00EA4980" w:rsidRDefault="005407C8" w:rsidP="0021397F">
      <w:pPr>
        <w:rPr>
          <w:color w:val="000000"/>
        </w:rPr>
      </w:pPr>
      <w:r w:rsidRPr="00EA4980">
        <w:rPr>
          <w:color w:val="000000"/>
        </w:rPr>
        <w:t>Яркость: не менее 5 000 Nit.</w:t>
      </w:r>
    </w:p>
    <w:p w:rsidR="005407C8" w:rsidRPr="00EA4980" w:rsidRDefault="005407C8" w:rsidP="0021397F">
      <w:pPr>
        <w:rPr>
          <w:color w:val="000000"/>
        </w:rPr>
      </w:pPr>
      <w:r w:rsidRPr="00EA4980">
        <w:rPr>
          <w:color w:val="000000"/>
        </w:rPr>
        <w:t>Частота обновления: не менее 3 840 Гц.</w:t>
      </w:r>
    </w:p>
    <w:p w:rsidR="005407C8" w:rsidRPr="00EA4980" w:rsidRDefault="005407C8" w:rsidP="0021397F">
      <w:pPr>
        <w:rPr>
          <w:color w:val="000000"/>
        </w:rPr>
      </w:pPr>
      <w:r w:rsidRPr="00EA4980">
        <w:rPr>
          <w:color w:val="000000"/>
        </w:rPr>
        <w:t xml:space="preserve">Визуальный угол: горизонт -160 ±10 градусов, вертикаль – 140 ±10 градусов градусов </w:t>
      </w:r>
    </w:p>
    <w:p w:rsidR="005407C8" w:rsidRPr="00EA4980" w:rsidRDefault="005407C8" w:rsidP="0021397F">
      <w:pPr>
        <w:rPr>
          <w:color w:val="000000"/>
        </w:rPr>
      </w:pPr>
      <w:r w:rsidRPr="00EA4980">
        <w:rPr>
          <w:color w:val="000000"/>
        </w:rPr>
        <w:t>Минимальное рекомендуемое расстояние наблюдения: 2,6 м.</w:t>
      </w:r>
    </w:p>
    <w:p w:rsidR="005407C8" w:rsidRPr="00EA4980" w:rsidRDefault="005407C8" w:rsidP="0021397F">
      <w:pPr>
        <w:rPr>
          <w:color w:val="000000"/>
        </w:rPr>
      </w:pPr>
      <w:r w:rsidRPr="00EA4980">
        <w:rPr>
          <w:color w:val="000000"/>
        </w:rPr>
        <w:t xml:space="preserve">Класс защиты: IP40 </w:t>
      </w:r>
    </w:p>
    <w:p w:rsidR="005407C8" w:rsidRPr="00EA4980" w:rsidRDefault="005407C8" w:rsidP="0021397F">
      <w:pPr>
        <w:rPr>
          <w:color w:val="000000"/>
        </w:rPr>
      </w:pPr>
      <w:r w:rsidRPr="00EA4980">
        <w:rPr>
          <w:color w:val="000000"/>
        </w:rPr>
        <w:t>Рабочие условия:</w:t>
      </w:r>
    </w:p>
    <w:p w:rsidR="005407C8" w:rsidRPr="00EA4980" w:rsidRDefault="005407C8" w:rsidP="0021397F">
      <w:pPr>
        <w:rPr>
          <w:color w:val="000000"/>
        </w:rPr>
      </w:pPr>
      <w:r w:rsidRPr="00EA4980">
        <w:rPr>
          <w:color w:val="000000"/>
        </w:rPr>
        <w:t>Температура: от 0°C до +50°C.</w:t>
      </w:r>
    </w:p>
    <w:p w:rsidR="005407C8" w:rsidRPr="00EA4980" w:rsidRDefault="005407C8" w:rsidP="0021397F">
      <w:pPr>
        <w:rPr>
          <w:color w:val="000000"/>
        </w:rPr>
      </w:pPr>
      <w:r w:rsidRPr="00EA4980">
        <w:rPr>
          <w:color w:val="000000"/>
        </w:rPr>
        <w:t>Влажность: 10% – 90% (без конденсата).</w:t>
      </w:r>
    </w:p>
    <w:p w:rsidR="005407C8" w:rsidRPr="00EA4980" w:rsidRDefault="005407C8" w:rsidP="0021397F">
      <w:pPr>
        <w:rPr>
          <w:color w:val="000000"/>
        </w:rPr>
      </w:pPr>
      <w:r w:rsidRPr="00EA4980">
        <w:rPr>
          <w:color w:val="000000"/>
        </w:rPr>
        <w:t>Срок службы≥100,000 часов</w:t>
      </w:r>
    </w:p>
    <w:p w:rsidR="005407C8" w:rsidRPr="00EA4980" w:rsidRDefault="005407C8" w:rsidP="0021397F">
      <w:pPr>
        <w:rPr>
          <w:color w:val="000000"/>
        </w:rPr>
      </w:pPr>
    </w:p>
    <w:p w:rsidR="005407C8" w:rsidRPr="00EA4980" w:rsidRDefault="005407C8" w:rsidP="0021397F">
      <w:pPr>
        <w:rPr>
          <w:color w:val="000000"/>
        </w:rPr>
      </w:pPr>
      <w:r w:rsidRPr="00EA4980">
        <w:rPr>
          <w:color w:val="000000"/>
        </w:rPr>
        <w:t>2.2. Энергопотребление</w:t>
      </w:r>
    </w:p>
    <w:p w:rsidR="005407C8" w:rsidRPr="00EA4980" w:rsidRDefault="005407C8" w:rsidP="0021397F">
      <w:pPr>
        <w:rPr>
          <w:color w:val="000000"/>
        </w:rPr>
      </w:pPr>
      <w:r w:rsidRPr="00EA4980">
        <w:rPr>
          <w:color w:val="000000"/>
        </w:rPr>
        <w:t>Среднее энергопотребление за м.кв.: не более 0,2 кВт.</w:t>
      </w:r>
    </w:p>
    <w:p w:rsidR="005407C8" w:rsidRPr="00EA4980" w:rsidRDefault="005407C8" w:rsidP="0021397F">
      <w:pPr>
        <w:rPr>
          <w:color w:val="000000"/>
        </w:rPr>
      </w:pPr>
      <w:r w:rsidRPr="00EA4980">
        <w:rPr>
          <w:color w:val="000000"/>
        </w:rPr>
        <w:t>Максимальное энергопотребление за м.кв.: не более 0,8 кВт.</w:t>
      </w:r>
    </w:p>
    <w:p w:rsidR="005407C8" w:rsidRPr="00EA4980" w:rsidRDefault="005407C8" w:rsidP="0021397F">
      <w:pPr>
        <w:rPr>
          <w:color w:val="000000"/>
        </w:rPr>
      </w:pPr>
      <w:r w:rsidRPr="00EA4980">
        <w:rPr>
          <w:color w:val="000000"/>
        </w:rPr>
        <w:t>Входное напряжение: 100–240 V, 50/60 Гц.</w:t>
      </w:r>
    </w:p>
    <w:p w:rsidR="005407C8" w:rsidRPr="00EA4980" w:rsidRDefault="005407C8" w:rsidP="0021397F">
      <w:pPr>
        <w:rPr>
          <w:color w:val="000000"/>
        </w:rPr>
      </w:pPr>
      <w:r w:rsidRPr="00EA4980">
        <w:rPr>
          <w:color w:val="000000"/>
        </w:rPr>
        <w:t>2.3. Размеры и разрешение</w:t>
      </w:r>
    </w:p>
    <w:p w:rsidR="005407C8" w:rsidRPr="00EA4980" w:rsidRDefault="005407C8" w:rsidP="0021397F">
      <w:pPr>
        <w:rPr>
          <w:color w:val="000000"/>
        </w:rPr>
      </w:pPr>
      <w:r w:rsidRPr="00EA4980">
        <w:rPr>
          <w:color w:val="000000"/>
        </w:rPr>
        <w:t>Размер экранов: 2000х2500мм</w:t>
      </w:r>
    </w:p>
    <w:p w:rsidR="005407C8" w:rsidRPr="00EA4980" w:rsidRDefault="005407C8" w:rsidP="0021397F">
      <w:pPr>
        <w:rPr>
          <w:color w:val="000000"/>
        </w:rPr>
      </w:pPr>
    </w:p>
    <w:p w:rsidR="005407C8" w:rsidRPr="00EA4980" w:rsidRDefault="005407C8" w:rsidP="005407C8">
      <w:pPr>
        <w:spacing w:after="200" w:line="276" w:lineRule="auto"/>
        <w:rPr>
          <w:b/>
          <w:color w:val="000000"/>
        </w:rPr>
      </w:pPr>
      <w:r w:rsidRPr="00EA4980">
        <w:rPr>
          <w:b/>
          <w:color w:val="000000"/>
        </w:rPr>
        <w:t>3. Комплектация</w:t>
      </w:r>
    </w:p>
    <w:p w:rsidR="005407C8" w:rsidRPr="00EA4980" w:rsidRDefault="005407C8" w:rsidP="0021397F">
      <w:pPr>
        <w:rPr>
          <w:color w:val="000000"/>
        </w:rPr>
      </w:pPr>
      <w:r w:rsidRPr="00EA4980">
        <w:rPr>
          <w:color w:val="000000"/>
        </w:rPr>
        <w:t>Основное оборудование:</w:t>
      </w:r>
    </w:p>
    <w:p w:rsidR="005407C8" w:rsidRPr="00EA4980" w:rsidRDefault="005407C8" w:rsidP="0021397F">
      <w:pPr>
        <w:rPr>
          <w:color w:val="000000"/>
        </w:rPr>
      </w:pPr>
      <w:r w:rsidRPr="00EA4980">
        <w:rPr>
          <w:color w:val="000000"/>
        </w:rPr>
        <w:t>Транспарентный светодиодный экран выбранного размера.</w:t>
      </w:r>
    </w:p>
    <w:p w:rsidR="005407C8" w:rsidRPr="00EA4980" w:rsidRDefault="005407C8" w:rsidP="0021397F">
      <w:pPr>
        <w:rPr>
          <w:color w:val="000000"/>
        </w:rPr>
      </w:pPr>
      <w:r w:rsidRPr="00EA4980">
        <w:rPr>
          <w:color w:val="000000"/>
        </w:rPr>
        <w:t xml:space="preserve">Видеопроцессор </w:t>
      </w:r>
    </w:p>
    <w:p w:rsidR="005407C8" w:rsidRPr="00EA4980" w:rsidRDefault="005407C8" w:rsidP="0021397F">
      <w:pPr>
        <w:rPr>
          <w:color w:val="000000"/>
        </w:rPr>
      </w:pPr>
      <w:r w:rsidRPr="00EA4980">
        <w:rPr>
          <w:color w:val="000000"/>
        </w:rPr>
        <w:t xml:space="preserve">Датчик яркости </w:t>
      </w:r>
    </w:p>
    <w:p w:rsidR="005407C8" w:rsidRPr="00EA4980" w:rsidRDefault="005407C8" w:rsidP="0021397F">
      <w:pPr>
        <w:rPr>
          <w:color w:val="000000"/>
        </w:rPr>
      </w:pPr>
      <w:r w:rsidRPr="00EA4980">
        <w:rPr>
          <w:color w:val="000000"/>
        </w:rPr>
        <w:t>Программное обеспечение: ПО обеспечивающее возможность подключения неограниченного количества экранов в одно облачное решение-сервис для администрирования экранов</w:t>
      </w:r>
    </w:p>
    <w:p w:rsidR="005407C8" w:rsidRPr="00EA4980" w:rsidRDefault="005407C8" w:rsidP="0021397F">
      <w:pPr>
        <w:rPr>
          <w:color w:val="000000"/>
        </w:rPr>
      </w:pPr>
      <w:r w:rsidRPr="00EA4980">
        <w:rPr>
          <w:color w:val="000000"/>
        </w:rPr>
        <w:t xml:space="preserve">Обязательны услуги: </w:t>
      </w:r>
    </w:p>
    <w:p w:rsidR="005407C8" w:rsidRPr="00EA4980" w:rsidRDefault="005407C8" w:rsidP="0021397F">
      <w:pPr>
        <w:rPr>
          <w:color w:val="000000"/>
        </w:rPr>
      </w:pPr>
      <w:r w:rsidRPr="00EA4980">
        <w:rPr>
          <w:color w:val="000000"/>
        </w:rPr>
        <w:t>- Монтажные работы</w:t>
      </w:r>
    </w:p>
    <w:p w:rsidR="005407C8" w:rsidRPr="00EA4980" w:rsidRDefault="005407C8" w:rsidP="0021397F">
      <w:pPr>
        <w:rPr>
          <w:color w:val="000000"/>
        </w:rPr>
      </w:pPr>
      <w:r w:rsidRPr="00EA4980">
        <w:rPr>
          <w:color w:val="000000"/>
        </w:rPr>
        <w:t>- Пусконаладочные работы.</w:t>
      </w:r>
    </w:p>
    <w:p w:rsidR="005407C8" w:rsidRPr="00EA4980" w:rsidRDefault="005407C8" w:rsidP="0021397F">
      <w:pPr>
        <w:rPr>
          <w:color w:val="000000"/>
        </w:rPr>
      </w:pPr>
      <w:r w:rsidRPr="00EA4980">
        <w:rPr>
          <w:color w:val="000000"/>
        </w:rPr>
        <w:t>- Обучение персонала.</w:t>
      </w:r>
    </w:p>
    <w:p w:rsidR="005407C8" w:rsidRPr="00EA4980" w:rsidRDefault="005407C8" w:rsidP="005407C8">
      <w:pPr>
        <w:spacing w:after="200" w:line="276" w:lineRule="auto"/>
        <w:rPr>
          <w:color w:val="000000"/>
        </w:rPr>
      </w:pPr>
    </w:p>
    <w:p w:rsidR="005407C8" w:rsidRPr="00EA4980" w:rsidRDefault="005407C8" w:rsidP="005407C8">
      <w:pPr>
        <w:spacing w:after="200" w:line="276" w:lineRule="auto"/>
        <w:rPr>
          <w:b/>
          <w:color w:val="000000"/>
        </w:rPr>
      </w:pPr>
      <w:r w:rsidRPr="00EA4980">
        <w:rPr>
          <w:b/>
          <w:color w:val="000000"/>
        </w:rPr>
        <w:t>4. Требования к облачному решению</w:t>
      </w:r>
    </w:p>
    <w:p w:rsidR="005407C8" w:rsidRPr="00EA4980" w:rsidRDefault="005407C8" w:rsidP="0021397F">
      <w:pPr>
        <w:rPr>
          <w:color w:val="000000"/>
        </w:rPr>
      </w:pPr>
      <w:r w:rsidRPr="00EA4980">
        <w:rPr>
          <w:color w:val="000000"/>
        </w:rPr>
        <w:t>Функционал:</w:t>
      </w:r>
    </w:p>
    <w:p w:rsidR="005407C8" w:rsidRPr="00EA4980" w:rsidRDefault="005407C8" w:rsidP="0021397F">
      <w:pPr>
        <w:rPr>
          <w:color w:val="000000"/>
        </w:rPr>
      </w:pPr>
      <w:r w:rsidRPr="00EA4980">
        <w:rPr>
          <w:color w:val="000000"/>
        </w:rPr>
        <w:t>Подключение неограниченного кол-ва  экранов в единое облачное решение с удалённым управлением.</w:t>
      </w:r>
    </w:p>
    <w:p w:rsidR="005407C8" w:rsidRPr="00EA4980" w:rsidRDefault="005407C8" w:rsidP="0021397F">
      <w:pPr>
        <w:rPr>
          <w:color w:val="000000"/>
        </w:rPr>
      </w:pPr>
      <w:r w:rsidRPr="00EA4980">
        <w:rPr>
          <w:color w:val="000000"/>
        </w:rPr>
        <w:t>Гибкое планирование и кастомизация контента (по времени, локации, событиям).</w:t>
      </w:r>
    </w:p>
    <w:p w:rsidR="005407C8" w:rsidRPr="00EA4980" w:rsidRDefault="005407C8" w:rsidP="0021397F">
      <w:pPr>
        <w:rPr>
          <w:color w:val="000000"/>
        </w:rPr>
      </w:pPr>
      <w:r w:rsidRPr="00EA4980">
        <w:rPr>
          <w:color w:val="000000"/>
        </w:rPr>
        <w:t>Управление экранами с любого устройства (ПК, планшет, смартфон).</w:t>
      </w:r>
    </w:p>
    <w:p w:rsidR="005407C8" w:rsidRPr="00EA4980" w:rsidRDefault="005407C8" w:rsidP="0021397F">
      <w:pPr>
        <w:rPr>
          <w:color w:val="000000"/>
        </w:rPr>
      </w:pPr>
      <w:r w:rsidRPr="00EA4980">
        <w:rPr>
          <w:color w:val="000000"/>
        </w:rPr>
        <w:t>Безопасность:</w:t>
      </w:r>
    </w:p>
    <w:p w:rsidR="005407C8" w:rsidRPr="00EA4980" w:rsidRDefault="005407C8" w:rsidP="0021397F">
      <w:pPr>
        <w:rPr>
          <w:color w:val="000000"/>
        </w:rPr>
      </w:pPr>
      <w:r w:rsidRPr="00EA4980">
        <w:rPr>
          <w:color w:val="000000"/>
        </w:rPr>
        <w:t>Регистрация критических действий пользователей (логирование входа, изменений контента, настроек).</w:t>
      </w:r>
    </w:p>
    <w:p w:rsidR="005407C8" w:rsidRPr="00EA4980" w:rsidRDefault="005407C8" w:rsidP="0021397F">
      <w:pPr>
        <w:rPr>
          <w:color w:val="000000"/>
        </w:rPr>
      </w:pPr>
      <w:r w:rsidRPr="00EA4980">
        <w:rPr>
          <w:color w:val="000000"/>
        </w:rPr>
        <w:t>Анализ событий безопасности в реальном времени с оповещением о подозрительной активности.</w:t>
      </w:r>
    </w:p>
    <w:p w:rsidR="005407C8" w:rsidRPr="00EA4980" w:rsidRDefault="005407C8" w:rsidP="0021397F">
      <w:pPr>
        <w:rPr>
          <w:color w:val="000000"/>
        </w:rPr>
      </w:pPr>
      <w:r w:rsidRPr="00EA4980">
        <w:rPr>
          <w:color w:val="000000"/>
        </w:rPr>
        <w:t>RBAC (Role-Based Access Control) – строгое разграничение прав на основе ролей.</w:t>
      </w:r>
    </w:p>
    <w:p w:rsidR="005407C8" w:rsidRPr="00EA4980" w:rsidRDefault="005407C8" w:rsidP="0021397F">
      <w:pPr>
        <w:rPr>
          <w:color w:val="000000"/>
        </w:rPr>
      </w:pPr>
      <w:r w:rsidRPr="00EA4980">
        <w:rPr>
          <w:color w:val="000000"/>
        </w:rPr>
        <w:t>Многофакторная аутентификация (MFA) для администраторов и привилегированных пользователей.</w:t>
      </w:r>
    </w:p>
    <w:p w:rsidR="005407C8" w:rsidRPr="00EA4980" w:rsidRDefault="005407C8" w:rsidP="0021397F">
      <w:pPr>
        <w:rPr>
          <w:color w:val="000000"/>
        </w:rPr>
      </w:pPr>
      <w:r w:rsidRPr="00EA4980">
        <w:rPr>
          <w:color w:val="000000"/>
        </w:rPr>
        <w:t>Шифрование данных при передаче и хранимых данных</w:t>
      </w:r>
    </w:p>
    <w:p w:rsidR="005407C8" w:rsidRPr="00EA4980" w:rsidRDefault="005407C8" w:rsidP="0021397F">
      <w:pPr>
        <w:rPr>
          <w:color w:val="000000"/>
        </w:rPr>
      </w:pPr>
      <w:r w:rsidRPr="00EA4980">
        <w:rPr>
          <w:color w:val="000000"/>
        </w:rPr>
        <w:t>Резервное копирование</w:t>
      </w:r>
    </w:p>
    <w:p w:rsidR="005407C8" w:rsidRPr="00EA4980" w:rsidRDefault="005407C8" w:rsidP="0021397F">
      <w:pPr>
        <w:rPr>
          <w:color w:val="000000"/>
        </w:rPr>
      </w:pPr>
      <w:r w:rsidRPr="00EA4980">
        <w:rPr>
          <w:color w:val="000000"/>
        </w:rPr>
        <w:t>Поддержка: круглосуточная (24/7) техническая поддержка и сервисное обслуживание.</w:t>
      </w:r>
    </w:p>
    <w:p w:rsidR="005407C8" w:rsidRPr="00EA4980" w:rsidRDefault="005407C8" w:rsidP="005407C8">
      <w:pPr>
        <w:spacing w:after="200" w:line="276" w:lineRule="auto"/>
        <w:rPr>
          <w:rFonts w:ascii="Montserrat" w:eastAsia="Calibri" w:hAnsi="Montserrat"/>
          <w:sz w:val="20"/>
          <w:szCs w:val="20"/>
        </w:rPr>
      </w:pPr>
    </w:p>
    <w:p w:rsidR="005407C8" w:rsidRPr="00EA4980" w:rsidRDefault="005407C8" w:rsidP="005407C8">
      <w:pPr>
        <w:spacing w:after="200" w:line="276" w:lineRule="auto"/>
        <w:rPr>
          <w:rFonts w:ascii="Montserrat" w:eastAsia="Calibri" w:hAnsi="Montserrat"/>
          <w:sz w:val="20"/>
          <w:szCs w:val="20"/>
        </w:rPr>
      </w:pPr>
    </w:p>
    <w:p w:rsidR="005407C8" w:rsidRPr="00EA4980" w:rsidRDefault="005407C8" w:rsidP="005407C8">
      <w:pPr>
        <w:spacing w:after="200" w:line="276" w:lineRule="auto"/>
        <w:rPr>
          <w:rFonts w:ascii="Montserrat" w:eastAsia="Calibri" w:hAnsi="Montserrat"/>
          <w:sz w:val="20"/>
          <w:szCs w:val="20"/>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607786" w:rsidRDefault="00607786" w:rsidP="00337717">
      <w:pPr>
        <w:spacing w:after="200" w:line="276" w:lineRule="auto"/>
        <w:jc w:val="right"/>
        <w:rPr>
          <w:bCs/>
          <w:kern w:val="32"/>
          <w:sz w:val="28"/>
          <w:szCs w:val="28"/>
        </w:rPr>
      </w:pPr>
    </w:p>
    <w:p w:rsidR="00607786" w:rsidRDefault="00607786"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21397F">
      <w:pPr>
        <w:spacing w:after="200" w:line="276" w:lineRule="auto"/>
        <w:jc w:val="right"/>
        <w:rPr>
          <w:bCs/>
          <w:kern w:val="32"/>
          <w:sz w:val="28"/>
          <w:szCs w:val="28"/>
        </w:rPr>
      </w:pPr>
      <w:r>
        <w:rPr>
          <w:bCs/>
          <w:kern w:val="32"/>
          <w:sz w:val="28"/>
          <w:szCs w:val="28"/>
        </w:rPr>
        <w:t>Приложение №</w:t>
      </w:r>
      <w:r w:rsidR="00FD6C8D">
        <w:rPr>
          <w:bCs/>
          <w:kern w:val="32"/>
          <w:sz w:val="28"/>
          <w:szCs w:val="28"/>
        </w:rPr>
        <w:t>2</w:t>
      </w:r>
      <w:r w:rsidRPr="002C24D2">
        <w:rPr>
          <w:bCs/>
          <w:kern w:val="32"/>
          <w:sz w:val="28"/>
          <w:szCs w:val="28"/>
        </w:rPr>
        <w:t xml:space="preserve"> к Приглашению</w:t>
      </w:r>
    </w:p>
    <w:p w:rsidR="0021397F" w:rsidRDefault="0021397F" w:rsidP="00FD6C8D">
      <w:pPr>
        <w:jc w:val="center"/>
        <w:rPr>
          <w:rFonts w:eastAsia="A"/>
          <w:b/>
          <w:sz w:val="28"/>
          <w:szCs w:val="28"/>
        </w:rPr>
      </w:pPr>
      <w:r w:rsidRPr="008D2D4B">
        <w:rPr>
          <w:rFonts w:eastAsia="A"/>
          <w:b/>
          <w:sz w:val="28"/>
          <w:szCs w:val="28"/>
        </w:rPr>
        <w:t xml:space="preserve">Техническое задание на закупку </w:t>
      </w:r>
      <w:r>
        <w:rPr>
          <w:rFonts w:eastAsia="A"/>
          <w:b/>
          <w:sz w:val="28"/>
          <w:szCs w:val="28"/>
        </w:rPr>
        <w:t>- «</w:t>
      </w:r>
      <w:r w:rsidR="00FD6C8D" w:rsidRPr="00FD6C8D">
        <w:rPr>
          <w:rFonts w:eastAsia="A"/>
          <w:b/>
          <w:sz w:val="28"/>
          <w:szCs w:val="28"/>
        </w:rPr>
        <w:t xml:space="preserve">Экран светодиодный Transparent 1000х2500мм в кол-ве 2шт. с подключением к облачному решению-сервису для администрирования с передачей всех прав по управлению </w:t>
      </w:r>
      <w:r w:rsidR="00FD6C8D">
        <w:rPr>
          <w:rFonts w:eastAsia="A"/>
          <w:b/>
          <w:sz w:val="28"/>
          <w:szCs w:val="28"/>
        </w:rPr>
        <w:t>ОАО «Сбер Банк»</w:t>
      </w:r>
    </w:p>
    <w:p w:rsidR="00FD6C8D" w:rsidRPr="0021397F" w:rsidRDefault="00FD6C8D" w:rsidP="00FD6C8D">
      <w:pPr>
        <w:jc w:val="center"/>
        <w:rPr>
          <w:rFonts w:eastAsia="A"/>
          <w:b/>
          <w:sz w:val="28"/>
          <w:szCs w:val="28"/>
        </w:rPr>
      </w:pPr>
    </w:p>
    <w:p w:rsidR="00FD6C8D" w:rsidRPr="00E86C83" w:rsidRDefault="00FD6C8D" w:rsidP="00FD6C8D">
      <w:pPr>
        <w:rPr>
          <w:color w:val="000000" w:themeColor="text1"/>
        </w:rPr>
      </w:pPr>
      <w:r w:rsidRPr="00E86C83">
        <w:rPr>
          <w:b/>
          <w:color w:val="000000" w:themeColor="text1"/>
        </w:rPr>
        <w:t>Предмет закупки:</w:t>
      </w:r>
      <w:r w:rsidRPr="00E86C83">
        <w:rPr>
          <w:color w:val="000000" w:themeColor="text1"/>
        </w:rPr>
        <w:t xml:space="preserve"> Экран светодиодный Transparent 1000х2500мм</w:t>
      </w:r>
      <w:r>
        <w:rPr>
          <w:color w:val="000000" w:themeColor="text1"/>
        </w:rPr>
        <w:t xml:space="preserve"> в кол-ве 2шт.</w:t>
      </w:r>
      <w:r w:rsidRPr="00E86C83">
        <w:rPr>
          <w:color w:val="000000" w:themeColor="text1"/>
        </w:rPr>
        <w:t xml:space="preserve"> с подключением к облачному решению-сервису для администрирования с передачей всех прав по управлению Заказчику</w:t>
      </w:r>
      <w:r w:rsidRPr="00BA2898">
        <w:rPr>
          <w:rFonts w:ascii="Montserrat" w:hAnsi="Montserrat" w:cs="Segoe UI"/>
          <w:b/>
          <w:bCs/>
          <w:color w:val="404040"/>
          <w:sz w:val="20"/>
          <w:szCs w:val="20"/>
        </w:rPr>
        <w:t xml:space="preserve"> </w:t>
      </w:r>
    </w:p>
    <w:p w:rsidR="00FD6C8D" w:rsidRDefault="00FD6C8D" w:rsidP="00FD6C8D">
      <w:pPr>
        <w:rPr>
          <w:rFonts w:ascii="Montserrat" w:hAnsi="Montserrat" w:cs="Segoe UI"/>
          <w:b/>
          <w:bCs/>
          <w:color w:val="404040"/>
          <w:sz w:val="20"/>
          <w:szCs w:val="20"/>
        </w:rPr>
      </w:pPr>
    </w:p>
    <w:p w:rsidR="00FD6C8D" w:rsidRPr="00E86C83" w:rsidRDefault="00FD6C8D" w:rsidP="00FD6C8D">
      <w:pPr>
        <w:rPr>
          <w:b/>
          <w:color w:val="000000" w:themeColor="text1"/>
        </w:rPr>
      </w:pPr>
      <w:r w:rsidRPr="00E86C83">
        <w:rPr>
          <w:rFonts w:ascii="Montserrat" w:hAnsi="Montserrat" w:cs="Segoe UI"/>
          <w:b/>
          <w:bCs/>
          <w:color w:val="404040"/>
          <w:sz w:val="20"/>
          <w:szCs w:val="20"/>
        </w:rPr>
        <w:t>1</w:t>
      </w:r>
      <w:r w:rsidRPr="00E86C83">
        <w:rPr>
          <w:b/>
          <w:color w:val="000000" w:themeColor="text1"/>
        </w:rPr>
        <w:t>. Общие требования</w:t>
      </w:r>
    </w:p>
    <w:p w:rsidR="00FD6C8D" w:rsidRPr="00E86C83" w:rsidRDefault="00FD6C8D" w:rsidP="00FD6C8D">
      <w:pPr>
        <w:rPr>
          <w:color w:val="000000" w:themeColor="text1"/>
        </w:rPr>
      </w:pPr>
      <w:r w:rsidRPr="00E86C83">
        <w:rPr>
          <w:color w:val="000000" w:themeColor="text1"/>
        </w:rPr>
        <w:t>Назначение: транспарентный светодиодный экран для рекламных и информационных целей.</w:t>
      </w:r>
    </w:p>
    <w:p w:rsidR="00FD6C8D" w:rsidRPr="00E86C83" w:rsidRDefault="00FD6C8D" w:rsidP="00FD6C8D">
      <w:pPr>
        <w:rPr>
          <w:color w:val="000000" w:themeColor="text1"/>
        </w:rPr>
      </w:pPr>
      <w:r w:rsidRPr="00E86C83">
        <w:rPr>
          <w:color w:val="000000" w:themeColor="text1"/>
        </w:rPr>
        <w:t xml:space="preserve">Место установки: </w:t>
      </w:r>
      <w:r>
        <w:rPr>
          <w:color w:val="000000" w:themeColor="text1"/>
        </w:rPr>
        <w:t>г. Гомель, ул. Интернациональная, д. 13</w:t>
      </w:r>
    </w:p>
    <w:p w:rsidR="00FD6C8D" w:rsidRPr="00E86C83" w:rsidRDefault="00FD6C8D" w:rsidP="00FD6C8D">
      <w:pPr>
        <w:rPr>
          <w:color w:val="000000" w:themeColor="text1"/>
        </w:rPr>
      </w:pPr>
      <w:r w:rsidRPr="00E86C83">
        <w:rPr>
          <w:color w:val="000000" w:themeColor="text1"/>
        </w:rPr>
        <w:t>Гарантийный срок: не менее 2 лет с возможностью продление гарантийного и сервисного обслуживания на весь срок службы экранов.</w:t>
      </w:r>
    </w:p>
    <w:p w:rsidR="00FD6C8D" w:rsidRPr="00E86C83" w:rsidRDefault="00FD6C8D" w:rsidP="00FD6C8D">
      <w:pPr>
        <w:rPr>
          <w:color w:val="000000" w:themeColor="text1"/>
        </w:rPr>
      </w:pPr>
    </w:p>
    <w:p w:rsidR="00FD6C8D" w:rsidRPr="00E86C83" w:rsidRDefault="00FD6C8D" w:rsidP="00FD6C8D">
      <w:pPr>
        <w:rPr>
          <w:b/>
          <w:color w:val="000000" w:themeColor="text1"/>
        </w:rPr>
      </w:pPr>
      <w:r w:rsidRPr="00E86C83">
        <w:rPr>
          <w:b/>
          <w:color w:val="000000" w:themeColor="text1"/>
        </w:rPr>
        <w:t>2. Технические характеристики экрана</w:t>
      </w:r>
    </w:p>
    <w:p w:rsidR="00FD6C8D" w:rsidRPr="00E86C83" w:rsidRDefault="00FD6C8D" w:rsidP="00FD6C8D">
      <w:pPr>
        <w:rPr>
          <w:color w:val="000000" w:themeColor="text1"/>
        </w:rPr>
      </w:pPr>
      <w:r w:rsidRPr="00E86C83">
        <w:rPr>
          <w:color w:val="000000" w:themeColor="text1"/>
        </w:rPr>
        <w:t>2.1. Основные параметры</w:t>
      </w:r>
    </w:p>
    <w:p w:rsidR="00FD6C8D" w:rsidRPr="00E86C83" w:rsidRDefault="00FD6C8D" w:rsidP="00FD6C8D">
      <w:pPr>
        <w:rPr>
          <w:color w:val="000000" w:themeColor="text1"/>
        </w:rPr>
      </w:pPr>
      <w:r w:rsidRPr="00E86C83">
        <w:rPr>
          <w:color w:val="000000" w:themeColor="text1"/>
        </w:rPr>
        <w:t>Тип экрана: транспарентный, светодиодный.</w:t>
      </w:r>
    </w:p>
    <w:p w:rsidR="00FD6C8D" w:rsidRPr="00E86C83" w:rsidRDefault="00FD6C8D" w:rsidP="00FD6C8D">
      <w:pPr>
        <w:rPr>
          <w:color w:val="000000" w:themeColor="text1"/>
        </w:rPr>
      </w:pPr>
      <w:r w:rsidRPr="00E86C83">
        <w:rPr>
          <w:color w:val="000000" w:themeColor="text1"/>
        </w:rPr>
        <w:t>Шаг пикселя: P3,9/7,8мм.</w:t>
      </w:r>
    </w:p>
    <w:p w:rsidR="00FD6C8D" w:rsidRPr="00E86C83" w:rsidRDefault="00FD6C8D" w:rsidP="00FD6C8D">
      <w:pPr>
        <w:rPr>
          <w:color w:val="000000" w:themeColor="text1"/>
        </w:rPr>
      </w:pPr>
      <w:r w:rsidRPr="00E86C83">
        <w:rPr>
          <w:color w:val="000000" w:themeColor="text1"/>
        </w:rPr>
        <w:t>Состав пикселей: SMD 3in1.</w:t>
      </w:r>
    </w:p>
    <w:p w:rsidR="00FD6C8D" w:rsidRPr="00E86C83" w:rsidRDefault="00FD6C8D" w:rsidP="00FD6C8D">
      <w:pPr>
        <w:rPr>
          <w:color w:val="000000" w:themeColor="text1"/>
        </w:rPr>
      </w:pPr>
      <w:r w:rsidRPr="00E86C83">
        <w:rPr>
          <w:color w:val="000000" w:themeColor="text1"/>
        </w:rPr>
        <w:t>Прозрачность: не менее 70%.</w:t>
      </w:r>
    </w:p>
    <w:p w:rsidR="00FD6C8D" w:rsidRPr="00E86C83" w:rsidRDefault="00FD6C8D" w:rsidP="00FD6C8D">
      <w:pPr>
        <w:rPr>
          <w:color w:val="000000" w:themeColor="text1"/>
        </w:rPr>
      </w:pPr>
      <w:r w:rsidRPr="00E86C83">
        <w:rPr>
          <w:color w:val="000000" w:themeColor="text1"/>
        </w:rPr>
        <w:t>Яркость: не менее 5 000 Nit.</w:t>
      </w:r>
    </w:p>
    <w:p w:rsidR="00FD6C8D" w:rsidRPr="00E86C83" w:rsidRDefault="00FD6C8D" w:rsidP="00FD6C8D">
      <w:pPr>
        <w:rPr>
          <w:color w:val="000000" w:themeColor="text1"/>
        </w:rPr>
      </w:pPr>
      <w:r w:rsidRPr="00E86C83">
        <w:rPr>
          <w:color w:val="000000" w:themeColor="text1"/>
        </w:rPr>
        <w:t>Частота обновления: не менее 3 840 Гц.</w:t>
      </w:r>
    </w:p>
    <w:p w:rsidR="00FD6C8D" w:rsidRPr="00E86C83" w:rsidRDefault="00FD6C8D" w:rsidP="00FD6C8D">
      <w:pPr>
        <w:rPr>
          <w:color w:val="000000" w:themeColor="text1"/>
        </w:rPr>
      </w:pPr>
      <w:r w:rsidRPr="00E86C83">
        <w:rPr>
          <w:color w:val="000000" w:themeColor="text1"/>
        </w:rPr>
        <w:t xml:space="preserve">Визуальный угол: горизонт -160 ±10 градусов, вертикаль – 140 ±10 градусов градусов </w:t>
      </w:r>
    </w:p>
    <w:p w:rsidR="00FD6C8D" w:rsidRPr="00E86C83" w:rsidRDefault="00FD6C8D" w:rsidP="00FD6C8D">
      <w:pPr>
        <w:rPr>
          <w:color w:val="000000" w:themeColor="text1"/>
        </w:rPr>
      </w:pPr>
      <w:r w:rsidRPr="00E86C83">
        <w:rPr>
          <w:color w:val="000000" w:themeColor="text1"/>
        </w:rPr>
        <w:t>Минимальное рекомендуемое расстояние наблюдения: 3,9 м.</w:t>
      </w:r>
    </w:p>
    <w:p w:rsidR="00FD6C8D" w:rsidRPr="00E86C83" w:rsidRDefault="00FD6C8D" w:rsidP="00FD6C8D">
      <w:pPr>
        <w:rPr>
          <w:color w:val="000000" w:themeColor="text1"/>
        </w:rPr>
      </w:pPr>
      <w:r w:rsidRPr="00E86C83">
        <w:rPr>
          <w:color w:val="000000" w:themeColor="text1"/>
        </w:rPr>
        <w:t xml:space="preserve">Класс защиты: IP40 </w:t>
      </w:r>
    </w:p>
    <w:p w:rsidR="00FD6C8D" w:rsidRPr="00E86C83" w:rsidRDefault="00FD6C8D" w:rsidP="00FD6C8D">
      <w:pPr>
        <w:rPr>
          <w:color w:val="000000" w:themeColor="text1"/>
        </w:rPr>
      </w:pPr>
      <w:r w:rsidRPr="00E86C83">
        <w:rPr>
          <w:color w:val="000000" w:themeColor="text1"/>
        </w:rPr>
        <w:t>Рабочие условия:</w:t>
      </w:r>
    </w:p>
    <w:p w:rsidR="00FD6C8D" w:rsidRPr="00E86C83" w:rsidRDefault="00FD6C8D" w:rsidP="00FD6C8D">
      <w:pPr>
        <w:rPr>
          <w:color w:val="000000" w:themeColor="text1"/>
        </w:rPr>
      </w:pPr>
      <w:r w:rsidRPr="00E86C83">
        <w:rPr>
          <w:color w:val="000000" w:themeColor="text1"/>
        </w:rPr>
        <w:t>Температура: от 0°C до +50°C.</w:t>
      </w:r>
    </w:p>
    <w:p w:rsidR="00FD6C8D" w:rsidRPr="00E86C83" w:rsidRDefault="00FD6C8D" w:rsidP="00FD6C8D">
      <w:pPr>
        <w:rPr>
          <w:color w:val="000000" w:themeColor="text1"/>
        </w:rPr>
      </w:pPr>
      <w:r w:rsidRPr="00E86C83">
        <w:rPr>
          <w:color w:val="000000" w:themeColor="text1"/>
        </w:rPr>
        <w:t>Влажность: 10% – 90% (без конденсата).</w:t>
      </w:r>
    </w:p>
    <w:p w:rsidR="00FD6C8D" w:rsidRPr="00E86C83" w:rsidRDefault="00FD6C8D" w:rsidP="00FD6C8D">
      <w:pPr>
        <w:rPr>
          <w:color w:val="000000" w:themeColor="text1"/>
        </w:rPr>
      </w:pPr>
      <w:r w:rsidRPr="00E86C83">
        <w:rPr>
          <w:color w:val="000000" w:themeColor="text1"/>
        </w:rPr>
        <w:t>Срок службы≥100,000 часов</w:t>
      </w:r>
    </w:p>
    <w:p w:rsidR="00FD6C8D" w:rsidRPr="00E86C83" w:rsidRDefault="00FD6C8D" w:rsidP="00FD6C8D">
      <w:pPr>
        <w:rPr>
          <w:color w:val="000000" w:themeColor="text1"/>
        </w:rPr>
      </w:pPr>
    </w:p>
    <w:p w:rsidR="00FD6C8D" w:rsidRPr="00E86C83" w:rsidRDefault="00FD6C8D" w:rsidP="00FD6C8D">
      <w:pPr>
        <w:rPr>
          <w:color w:val="000000" w:themeColor="text1"/>
        </w:rPr>
      </w:pPr>
      <w:r w:rsidRPr="00E86C83">
        <w:rPr>
          <w:color w:val="000000" w:themeColor="text1"/>
        </w:rPr>
        <w:t>2.2. Энергопотребление</w:t>
      </w:r>
    </w:p>
    <w:p w:rsidR="00FD6C8D" w:rsidRPr="00E86C83" w:rsidRDefault="00FD6C8D" w:rsidP="00FD6C8D">
      <w:pPr>
        <w:rPr>
          <w:color w:val="000000" w:themeColor="text1"/>
        </w:rPr>
      </w:pPr>
      <w:r w:rsidRPr="00E86C83">
        <w:rPr>
          <w:color w:val="000000" w:themeColor="text1"/>
        </w:rPr>
        <w:t>Среднее энергопотребление за м.кв.: не более 0,2 кВт.</w:t>
      </w:r>
    </w:p>
    <w:p w:rsidR="00FD6C8D" w:rsidRPr="00E86C83" w:rsidRDefault="00FD6C8D" w:rsidP="00FD6C8D">
      <w:pPr>
        <w:rPr>
          <w:color w:val="000000" w:themeColor="text1"/>
        </w:rPr>
      </w:pPr>
      <w:r w:rsidRPr="00E86C83">
        <w:rPr>
          <w:color w:val="000000" w:themeColor="text1"/>
        </w:rPr>
        <w:t>Максимальное энергопотребление за м.кв.: не более 0,8 кВт.</w:t>
      </w:r>
    </w:p>
    <w:p w:rsidR="00FD6C8D" w:rsidRPr="00E86C83" w:rsidRDefault="00FD6C8D" w:rsidP="00FD6C8D">
      <w:pPr>
        <w:rPr>
          <w:color w:val="000000" w:themeColor="text1"/>
        </w:rPr>
      </w:pPr>
      <w:r w:rsidRPr="00E86C83">
        <w:rPr>
          <w:color w:val="000000" w:themeColor="text1"/>
        </w:rPr>
        <w:t>Входное напряжение: 100–240 V, 50/60 Гц.</w:t>
      </w:r>
    </w:p>
    <w:p w:rsidR="00FD6C8D" w:rsidRPr="00E86C83" w:rsidRDefault="00FD6C8D" w:rsidP="00FD6C8D">
      <w:pPr>
        <w:rPr>
          <w:color w:val="000000" w:themeColor="text1"/>
        </w:rPr>
      </w:pPr>
      <w:r w:rsidRPr="00E86C83">
        <w:rPr>
          <w:color w:val="000000" w:themeColor="text1"/>
        </w:rPr>
        <w:t>2.3. Размеры и разрешение</w:t>
      </w:r>
    </w:p>
    <w:p w:rsidR="00FD6C8D" w:rsidRPr="00E86C83" w:rsidRDefault="00FD6C8D" w:rsidP="00FD6C8D">
      <w:pPr>
        <w:rPr>
          <w:color w:val="000000" w:themeColor="text1"/>
        </w:rPr>
      </w:pPr>
      <w:r w:rsidRPr="00E86C83">
        <w:rPr>
          <w:color w:val="000000" w:themeColor="text1"/>
        </w:rPr>
        <w:t>Размер экранов: 1000х2500мм, 2шт</w:t>
      </w:r>
    </w:p>
    <w:p w:rsidR="00FD6C8D" w:rsidRPr="00E86C83" w:rsidRDefault="00FD6C8D" w:rsidP="00FD6C8D">
      <w:pPr>
        <w:rPr>
          <w:color w:val="000000" w:themeColor="text1"/>
        </w:rPr>
      </w:pPr>
    </w:p>
    <w:p w:rsidR="00FD6C8D" w:rsidRPr="00E86C83" w:rsidRDefault="00FD6C8D" w:rsidP="00FD6C8D">
      <w:pPr>
        <w:rPr>
          <w:b/>
          <w:color w:val="000000" w:themeColor="text1"/>
        </w:rPr>
      </w:pPr>
      <w:r w:rsidRPr="00E86C83">
        <w:rPr>
          <w:b/>
          <w:color w:val="000000" w:themeColor="text1"/>
        </w:rPr>
        <w:t>3. Комплектация</w:t>
      </w:r>
    </w:p>
    <w:p w:rsidR="00FD6C8D" w:rsidRPr="00E86C83" w:rsidRDefault="00FD6C8D" w:rsidP="00FD6C8D">
      <w:pPr>
        <w:rPr>
          <w:color w:val="000000" w:themeColor="text1"/>
        </w:rPr>
      </w:pPr>
      <w:r w:rsidRPr="00E86C83">
        <w:rPr>
          <w:color w:val="000000" w:themeColor="text1"/>
        </w:rPr>
        <w:t>Основное оборудование:</w:t>
      </w:r>
    </w:p>
    <w:p w:rsidR="00FD6C8D" w:rsidRPr="00E86C83" w:rsidRDefault="00FD6C8D" w:rsidP="00FD6C8D">
      <w:pPr>
        <w:rPr>
          <w:color w:val="000000" w:themeColor="text1"/>
        </w:rPr>
      </w:pPr>
      <w:r w:rsidRPr="00E86C83">
        <w:rPr>
          <w:color w:val="000000" w:themeColor="text1"/>
        </w:rPr>
        <w:t>Транспарентный светодиодный экран выбранного размера.</w:t>
      </w:r>
    </w:p>
    <w:p w:rsidR="00FD6C8D" w:rsidRPr="00E86C83" w:rsidRDefault="00FD6C8D" w:rsidP="00FD6C8D">
      <w:pPr>
        <w:rPr>
          <w:color w:val="000000" w:themeColor="text1"/>
        </w:rPr>
      </w:pPr>
      <w:r w:rsidRPr="00E86C83">
        <w:rPr>
          <w:color w:val="000000" w:themeColor="text1"/>
        </w:rPr>
        <w:t xml:space="preserve">Видеопроцессор </w:t>
      </w:r>
    </w:p>
    <w:p w:rsidR="00FD6C8D" w:rsidRPr="00E86C83" w:rsidRDefault="00FD6C8D" w:rsidP="00FD6C8D">
      <w:pPr>
        <w:rPr>
          <w:color w:val="000000" w:themeColor="text1"/>
        </w:rPr>
      </w:pPr>
      <w:r w:rsidRPr="00E86C83">
        <w:rPr>
          <w:color w:val="000000" w:themeColor="text1"/>
        </w:rPr>
        <w:t xml:space="preserve">Датчик яркости </w:t>
      </w:r>
    </w:p>
    <w:p w:rsidR="00FD6C8D" w:rsidRPr="00E86C83" w:rsidRDefault="00FD6C8D" w:rsidP="00FD6C8D">
      <w:pPr>
        <w:rPr>
          <w:color w:val="000000" w:themeColor="text1"/>
        </w:rPr>
      </w:pPr>
      <w:r w:rsidRPr="00E86C83">
        <w:rPr>
          <w:color w:val="000000" w:themeColor="text1"/>
        </w:rPr>
        <w:t>Программное обеспечение: ПО обеспечивающее возможность подключения неограниченного количества экранов в одно облачное решение-сервис для администрирования экранов</w:t>
      </w:r>
    </w:p>
    <w:p w:rsidR="00FD6C8D" w:rsidRPr="00E86C83" w:rsidRDefault="00FD6C8D" w:rsidP="00FD6C8D">
      <w:pPr>
        <w:rPr>
          <w:color w:val="000000" w:themeColor="text1"/>
        </w:rPr>
      </w:pPr>
      <w:r w:rsidRPr="00E86C83">
        <w:rPr>
          <w:color w:val="000000" w:themeColor="text1"/>
        </w:rPr>
        <w:t xml:space="preserve">Обязательны </w:t>
      </w:r>
      <w:r>
        <w:rPr>
          <w:color w:val="000000" w:themeColor="text1"/>
        </w:rPr>
        <w:t>услуги:</w:t>
      </w:r>
    </w:p>
    <w:p w:rsidR="00FD6C8D" w:rsidRPr="00E86C83" w:rsidRDefault="00FD6C8D" w:rsidP="00FD6C8D">
      <w:pPr>
        <w:rPr>
          <w:color w:val="000000" w:themeColor="text1"/>
        </w:rPr>
      </w:pPr>
      <w:r>
        <w:rPr>
          <w:color w:val="000000" w:themeColor="text1"/>
        </w:rPr>
        <w:t>- Монтажные работы</w:t>
      </w:r>
    </w:p>
    <w:p w:rsidR="00FD6C8D" w:rsidRPr="00E86C83" w:rsidRDefault="00FD6C8D" w:rsidP="00FD6C8D">
      <w:pPr>
        <w:rPr>
          <w:color w:val="000000" w:themeColor="text1"/>
        </w:rPr>
      </w:pPr>
      <w:r>
        <w:rPr>
          <w:color w:val="000000" w:themeColor="text1"/>
        </w:rPr>
        <w:t>- Пусконаладочные работы</w:t>
      </w:r>
    </w:p>
    <w:p w:rsidR="00FD6C8D" w:rsidRPr="00E86C83" w:rsidRDefault="00FD6C8D" w:rsidP="00FD6C8D">
      <w:pPr>
        <w:rPr>
          <w:color w:val="000000" w:themeColor="text1"/>
        </w:rPr>
      </w:pPr>
      <w:r>
        <w:rPr>
          <w:color w:val="000000" w:themeColor="text1"/>
        </w:rPr>
        <w:t>- Обучение персонала</w:t>
      </w:r>
    </w:p>
    <w:p w:rsidR="00FD6C8D" w:rsidRPr="00E86C83" w:rsidRDefault="00FD6C8D" w:rsidP="00FD6C8D">
      <w:pPr>
        <w:rPr>
          <w:color w:val="000000" w:themeColor="text1"/>
        </w:rPr>
      </w:pPr>
    </w:p>
    <w:p w:rsidR="00FD6C8D" w:rsidRPr="00E86C83" w:rsidRDefault="00FD6C8D" w:rsidP="00FD6C8D">
      <w:pPr>
        <w:rPr>
          <w:b/>
          <w:color w:val="000000" w:themeColor="text1"/>
        </w:rPr>
      </w:pPr>
      <w:r w:rsidRPr="00E86C83">
        <w:rPr>
          <w:b/>
          <w:color w:val="000000" w:themeColor="text1"/>
        </w:rPr>
        <w:t>4. Требования к облачному решению</w:t>
      </w:r>
    </w:p>
    <w:p w:rsidR="00FD6C8D" w:rsidRPr="00E86C83" w:rsidRDefault="00FD6C8D" w:rsidP="00FD6C8D">
      <w:pPr>
        <w:rPr>
          <w:color w:val="000000" w:themeColor="text1"/>
        </w:rPr>
      </w:pPr>
      <w:r w:rsidRPr="00E86C83">
        <w:rPr>
          <w:color w:val="000000" w:themeColor="text1"/>
        </w:rPr>
        <w:t>Функционал:</w:t>
      </w:r>
    </w:p>
    <w:p w:rsidR="00FD6C8D" w:rsidRPr="00E86C83" w:rsidRDefault="00FD6C8D" w:rsidP="00FD6C8D">
      <w:pPr>
        <w:rPr>
          <w:color w:val="000000" w:themeColor="text1"/>
        </w:rPr>
      </w:pPr>
      <w:r w:rsidRPr="00E86C83">
        <w:rPr>
          <w:color w:val="000000" w:themeColor="text1"/>
        </w:rPr>
        <w:t>Подключение неограниченного кол-ва экранов в единое облачное решение с удалённым управлением.</w:t>
      </w:r>
    </w:p>
    <w:p w:rsidR="00FD6C8D" w:rsidRPr="00E86C83" w:rsidRDefault="00FD6C8D" w:rsidP="00FD6C8D">
      <w:pPr>
        <w:rPr>
          <w:color w:val="000000" w:themeColor="text1"/>
        </w:rPr>
      </w:pPr>
      <w:r w:rsidRPr="00E86C83">
        <w:rPr>
          <w:color w:val="000000" w:themeColor="text1"/>
        </w:rPr>
        <w:t>Гибкое планирование и кастомизация контента (по времени, локации, событиям).</w:t>
      </w:r>
    </w:p>
    <w:p w:rsidR="00FD6C8D" w:rsidRPr="00E86C83" w:rsidRDefault="00FD6C8D" w:rsidP="00FD6C8D">
      <w:pPr>
        <w:rPr>
          <w:color w:val="000000" w:themeColor="text1"/>
        </w:rPr>
      </w:pPr>
      <w:r w:rsidRPr="00E86C83">
        <w:rPr>
          <w:color w:val="000000" w:themeColor="text1"/>
        </w:rPr>
        <w:t>Управление экранами с любого устройства (ПК, планшет, смартфон).</w:t>
      </w:r>
    </w:p>
    <w:p w:rsidR="00FD6C8D" w:rsidRPr="00E86C83" w:rsidRDefault="00FD6C8D" w:rsidP="00FD6C8D">
      <w:pPr>
        <w:rPr>
          <w:color w:val="000000" w:themeColor="text1"/>
        </w:rPr>
      </w:pPr>
      <w:r w:rsidRPr="00E86C83">
        <w:rPr>
          <w:color w:val="000000" w:themeColor="text1"/>
        </w:rPr>
        <w:t>Безопасность:</w:t>
      </w:r>
    </w:p>
    <w:p w:rsidR="00FD6C8D" w:rsidRPr="00E86C83" w:rsidRDefault="00FD6C8D" w:rsidP="00FD6C8D">
      <w:pPr>
        <w:rPr>
          <w:color w:val="000000" w:themeColor="text1"/>
        </w:rPr>
      </w:pPr>
      <w:r w:rsidRPr="00E86C83">
        <w:rPr>
          <w:color w:val="000000" w:themeColor="text1"/>
        </w:rPr>
        <w:t>Регистрация критических действий пользователей (логирование входа, изменений контента, настроек).</w:t>
      </w:r>
    </w:p>
    <w:p w:rsidR="00FD6C8D" w:rsidRPr="00E86C83" w:rsidRDefault="00FD6C8D" w:rsidP="00FD6C8D">
      <w:pPr>
        <w:rPr>
          <w:color w:val="000000" w:themeColor="text1"/>
        </w:rPr>
      </w:pPr>
      <w:r w:rsidRPr="00E86C83">
        <w:rPr>
          <w:color w:val="000000" w:themeColor="text1"/>
        </w:rPr>
        <w:t>Анализ событий безопасности в реальном времени с оповещением о подозрительной активности.</w:t>
      </w:r>
    </w:p>
    <w:p w:rsidR="00FD6C8D" w:rsidRPr="00E86C83" w:rsidRDefault="00FD6C8D" w:rsidP="00FD6C8D">
      <w:pPr>
        <w:rPr>
          <w:color w:val="000000" w:themeColor="text1"/>
        </w:rPr>
      </w:pPr>
      <w:r w:rsidRPr="00E86C83">
        <w:rPr>
          <w:color w:val="000000" w:themeColor="text1"/>
        </w:rPr>
        <w:t>RBAC (Role-Based Access Control) – строгое разграничение прав на основе ролей.</w:t>
      </w:r>
    </w:p>
    <w:p w:rsidR="00FD6C8D" w:rsidRPr="00E86C83" w:rsidRDefault="00FD6C8D" w:rsidP="00FD6C8D">
      <w:pPr>
        <w:rPr>
          <w:color w:val="000000" w:themeColor="text1"/>
        </w:rPr>
      </w:pPr>
      <w:r w:rsidRPr="00E86C83">
        <w:rPr>
          <w:color w:val="000000" w:themeColor="text1"/>
        </w:rPr>
        <w:t>Многофакторная аутентификация (MFA) для администраторов и привилегированных пользователей.</w:t>
      </w:r>
    </w:p>
    <w:p w:rsidR="00FD6C8D" w:rsidRPr="00E86C83" w:rsidRDefault="00FD6C8D" w:rsidP="00FD6C8D">
      <w:pPr>
        <w:rPr>
          <w:color w:val="000000" w:themeColor="text1"/>
        </w:rPr>
      </w:pPr>
      <w:r w:rsidRPr="00E86C83">
        <w:rPr>
          <w:color w:val="000000" w:themeColor="text1"/>
        </w:rPr>
        <w:t>Шифрование данных при передаче и хранимых данных</w:t>
      </w:r>
    </w:p>
    <w:p w:rsidR="00FD6C8D" w:rsidRPr="00E86C83" w:rsidRDefault="00FD6C8D" w:rsidP="00FD6C8D">
      <w:pPr>
        <w:rPr>
          <w:color w:val="000000" w:themeColor="text1"/>
        </w:rPr>
      </w:pPr>
      <w:r w:rsidRPr="00E86C83">
        <w:rPr>
          <w:color w:val="000000" w:themeColor="text1"/>
        </w:rPr>
        <w:t>Резервное копирование</w:t>
      </w:r>
    </w:p>
    <w:p w:rsidR="00FD6C8D" w:rsidRPr="00E86C83" w:rsidRDefault="00FD6C8D" w:rsidP="00FD6C8D">
      <w:pPr>
        <w:rPr>
          <w:color w:val="000000" w:themeColor="text1"/>
        </w:rPr>
      </w:pPr>
      <w:r w:rsidRPr="00E86C83">
        <w:rPr>
          <w:color w:val="000000" w:themeColor="text1"/>
        </w:rPr>
        <w:t>Поддержка: круглосуточная (24/7) техническая поддержка и сервисное обслуживание.</w:t>
      </w:r>
    </w:p>
    <w:p w:rsidR="00FD6C8D" w:rsidRPr="00E86C83" w:rsidRDefault="00FD6C8D" w:rsidP="00FD6C8D">
      <w:pPr>
        <w:rPr>
          <w:color w:val="000000" w:themeColor="text1"/>
        </w:rPr>
      </w:pPr>
    </w:p>
    <w:p w:rsidR="00FD6C8D" w:rsidRPr="00E86C83" w:rsidRDefault="00FD6C8D" w:rsidP="00FD6C8D">
      <w:pPr>
        <w:rPr>
          <w:color w:val="000000" w:themeColor="text1"/>
        </w:rPr>
      </w:pPr>
    </w:p>
    <w:p w:rsidR="00FD6C8D" w:rsidRPr="00E86C83" w:rsidRDefault="00FD6C8D" w:rsidP="00FD6C8D">
      <w:pPr>
        <w:rPr>
          <w:color w:val="000000" w:themeColor="text1"/>
        </w:rPr>
      </w:pPr>
    </w:p>
    <w:p w:rsidR="00FD6C8D" w:rsidRPr="00E86C83" w:rsidRDefault="00FD6C8D" w:rsidP="00FD6C8D">
      <w:pPr>
        <w:rPr>
          <w:color w:val="000000" w:themeColor="text1"/>
        </w:rPr>
      </w:pPr>
    </w:p>
    <w:p w:rsidR="0021397F" w:rsidRPr="00FD6C8D" w:rsidRDefault="0021397F" w:rsidP="00337717">
      <w:pPr>
        <w:spacing w:after="200" w:line="276" w:lineRule="auto"/>
        <w:jc w:val="right"/>
        <w:rPr>
          <w:b/>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5C49ED" w:rsidRPr="00DD22B7" w:rsidRDefault="00784E83"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w:t>
      </w:r>
      <w:r w:rsidR="0021397F">
        <w:rPr>
          <w:rFonts w:cs="Times New Roman"/>
          <w:b w:val="0"/>
          <w:sz w:val="28"/>
          <w:szCs w:val="28"/>
        </w:rPr>
        <w:t>риложение №3</w:t>
      </w:r>
    </w:p>
    <w:p w:rsidR="00D438F3" w:rsidRPr="00A13609" w:rsidRDefault="00D438F3" w:rsidP="00D438F3">
      <w:pPr>
        <w:pStyle w:val="titlep"/>
        <w:spacing w:before="0" w:after="0"/>
      </w:pPr>
      <w:bookmarkStart w:id="1" w:name="Заг_Прил_20_Утв_1"/>
      <w:bookmarkStart w:id="2" w:name="Заг_Прил_1"/>
      <w:r w:rsidRPr="00A13609">
        <w:t>СОГЛАСИЕ</w:t>
      </w:r>
      <w:bookmarkEnd w:id="1"/>
      <w:r w:rsidRPr="00A13609">
        <w:br/>
      </w:r>
      <w:bookmarkEnd w:id="2"/>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D438F3" w:rsidRDefault="00D438F3" w:rsidP="00D438F3">
      <w:pPr>
        <w:pStyle w:val="newncpi"/>
        <w:ind w:firstLine="0"/>
        <w:jc w:val="center"/>
      </w:pP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(персональные данные лица, в отношении которого запрашиваются сведения о правонарушениях:</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6E110C"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фамилия, собственное имя, отчество (если таковое имеется), дата и место рождения,</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8B10E8"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идентификационный номер (при отсутствии – номер документа, удостоверяющего личность)</w:t>
            </w:r>
          </w:p>
        </w:tc>
      </w:tr>
      <w:tr w:rsidR="00D438F3" w:rsidTr="000957AD">
        <w:trPr>
          <w:trHeight w:val="20"/>
        </w:trPr>
        <w:tc>
          <w:tcPr>
            <w:tcW w:w="993" w:type="dxa"/>
            <w:vAlign w:val="bottom"/>
            <w:hideMark/>
          </w:tcPr>
          <w:p w:rsidR="00D438F3" w:rsidRDefault="00D438F3" w:rsidP="000957AD">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993" w:type="dxa"/>
            <w:vAlign w:val="bottom"/>
          </w:tcPr>
          <w:p w:rsidR="00D438F3" w:rsidRDefault="00D438F3" w:rsidP="000957AD">
            <w:pPr>
              <w:pStyle w:val="undline"/>
              <w:jc w:val="center"/>
              <w:rPr>
                <w:i/>
              </w:rPr>
            </w:pPr>
          </w:p>
        </w:tc>
        <w:tc>
          <w:tcPr>
            <w:tcW w:w="9072"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номер (при отсутствии – номер документа, удостоверяющего личность) либо наименование</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организации, регистрационный номер в Едином государственном регистре юридических</w:t>
            </w:r>
          </w:p>
        </w:tc>
      </w:tr>
      <w:tr w:rsidR="00D438F3" w:rsidTr="000957AD">
        <w:trPr>
          <w:trHeight w:val="20"/>
        </w:trPr>
        <w:tc>
          <w:tcPr>
            <w:tcW w:w="9923"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142"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923"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D438F3" w:rsidRDefault="00D438F3" w:rsidP="000957AD">
            <w:pPr>
              <w:pStyle w:val="undline"/>
              <w:jc w:val="center"/>
              <w:rPr>
                <w:i/>
              </w:rPr>
            </w:pPr>
          </w:p>
        </w:tc>
      </w:tr>
    </w:tbl>
    <w:p w:rsidR="00D438F3" w:rsidRPr="002C193C" w:rsidRDefault="00D438F3" w:rsidP="00D438F3">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D438F3" w:rsidTr="000957AD">
        <w:trPr>
          <w:trHeight w:val="20"/>
        </w:trPr>
        <w:tc>
          <w:tcPr>
            <w:tcW w:w="10065"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(реквизиты документа, подтверждающего полномочия</w:t>
            </w:r>
          </w:p>
        </w:tc>
      </w:tr>
      <w:tr w:rsidR="00D438F3" w:rsidTr="000957AD">
        <w:trPr>
          <w:trHeight w:val="20"/>
        </w:trPr>
        <w:tc>
          <w:tcPr>
            <w:tcW w:w="9640" w:type="dxa"/>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425"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640" w:type="dxa"/>
            <w:tcBorders>
              <w:top w:val="single" w:sz="4" w:space="0" w:color="auto"/>
              <w:left w:val="nil"/>
              <w:bottom w:val="nil"/>
              <w:right w:val="nil"/>
            </w:tcBorders>
            <w:vAlign w:val="bottom"/>
            <w:hideMark/>
          </w:tcPr>
          <w:p w:rsidR="00D438F3" w:rsidRDefault="00D438F3" w:rsidP="000957AD">
            <w:pPr>
              <w:pStyle w:val="undline"/>
              <w:jc w:val="center"/>
              <w:rPr>
                <w:i/>
              </w:rPr>
            </w:pPr>
            <w:r>
              <w:rPr>
                <w:i/>
              </w:rPr>
              <w:t>законного представителя)</w:t>
            </w:r>
          </w:p>
        </w:tc>
        <w:tc>
          <w:tcPr>
            <w:tcW w:w="425" w:type="dxa"/>
          </w:tcPr>
          <w:p w:rsidR="00D438F3" w:rsidRDefault="00D438F3" w:rsidP="000957AD">
            <w:pPr>
              <w:pStyle w:val="undline"/>
              <w:jc w:val="center"/>
              <w:rPr>
                <w:i/>
              </w:rPr>
            </w:pPr>
          </w:p>
        </w:tc>
      </w:tr>
    </w:tbl>
    <w:p w:rsidR="00D438F3" w:rsidRDefault="00D438F3" w:rsidP="00D438F3">
      <w:pPr>
        <w:pStyle w:val="newncpi"/>
      </w:pPr>
    </w:p>
    <w:p w:rsidR="00D438F3" w:rsidRDefault="00D438F3" w:rsidP="00D438F3">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w:t>
      </w:r>
      <w:r>
        <w:rPr>
          <w:b/>
        </w:rPr>
        <w:t>АО</w:t>
      </w:r>
      <w:r w:rsidRPr="000257D8">
        <w:rPr>
          <w:b/>
        </w:rPr>
        <w:t xml:space="preserve"> «Сбер Банк», г. Минск, </w:t>
      </w:r>
      <w:r>
        <w:rPr>
          <w:b/>
        </w:rPr>
        <w:br/>
      </w:r>
      <w:r w:rsidRPr="000257D8">
        <w:rPr>
          <w:b/>
        </w:rPr>
        <w:t>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br/>
      </w:r>
      <w:r w:rsidRPr="000257D8">
        <w:rPr>
          <w:sz w:val="26"/>
          <w:szCs w:val="26"/>
          <w:u w:val="single"/>
        </w:rPr>
        <w:t xml:space="preserve">о </w:t>
      </w:r>
      <w:r>
        <w:rPr>
          <w:sz w:val="26"/>
          <w:szCs w:val="26"/>
          <w:u w:val="single"/>
        </w:rPr>
        <w:t>судимости</w:t>
      </w:r>
      <w:r w:rsidRPr="000257D8">
        <w:rPr>
          <w:sz w:val="26"/>
          <w:szCs w:val="26"/>
          <w:u w:val="single"/>
        </w:rPr>
        <w:t xml:space="preserve"> и привлечении к административной ответственности</w:t>
      </w:r>
      <w:r>
        <w:rPr>
          <w:sz w:val="26"/>
          <w:szCs w:val="26"/>
          <w:u w:val="single"/>
        </w:rPr>
        <w:t>.</w:t>
      </w:r>
    </w:p>
    <w:p w:rsidR="00D438F3" w:rsidRPr="00472C4F" w:rsidRDefault="00D438F3" w:rsidP="00D438F3">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D438F3" w:rsidRPr="00472C4F" w:rsidRDefault="00D438F3" w:rsidP="00D438F3">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D438F3" w:rsidRPr="00472C4F" w:rsidRDefault="00D438F3" w:rsidP="00D438F3">
      <w:pPr>
        <w:pStyle w:val="newncpi"/>
        <w:ind w:firstLine="0"/>
      </w:pPr>
    </w:p>
    <w:p w:rsidR="00D438F3" w:rsidRPr="00472C4F" w:rsidRDefault="00D438F3" w:rsidP="00D438F3">
      <w:pPr>
        <w:pStyle w:val="newncpi"/>
        <w:ind w:firstLine="0"/>
      </w:pPr>
      <w:r w:rsidRPr="00472C4F">
        <w:t>Согласие дано</w:t>
      </w:r>
    </w:p>
    <w:tbl>
      <w:tblPr>
        <w:tblStyle w:val="a5"/>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D438F3" w:rsidTr="000957AD">
        <w:tc>
          <w:tcPr>
            <w:tcW w:w="1417"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w:t>
            </w:r>
          </w:p>
        </w:tc>
        <w:tc>
          <w:tcPr>
            <w:tcW w:w="340" w:type="dxa"/>
            <w:hideMark/>
          </w:tcPr>
          <w:p w:rsidR="00D438F3" w:rsidRPr="0061040A" w:rsidRDefault="00D438F3" w:rsidP="000957AD">
            <w:pPr>
              <w:pStyle w:val="newncpi"/>
              <w:ind w:firstLine="0"/>
              <w:jc w:val="center"/>
            </w:pPr>
            <w:r w:rsidRPr="0061040A">
              <w:t>20</w:t>
            </w:r>
          </w:p>
        </w:tc>
        <w:tc>
          <w:tcPr>
            <w:tcW w:w="399"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w:t>
            </w:r>
          </w:p>
        </w:tc>
        <w:tc>
          <w:tcPr>
            <w:tcW w:w="1388" w:type="dxa"/>
            <w:hideMark/>
          </w:tcPr>
          <w:p w:rsidR="00D438F3" w:rsidRPr="0061040A" w:rsidRDefault="00D438F3" w:rsidP="000957AD">
            <w:pPr>
              <w:pStyle w:val="newncpi"/>
              <w:ind w:firstLine="0"/>
              <w:jc w:val="left"/>
            </w:pPr>
            <w:r w:rsidRPr="0061040A">
              <w:t>г.</w:t>
            </w:r>
          </w:p>
        </w:tc>
        <w:tc>
          <w:tcPr>
            <w:tcW w:w="2566"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w:t>
            </w:r>
          </w:p>
        </w:tc>
        <w:tc>
          <w:tcPr>
            <w:tcW w:w="695" w:type="dxa"/>
            <w:vMerge w:val="restart"/>
          </w:tcPr>
          <w:p w:rsidR="00D438F3" w:rsidRPr="0061040A" w:rsidRDefault="00D438F3" w:rsidP="000957AD">
            <w:pPr>
              <w:pStyle w:val="newncpi"/>
              <w:ind w:firstLine="0"/>
              <w:jc w:val="left"/>
            </w:pPr>
          </w:p>
        </w:tc>
        <w:tc>
          <w:tcPr>
            <w:tcW w:w="3260"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___________________</w:t>
            </w:r>
          </w:p>
        </w:tc>
      </w:tr>
      <w:tr w:rsidR="00D438F3" w:rsidTr="000957AD">
        <w:tc>
          <w:tcPr>
            <w:tcW w:w="2156" w:type="dxa"/>
            <w:gridSpan w:val="3"/>
            <w:hideMark/>
          </w:tcPr>
          <w:p w:rsidR="00D438F3" w:rsidRDefault="00D438F3" w:rsidP="000957AD">
            <w:pPr>
              <w:pStyle w:val="undline"/>
              <w:jc w:val="center"/>
              <w:rPr>
                <w:i/>
              </w:rPr>
            </w:pPr>
            <w:r>
              <w:rPr>
                <w:i/>
              </w:rPr>
              <w:t>(дата)</w:t>
            </w:r>
          </w:p>
        </w:tc>
        <w:tc>
          <w:tcPr>
            <w:tcW w:w="1388" w:type="dxa"/>
          </w:tcPr>
          <w:p w:rsidR="00D438F3" w:rsidRDefault="00D438F3" w:rsidP="000957AD">
            <w:pPr>
              <w:pStyle w:val="undline"/>
              <w:jc w:val="center"/>
              <w:rPr>
                <w:i/>
              </w:rPr>
            </w:pPr>
          </w:p>
        </w:tc>
        <w:tc>
          <w:tcPr>
            <w:tcW w:w="2566" w:type="dxa"/>
            <w:tcBorders>
              <w:top w:val="single" w:sz="4" w:space="0" w:color="auto"/>
              <w:left w:val="nil"/>
              <w:bottom w:val="nil"/>
              <w:right w:val="nil"/>
            </w:tcBorders>
            <w:hideMark/>
          </w:tcPr>
          <w:p w:rsidR="00D438F3" w:rsidRDefault="00D438F3" w:rsidP="000957AD">
            <w:pPr>
              <w:pStyle w:val="undline"/>
              <w:jc w:val="center"/>
              <w:rPr>
                <w:i/>
              </w:rPr>
            </w:pPr>
            <w:r>
              <w:rPr>
                <w:i/>
              </w:rPr>
              <w:t>(подпись)</w:t>
            </w:r>
          </w:p>
        </w:tc>
        <w:tc>
          <w:tcPr>
            <w:tcW w:w="695" w:type="dxa"/>
            <w:vMerge/>
            <w:vAlign w:val="center"/>
            <w:hideMark/>
          </w:tcPr>
          <w:p w:rsidR="00D438F3" w:rsidRDefault="00D438F3" w:rsidP="000957AD"/>
        </w:tc>
        <w:tc>
          <w:tcPr>
            <w:tcW w:w="3260" w:type="dxa"/>
            <w:tcBorders>
              <w:top w:val="single" w:sz="4" w:space="0" w:color="auto"/>
              <w:left w:val="nil"/>
              <w:bottom w:val="nil"/>
              <w:right w:val="nil"/>
            </w:tcBorders>
            <w:hideMark/>
          </w:tcPr>
          <w:p w:rsidR="00D438F3" w:rsidRDefault="00D438F3" w:rsidP="000957AD">
            <w:pPr>
              <w:pStyle w:val="undline"/>
              <w:jc w:val="center"/>
              <w:rPr>
                <w:i/>
              </w:rPr>
            </w:pPr>
            <w:r>
              <w:rPr>
                <w:i/>
              </w:rPr>
              <w:t>(инициалы и фамилия)</w:t>
            </w:r>
          </w:p>
        </w:tc>
      </w:tr>
    </w:tbl>
    <w:p w:rsidR="00D438F3" w:rsidRDefault="00D438F3" w:rsidP="00D438F3">
      <w:pPr>
        <w:pStyle w:val="newncpi"/>
        <w:ind w:firstLine="0"/>
      </w:pPr>
    </w:p>
    <w:p w:rsidR="00D438F3" w:rsidRDefault="00D438F3" w:rsidP="00D438F3">
      <w:pPr>
        <w:pStyle w:val="snoskiline"/>
      </w:pPr>
      <w:r>
        <w:t>______________________________</w:t>
      </w:r>
    </w:p>
    <w:p w:rsidR="00D438F3" w:rsidRDefault="00D438F3" w:rsidP="00D438F3">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D438F3" w:rsidRDefault="00D438F3" w:rsidP="00D438F3">
      <w:pPr>
        <w:pStyle w:val="snoski"/>
        <w:ind w:firstLine="567"/>
      </w:pPr>
      <w:r>
        <w:t>** Заполняется в случае, если согласие дает законный представитель.</w:t>
      </w:r>
    </w:p>
    <w:p w:rsidR="00D438F3" w:rsidRDefault="00D438F3" w:rsidP="00D438F3">
      <w:pPr>
        <w:pStyle w:val="snoski"/>
        <w:ind w:firstLine="567"/>
      </w:pPr>
      <w:r>
        <w:t>*** Не заполняется в случае получения согласия в виде электронного документа.</w:t>
      </w: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21397F">
        <w:rPr>
          <w:sz w:val="28"/>
          <w:szCs w:val="28"/>
        </w:rPr>
        <w:t>4</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F88" w:rsidRDefault="00A10F88" w:rsidP="004A5CF6">
      <w:r>
        <w:separator/>
      </w:r>
    </w:p>
  </w:endnote>
  <w:endnote w:type="continuationSeparator" w:id="0">
    <w:p w:rsidR="00A10F88" w:rsidRDefault="00A10F88"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 w:name="Montserrat">
    <w:altName w:val="Courier New"/>
    <w:charset w:val="CC"/>
    <w:family w:val="auto"/>
    <w:pitch w:val="variable"/>
    <w:sig w:usb0="00000001" w:usb1="00000003" w:usb2="00000000" w:usb3="00000000" w:csb0="00000197"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F88" w:rsidRDefault="00A10F88" w:rsidP="004A5CF6">
      <w:r>
        <w:separator/>
      </w:r>
    </w:p>
  </w:footnote>
  <w:footnote w:type="continuationSeparator" w:id="0">
    <w:p w:rsidR="00A10F88" w:rsidRDefault="00A10F88" w:rsidP="004A5CF6">
      <w:r>
        <w:continuationSeparator/>
      </w:r>
    </w:p>
  </w:footnote>
  <w:footnote w:id="1">
    <w:p w:rsidR="00291FBD" w:rsidRDefault="00291FBD" w:rsidP="00291FBD">
      <w:pPr>
        <w:pStyle w:val="af6"/>
        <w:jc w:val="both"/>
      </w:pPr>
      <w:r>
        <w:rPr>
          <w:rStyle w:val="af0"/>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6"/>
      <w:jc w:val="center"/>
    </w:pPr>
  </w:p>
  <w:p w:rsidR="004A5CF6" w:rsidRDefault="004A5C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07E6FBC"/>
    <w:multiLevelType w:val="multilevel"/>
    <w:tmpl w:val="B310E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07511D"/>
    <w:multiLevelType w:val="hybridMultilevel"/>
    <w:tmpl w:val="205233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4437D8"/>
    <w:multiLevelType w:val="multilevel"/>
    <w:tmpl w:val="100C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10"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2D2A6987"/>
    <w:multiLevelType w:val="hybridMultilevel"/>
    <w:tmpl w:val="5A90DFF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756EC2"/>
    <w:multiLevelType w:val="multilevel"/>
    <w:tmpl w:val="B52CC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2"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F513F7"/>
    <w:multiLevelType w:val="hybridMultilevel"/>
    <w:tmpl w:val="CFE4D4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9184F75"/>
    <w:multiLevelType w:val="multilevel"/>
    <w:tmpl w:val="0670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A72D30"/>
    <w:multiLevelType w:val="hybridMultilevel"/>
    <w:tmpl w:val="8D74FD6E"/>
    <w:lvl w:ilvl="0" w:tplc="2AE0319C">
      <w:start w:val="1"/>
      <w:numFmt w:val="decimal"/>
      <w:lvlText w:val="%1."/>
      <w:lvlJc w:val="left"/>
      <w:pPr>
        <w:ind w:left="785" w:hanging="360"/>
      </w:pPr>
    </w:lvl>
    <w:lvl w:ilvl="1" w:tplc="B74691FC">
      <w:start w:val="1"/>
      <w:numFmt w:val="lowerLetter"/>
      <w:lvlText w:val="%2."/>
      <w:lvlJc w:val="left"/>
      <w:pPr>
        <w:ind w:left="1440" w:hanging="360"/>
      </w:pPr>
    </w:lvl>
    <w:lvl w:ilvl="2" w:tplc="1E8669FE">
      <w:start w:val="1"/>
      <w:numFmt w:val="lowerRoman"/>
      <w:lvlText w:val="%3."/>
      <w:lvlJc w:val="right"/>
      <w:pPr>
        <w:ind w:left="2160" w:hanging="180"/>
      </w:pPr>
    </w:lvl>
    <w:lvl w:ilvl="3" w:tplc="BA4A2206">
      <w:start w:val="1"/>
      <w:numFmt w:val="decimal"/>
      <w:lvlText w:val="%4."/>
      <w:lvlJc w:val="left"/>
      <w:pPr>
        <w:ind w:left="2880" w:hanging="360"/>
      </w:pPr>
    </w:lvl>
    <w:lvl w:ilvl="4" w:tplc="BF3C0696">
      <w:start w:val="1"/>
      <w:numFmt w:val="lowerLetter"/>
      <w:lvlText w:val="%5."/>
      <w:lvlJc w:val="left"/>
      <w:pPr>
        <w:ind w:left="3600" w:hanging="360"/>
      </w:pPr>
    </w:lvl>
    <w:lvl w:ilvl="5" w:tplc="0F022B1E">
      <w:start w:val="1"/>
      <w:numFmt w:val="lowerRoman"/>
      <w:lvlText w:val="%6."/>
      <w:lvlJc w:val="right"/>
      <w:pPr>
        <w:ind w:left="4320" w:hanging="180"/>
      </w:pPr>
    </w:lvl>
    <w:lvl w:ilvl="6" w:tplc="A43E91F0">
      <w:start w:val="1"/>
      <w:numFmt w:val="decimal"/>
      <w:lvlText w:val="%7."/>
      <w:lvlJc w:val="left"/>
      <w:pPr>
        <w:ind w:left="5040" w:hanging="360"/>
      </w:pPr>
    </w:lvl>
    <w:lvl w:ilvl="7" w:tplc="12CC9A46">
      <w:start w:val="1"/>
      <w:numFmt w:val="lowerLetter"/>
      <w:lvlText w:val="%8."/>
      <w:lvlJc w:val="left"/>
      <w:pPr>
        <w:ind w:left="5760" w:hanging="360"/>
      </w:pPr>
    </w:lvl>
    <w:lvl w:ilvl="8" w:tplc="04DCBFC0">
      <w:start w:val="1"/>
      <w:numFmt w:val="lowerRoman"/>
      <w:lvlText w:val="%9."/>
      <w:lvlJc w:val="right"/>
      <w:pPr>
        <w:ind w:left="6480" w:hanging="180"/>
      </w:pPr>
    </w:lvl>
  </w:abstractNum>
  <w:abstractNum w:abstractNumId="26"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55EB681E"/>
    <w:multiLevelType w:val="hybridMultilevel"/>
    <w:tmpl w:val="090EA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DF7123"/>
    <w:multiLevelType w:val="hybridMultilevel"/>
    <w:tmpl w:val="2B108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976FE4"/>
    <w:multiLevelType w:val="multilevel"/>
    <w:tmpl w:val="8A045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33" w15:restartNumberingAfterBreak="0">
    <w:nsid w:val="5D391230"/>
    <w:multiLevelType w:val="hybridMultilevel"/>
    <w:tmpl w:val="78B4EF8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8" w15:restartNumberingAfterBreak="0">
    <w:nsid w:val="6E115299"/>
    <w:multiLevelType w:val="hybridMultilevel"/>
    <w:tmpl w:val="95C411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4"/>
  </w:num>
  <w:num w:numId="2">
    <w:abstractNumId w:val="34"/>
  </w:num>
  <w:num w:numId="3">
    <w:abstractNumId w:val="37"/>
  </w:num>
  <w:num w:numId="4">
    <w:abstractNumId w:val="4"/>
  </w:num>
  <w:num w:numId="5">
    <w:abstractNumId w:val="26"/>
  </w:num>
  <w:num w:numId="6">
    <w:abstractNumId w:val="12"/>
  </w:num>
  <w:num w:numId="7">
    <w:abstractNumId w:val="36"/>
  </w:num>
  <w:num w:numId="8">
    <w:abstractNumId w:val="13"/>
  </w:num>
  <w:num w:numId="9">
    <w:abstractNumId w:val="0"/>
  </w:num>
  <w:num w:numId="10">
    <w:abstractNumId w:val="19"/>
  </w:num>
  <w:num w:numId="11">
    <w:abstractNumId w:val="22"/>
  </w:num>
  <w:num w:numId="12">
    <w:abstractNumId w:val="27"/>
  </w:num>
  <w:num w:numId="13">
    <w:abstractNumId w:val="3"/>
  </w:num>
  <w:num w:numId="14">
    <w:abstractNumId w:val="18"/>
  </w:num>
  <w:num w:numId="15">
    <w:abstractNumId w:val="1"/>
  </w:num>
  <w:num w:numId="16">
    <w:abstractNumId w:val="21"/>
  </w:num>
  <w:num w:numId="17">
    <w:abstractNumId w:val="39"/>
  </w:num>
  <w:num w:numId="18">
    <w:abstractNumId w:val="10"/>
  </w:num>
  <w:num w:numId="19">
    <w:abstractNumId w:val="6"/>
  </w:num>
  <w:num w:numId="20">
    <w:abstractNumId w:val="17"/>
  </w:num>
  <w:num w:numId="21">
    <w:abstractNumId w:val="35"/>
  </w:num>
  <w:num w:numId="22">
    <w:abstractNumId w:val="2"/>
  </w:num>
  <w:num w:numId="23">
    <w:abstractNumId w:val="28"/>
  </w:num>
  <w:num w:numId="24">
    <w:abstractNumId w:val="11"/>
  </w:num>
  <w:num w:numId="25">
    <w:abstractNumId w:val="9"/>
  </w:num>
  <w:num w:numId="26">
    <w:abstractNumId w:val="32"/>
  </w:num>
  <w:num w:numId="27">
    <w:abstractNumId w:val="15"/>
  </w:num>
  <w:num w:numId="28">
    <w:abstractNumId w:val="25"/>
  </w:num>
  <w:num w:numId="29">
    <w:abstractNumId w:val="8"/>
  </w:num>
  <w:num w:numId="30">
    <w:abstractNumId w:val="5"/>
  </w:num>
  <w:num w:numId="31">
    <w:abstractNumId w:val="31"/>
  </w:num>
  <w:num w:numId="32">
    <w:abstractNumId w:val="20"/>
  </w:num>
  <w:num w:numId="33">
    <w:abstractNumId w:val="24"/>
  </w:num>
  <w:num w:numId="34">
    <w:abstractNumId w:val="38"/>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0"/>
  </w:num>
  <w:num w:numId="38">
    <w:abstractNumId w:val="16"/>
  </w:num>
  <w:num w:numId="39">
    <w:abstractNumId w:val="7"/>
  </w:num>
  <w:num w:numId="40">
    <w:abstractNumId w:val="33"/>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10FEC"/>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1796"/>
    <w:rsid w:val="000D4A4F"/>
    <w:rsid w:val="000D55B3"/>
    <w:rsid w:val="000D6E97"/>
    <w:rsid w:val="000E176B"/>
    <w:rsid w:val="000E1C2C"/>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0BE"/>
    <w:rsid w:val="001B25B5"/>
    <w:rsid w:val="001B2CB6"/>
    <w:rsid w:val="001B31D2"/>
    <w:rsid w:val="001B3746"/>
    <w:rsid w:val="001B6598"/>
    <w:rsid w:val="001C39C3"/>
    <w:rsid w:val="001C4F28"/>
    <w:rsid w:val="001C504F"/>
    <w:rsid w:val="001C77B7"/>
    <w:rsid w:val="001D50D5"/>
    <w:rsid w:val="001F7AF5"/>
    <w:rsid w:val="0021397F"/>
    <w:rsid w:val="00217344"/>
    <w:rsid w:val="00217CBE"/>
    <w:rsid w:val="00221FE0"/>
    <w:rsid w:val="00226F26"/>
    <w:rsid w:val="002274C3"/>
    <w:rsid w:val="00237E76"/>
    <w:rsid w:val="00242AD5"/>
    <w:rsid w:val="002456CC"/>
    <w:rsid w:val="00246824"/>
    <w:rsid w:val="002579B8"/>
    <w:rsid w:val="0026155C"/>
    <w:rsid w:val="002643AE"/>
    <w:rsid w:val="00271235"/>
    <w:rsid w:val="00285D90"/>
    <w:rsid w:val="00291FBD"/>
    <w:rsid w:val="002A4C2D"/>
    <w:rsid w:val="002B0190"/>
    <w:rsid w:val="002B0B51"/>
    <w:rsid w:val="002B0CB8"/>
    <w:rsid w:val="002B7895"/>
    <w:rsid w:val="002C24D2"/>
    <w:rsid w:val="002C4A4B"/>
    <w:rsid w:val="002D559D"/>
    <w:rsid w:val="003008AE"/>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1AFF"/>
    <w:rsid w:val="003B4F64"/>
    <w:rsid w:val="003C667B"/>
    <w:rsid w:val="003D0E43"/>
    <w:rsid w:val="003D2BB8"/>
    <w:rsid w:val="003E2247"/>
    <w:rsid w:val="003E58B6"/>
    <w:rsid w:val="003E7EEF"/>
    <w:rsid w:val="003F101C"/>
    <w:rsid w:val="003F6D35"/>
    <w:rsid w:val="0041123A"/>
    <w:rsid w:val="00411FF4"/>
    <w:rsid w:val="00413ABF"/>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20DB5"/>
    <w:rsid w:val="005407C8"/>
    <w:rsid w:val="005420DF"/>
    <w:rsid w:val="0054274C"/>
    <w:rsid w:val="00545E85"/>
    <w:rsid w:val="00560696"/>
    <w:rsid w:val="00563C1A"/>
    <w:rsid w:val="0057252D"/>
    <w:rsid w:val="00593040"/>
    <w:rsid w:val="005A2DA1"/>
    <w:rsid w:val="005A5534"/>
    <w:rsid w:val="005A575A"/>
    <w:rsid w:val="005A778B"/>
    <w:rsid w:val="005A7EB3"/>
    <w:rsid w:val="005B121C"/>
    <w:rsid w:val="005B1B1C"/>
    <w:rsid w:val="005B6B54"/>
    <w:rsid w:val="005B7FE2"/>
    <w:rsid w:val="005C49ED"/>
    <w:rsid w:val="005D2C13"/>
    <w:rsid w:val="005D46CC"/>
    <w:rsid w:val="005D53D2"/>
    <w:rsid w:val="005D59D2"/>
    <w:rsid w:val="005D7FFA"/>
    <w:rsid w:val="005E0807"/>
    <w:rsid w:val="005E7EAA"/>
    <w:rsid w:val="005F3092"/>
    <w:rsid w:val="00600FE7"/>
    <w:rsid w:val="006011EF"/>
    <w:rsid w:val="00602F46"/>
    <w:rsid w:val="00607786"/>
    <w:rsid w:val="00616169"/>
    <w:rsid w:val="00617C5A"/>
    <w:rsid w:val="0062353D"/>
    <w:rsid w:val="00625397"/>
    <w:rsid w:val="00632158"/>
    <w:rsid w:val="00653CC9"/>
    <w:rsid w:val="00654CB1"/>
    <w:rsid w:val="00660CBF"/>
    <w:rsid w:val="00662DED"/>
    <w:rsid w:val="00662F5F"/>
    <w:rsid w:val="00671408"/>
    <w:rsid w:val="0067192F"/>
    <w:rsid w:val="006773AC"/>
    <w:rsid w:val="00681177"/>
    <w:rsid w:val="006824EE"/>
    <w:rsid w:val="00683E3E"/>
    <w:rsid w:val="00684237"/>
    <w:rsid w:val="006866C2"/>
    <w:rsid w:val="00697FF9"/>
    <w:rsid w:val="006A4C41"/>
    <w:rsid w:val="006C237A"/>
    <w:rsid w:val="006C36E4"/>
    <w:rsid w:val="006E1EBA"/>
    <w:rsid w:val="006F11E1"/>
    <w:rsid w:val="006F4AD5"/>
    <w:rsid w:val="00707301"/>
    <w:rsid w:val="00710837"/>
    <w:rsid w:val="0071281E"/>
    <w:rsid w:val="007221D9"/>
    <w:rsid w:val="00722F60"/>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84E83"/>
    <w:rsid w:val="007A6EA0"/>
    <w:rsid w:val="007A74F0"/>
    <w:rsid w:val="007B1636"/>
    <w:rsid w:val="007B1805"/>
    <w:rsid w:val="007B2D61"/>
    <w:rsid w:val="007B3AA5"/>
    <w:rsid w:val="007B49C8"/>
    <w:rsid w:val="007B65D0"/>
    <w:rsid w:val="007C3983"/>
    <w:rsid w:val="007C3FC5"/>
    <w:rsid w:val="007C53AC"/>
    <w:rsid w:val="007C7A35"/>
    <w:rsid w:val="007D5349"/>
    <w:rsid w:val="007D62A0"/>
    <w:rsid w:val="007D7293"/>
    <w:rsid w:val="007E6997"/>
    <w:rsid w:val="007F1D12"/>
    <w:rsid w:val="008103A5"/>
    <w:rsid w:val="00810640"/>
    <w:rsid w:val="00817F6D"/>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C191C"/>
    <w:rsid w:val="008C20D3"/>
    <w:rsid w:val="008C3150"/>
    <w:rsid w:val="008C3E01"/>
    <w:rsid w:val="008C6B35"/>
    <w:rsid w:val="008D1503"/>
    <w:rsid w:val="008D288E"/>
    <w:rsid w:val="008D2D4B"/>
    <w:rsid w:val="008D5E8B"/>
    <w:rsid w:val="008E469B"/>
    <w:rsid w:val="008F7E12"/>
    <w:rsid w:val="00913207"/>
    <w:rsid w:val="009135EE"/>
    <w:rsid w:val="00916658"/>
    <w:rsid w:val="00923037"/>
    <w:rsid w:val="00923433"/>
    <w:rsid w:val="009269C9"/>
    <w:rsid w:val="00926E65"/>
    <w:rsid w:val="009301C4"/>
    <w:rsid w:val="00930F57"/>
    <w:rsid w:val="00932367"/>
    <w:rsid w:val="00933515"/>
    <w:rsid w:val="00933C9B"/>
    <w:rsid w:val="00937D06"/>
    <w:rsid w:val="00950213"/>
    <w:rsid w:val="00952BAA"/>
    <w:rsid w:val="00954817"/>
    <w:rsid w:val="0096064B"/>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0F88"/>
    <w:rsid w:val="00A1461E"/>
    <w:rsid w:val="00A230CA"/>
    <w:rsid w:val="00A242EA"/>
    <w:rsid w:val="00A34C1A"/>
    <w:rsid w:val="00A361E8"/>
    <w:rsid w:val="00A37CA0"/>
    <w:rsid w:val="00A42136"/>
    <w:rsid w:val="00A441D8"/>
    <w:rsid w:val="00A4564C"/>
    <w:rsid w:val="00A46D8B"/>
    <w:rsid w:val="00A47ACF"/>
    <w:rsid w:val="00A6418C"/>
    <w:rsid w:val="00A66F42"/>
    <w:rsid w:val="00A70ACB"/>
    <w:rsid w:val="00A71F8B"/>
    <w:rsid w:val="00A73936"/>
    <w:rsid w:val="00A81D16"/>
    <w:rsid w:val="00A85458"/>
    <w:rsid w:val="00A8767B"/>
    <w:rsid w:val="00A92FD2"/>
    <w:rsid w:val="00A94FC7"/>
    <w:rsid w:val="00AA5F02"/>
    <w:rsid w:val="00AA7402"/>
    <w:rsid w:val="00AB24EF"/>
    <w:rsid w:val="00AC136B"/>
    <w:rsid w:val="00AC6A16"/>
    <w:rsid w:val="00AC725D"/>
    <w:rsid w:val="00AD4197"/>
    <w:rsid w:val="00AD58DE"/>
    <w:rsid w:val="00AE0138"/>
    <w:rsid w:val="00AE3CCD"/>
    <w:rsid w:val="00AE44B3"/>
    <w:rsid w:val="00AE5282"/>
    <w:rsid w:val="00AF0572"/>
    <w:rsid w:val="00AF2BA9"/>
    <w:rsid w:val="00AF376B"/>
    <w:rsid w:val="00AF3C46"/>
    <w:rsid w:val="00AF3F7C"/>
    <w:rsid w:val="00B05B53"/>
    <w:rsid w:val="00B2413A"/>
    <w:rsid w:val="00B345B1"/>
    <w:rsid w:val="00B353CE"/>
    <w:rsid w:val="00B36F95"/>
    <w:rsid w:val="00B67DF7"/>
    <w:rsid w:val="00B731B4"/>
    <w:rsid w:val="00B80502"/>
    <w:rsid w:val="00B85F9A"/>
    <w:rsid w:val="00B87377"/>
    <w:rsid w:val="00B87B54"/>
    <w:rsid w:val="00B90A34"/>
    <w:rsid w:val="00B92AAF"/>
    <w:rsid w:val="00B94A17"/>
    <w:rsid w:val="00B97AAD"/>
    <w:rsid w:val="00BA04C7"/>
    <w:rsid w:val="00BA3ECB"/>
    <w:rsid w:val="00BA5274"/>
    <w:rsid w:val="00BA5D81"/>
    <w:rsid w:val="00BA66BA"/>
    <w:rsid w:val="00BB131F"/>
    <w:rsid w:val="00BB6B74"/>
    <w:rsid w:val="00BC442B"/>
    <w:rsid w:val="00BC57B2"/>
    <w:rsid w:val="00BC723A"/>
    <w:rsid w:val="00BE0FCC"/>
    <w:rsid w:val="00BE7EB6"/>
    <w:rsid w:val="00C02EC9"/>
    <w:rsid w:val="00C146C2"/>
    <w:rsid w:val="00C15EAC"/>
    <w:rsid w:val="00C204FF"/>
    <w:rsid w:val="00C249CD"/>
    <w:rsid w:val="00C32B5A"/>
    <w:rsid w:val="00C373FB"/>
    <w:rsid w:val="00C438FA"/>
    <w:rsid w:val="00C45ADC"/>
    <w:rsid w:val="00C462C6"/>
    <w:rsid w:val="00C52675"/>
    <w:rsid w:val="00C608ED"/>
    <w:rsid w:val="00C61B22"/>
    <w:rsid w:val="00C667A8"/>
    <w:rsid w:val="00C71CA5"/>
    <w:rsid w:val="00C75A25"/>
    <w:rsid w:val="00C769AC"/>
    <w:rsid w:val="00C81209"/>
    <w:rsid w:val="00C905F9"/>
    <w:rsid w:val="00C90DA9"/>
    <w:rsid w:val="00C92E31"/>
    <w:rsid w:val="00C9328F"/>
    <w:rsid w:val="00CB488C"/>
    <w:rsid w:val="00CB509B"/>
    <w:rsid w:val="00CC0B40"/>
    <w:rsid w:val="00CC10DC"/>
    <w:rsid w:val="00CC27EB"/>
    <w:rsid w:val="00CC4AD6"/>
    <w:rsid w:val="00CC5CB6"/>
    <w:rsid w:val="00CC6EED"/>
    <w:rsid w:val="00CC703F"/>
    <w:rsid w:val="00CD4519"/>
    <w:rsid w:val="00CE2962"/>
    <w:rsid w:val="00CF3F94"/>
    <w:rsid w:val="00CF6967"/>
    <w:rsid w:val="00CF7E74"/>
    <w:rsid w:val="00D00378"/>
    <w:rsid w:val="00D004AD"/>
    <w:rsid w:val="00D00745"/>
    <w:rsid w:val="00D01C70"/>
    <w:rsid w:val="00D03BC8"/>
    <w:rsid w:val="00D13F90"/>
    <w:rsid w:val="00D17D4B"/>
    <w:rsid w:val="00D40E90"/>
    <w:rsid w:val="00D438F3"/>
    <w:rsid w:val="00D46422"/>
    <w:rsid w:val="00D60455"/>
    <w:rsid w:val="00D64C00"/>
    <w:rsid w:val="00D67EB5"/>
    <w:rsid w:val="00D73902"/>
    <w:rsid w:val="00D7583F"/>
    <w:rsid w:val="00D87B0F"/>
    <w:rsid w:val="00DA44D1"/>
    <w:rsid w:val="00DC41C2"/>
    <w:rsid w:val="00DC5176"/>
    <w:rsid w:val="00DD0318"/>
    <w:rsid w:val="00DD22B7"/>
    <w:rsid w:val="00DD2ACA"/>
    <w:rsid w:val="00DD3209"/>
    <w:rsid w:val="00DD6956"/>
    <w:rsid w:val="00E0682E"/>
    <w:rsid w:val="00E06A43"/>
    <w:rsid w:val="00E06D92"/>
    <w:rsid w:val="00E115C5"/>
    <w:rsid w:val="00E139D3"/>
    <w:rsid w:val="00E13F98"/>
    <w:rsid w:val="00E172E9"/>
    <w:rsid w:val="00E20688"/>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4F3"/>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606B"/>
    <w:rsid w:val="00F919E0"/>
    <w:rsid w:val="00F93645"/>
    <w:rsid w:val="00FA0E88"/>
    <w:rsid w:val="00FA3A31"/>
    <w:rsid w:val="00FB4DD1"/>
    <w:rsid w:val="00FB65EC"/>
    <w:rsid w:val="00FC2BED"/>
    <w:rsid w:val="00FC56BE"/>
    <w:rsid w:val="00FD390C"/>
    <w:rsid w:val="00FD4265"/>
    <w:rsid w:val="00FD6C8D"/>
    <w:rsid w:val="00FE130D"/>
    <w:rsid w:val="00FE390A"/>
    <w:rsid w:val="00FE551B"/>
    <w:rsid w:val="00FE5585"/>
    <w:rsid w:val="00FF028D"/>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F1B65"/>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5">
    <w:name w:val="Table Grid"/>
    <w:basedOn w:val="a1"/>
    <w:uiPriority w:val="3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5CF6"/>
    <w:pPr>
      <w:tabs>
        <w:tab w:val="center" w:pos="4677"/>
        <w:tab w:val="right" w:pos="9355"/>
      </w:tabs>
    </w:pPr>
  </w:style>
  <w:style w:type="character" w:customStyle="1" w:styleId="a7">
    <w:name w:val="Верхний колонтитул Знак"/>
    <w:basedOn w:val="a0"/>
    <w:link w:val="a6"/>
    <w:uiPriority w:val="99"/>
    <w:rsid w:val="004A5CF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5CF6"/>
    <w:pPr>
      <w:tabs>
        <w:tab w:val="center" w:pos="4677"/>
        <w:tab w:val="right" w:pos="9355"/>
      </w:tabs>
    </w:pPr>
  </w:style>
  <w:style w:type="character" w:customStyle="1" w:styleId="a9">
    <w:name w:val="Нижний колонтитул Знак"/>
    <w:basedOn w:val="a0"/>
    <w:link w:val="a8"/>
    <w:uiPriority w:val="99"/>
    <w:rsid w:val="004A5CF6"/>
    <w:rPr>
      <w:rFonts w:ascii="Times New Roman" w:eastAsia="Times New Roman" w:hAnsi="Times New Roman" w:cs="Times New Roman"/>
      <w:sz w:val="24"/>
      <w:szCs w:val="24"/>
      <w:lang w:eastAsia="ru-RU"/>
    </w:rPr>
  </w:style>
  <w:style w:type="character" w:styleId="aa">
    <w:name w:val="Hyperlink"/>
    <w:basedOn w:val="a0"/>
    <w:uiPriority w:val="99"/>
    <w:unhideWhenUsed/>
    <w:rsid w:val="002274C3"/>
    <w:rPr>
      <w:color w:val="0000FF" w:themeColor="hyperlink"/>
      <w:u w:val="single"/>
    </w:rPr>
  </w:style>
  <w:style w:type="paragraph" w:styleId="ab">
    <w:name w:val="List Paragraph"/>
    <w:aliases w:val="Булит 1,1,UL,Абзац маркированнный,Bullet List,FooterText,numbered,Table-Normal,RSHB_Table-Normal,Предусловия,1. Абзац списка,Нумерованный список_ФТ,Булет 1,Bullet Number,Нумерованый список,lp1,lp11,List Paragraph11,Bullet 1"/>
    <w:basedOn w:val="a"/>
    <w:link w:val="ac"/>
    <w:uiPriority w:val="34"/>
    <w:qFormat/>
    <w:rsid w:val="00190254"/>
    <w:pPr>
      <w:ind w:left="720"/>
      <w:contextualSpacing/>
    </w:pPr>
  </w:style>
  <w:style w:type="paragraph" w:styleId="ad">
    <w:name w:val="Balloon Text"/>
    <w:basedOn w:val="a"/>
    <w:link w:val="ae"/>
    <w:uiPriority w:val="99"/>
    <w:semiHidden/>
    <w:unhideWhenUsed/>
    <w:rsid w:val="00010788"/>
    <w:rPr>
      <w:rFonts w:ascii="Tahoma" w:hAnsi="Tahoma" w:cs="Tahoma"/>
      <w:sz w:val="16"/>
      <w:szCs w:val="16"/>
    </w:rPr>
  </w:style>
  <w:style w:type="character" w:customStyle="1" w:styleId="ae">
    <w:name w:val="Текст выноски Знак"/>
    <w:basedOn w:val="a0"/>
    <w:link w:val="ad"/>
    <w:uiPriority w:val="99"/>
    <w:semiHidden/>
    <w:rsid w:val="00010788"/>
    <w:rPr>
      <w:rFonts w:ascii="Tahoma" w:eastAsia="Times New Roman" w:hAnsi="Tahoma" w:cs="Tahoma"/>
      <w:sz w:val="16"/>
      <w:szCs w:val="16"/>
      <w:lang w:eastAsia="ru-RU"/>
    </w:rPr>
  </w:style>
  <w:style w:type="paragraph" w:customStyle="1" w:styleId="ConsPlusNonformat">
    <w:name w:val="ConsPlusNonformat"/>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c">
    <w:name w:val="Абзац списка Знак"/>
    <w:aliases w:val="Булит 1 Знак,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lp1 Знак"/>
    <w:link w:val="ab"/>
    <w:uiPriority w:val="34"/>
    <w:qFormat/>
    <w:locked/>
    <w:rsid w:val="00F2303C"/>
    <w:rPr>
      <w:rFonts w:ascii="Times New Roman" w:eastAsia="Times New Roman" w:hAnsi="Times New Roman" w:cs="Times New Roman"/>
      <w:sz w:val="24"/>
      <w:szCs w:val="24"/>
      <w:lang w:eastAsia="ru-RU"/>
    </w:rPr>
  </w:style>
  <w:style w:type="paragraph" w:customStyle="1" w:styleId="af">
    <w:name w:val="Мой Стиль"/>
    <w:basedOn w:val="a"/>
    <w:rsid w:val="00F2303C"/>
    <w:pPr>
      <w:ind w:firstLine="360"/>
    </w:pPr>
    <w:rPr>
      <w:sz w:val="22"/>
      <w:szCs w:val="22"/>
    </w:rPr>
  </w:style>
  <w:style w:type="paragraph" w:customStyle="1" w:styleId="1">
    <w:name w:val="Мзаголовок1"/>
    <w:basedOn w:val="10"/>
    <w:next w:val="af"/>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0">
    <w:name w:val="footnote reference"/>
    <w:basedOn w:val="a0"/>
    <w:unhideWhenUsed/>
    <w:rsid w:val="00F2303C"/>
    <w:rPr>
      <w:vertAlign w:val="superscript"/>
    </w:rPr>
  </w:style>
  <w:style w:type="character" w:styleId="af1">
    <w:name w:val="annotation reference"/>
    <w:basedOn w:val="a0"/>
    <w:uiPriority w:val="99"/>
    <w:semiHidden/>
    <w:unhideWhenUsed/>
    <w:rsid w:val="001A034B"/>
    <w:rPr>
      <w:sz w:val="16"/>
      <w:szCs w:val="16"/>
    </w:rPr>
  </w:style>
  <w:style w:type="paragraph" w:styleId="af2">
    <w:name w:val="annotation text"/>
    <w:basedOn w:val="a"/>
    <w:link w:val="af3"/>
    <w:uiPriority w:val="99"/>
    <w:semiHidden/>
    <w:unhideWhenUsed/>
    <w:rsid w:val="001A034B"/>
    <w:rPr>
      <w:sz w:val="20"/>
      <w:szCs w:val="20"/>
    </w:rPr>
  </w:style>
  <w:style w:type="character" w:customStyle="1" w:styleId="af3">
    <w:name w:val="Текст примечания Знак"/>
    <w:basedOn w:val="a0"/>
    <w:link w:val="af2"/>
    <w:uiPriority w:val="99"/>
    <w:semiHidden/>
    <w:rsid w:val="001A034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A034B"/>
    <w:rPr>
      <w:b/>
      <w:bCs/>
    </w:rPr>
  </w:style>
  <w:style w:type="character" w:customStyle="1" w:styleId="af5">
    <w:name w:val="Тема примечания Знак"/>
    <w:basedOn w:val="af3"/>
    <w:link w:val="af4"/>
    <w:uiPriority w:val="99"/>
    <w:semiHidden/>
    <w:rsid w:val="001A034B"/>
    <w:rPr>
      <w:rFonts w:ascii="Times New Roman" w:eastAsia="Times New Roman" w:hAnsi="Times New Roman" w:cs="Times New Roman"/>
      <w:b/>
      <w:bCs/>
      <w:sz w:val="20"/>
      <w:szCs w:val="20"/>
      <w:lang w:eastAsia="ru-RU"/>
    </w:rPr>
  </w:style>
  <w:style w:type="paragraph" w:styleId="af6">
    <w:name w:val="footnote text"/>
    <w:basedOn w:val="a"/>
    <w:link w:val="af7"/>
    <w:uiPriority w:val="99"/>
    <w:semiHidden/>
    <w:unhideWhenUsed/>
    <w:rsid w:val="00291FBD"/>
    <w:rPr>
      <w:sz w:val="20"/>
      <w:szCs w:val="20"/>
    </w:rPr>
  </w:style>
  <w:style w:type="character" w:customStyle="1" w:styleId="af7">
    <w:name w:val="Текст сноски Знак"/>
    <w:basedOn w:val="a0"/>
    <w:link w:val="af6"/>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5"/>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8">
    <w:name w:val="Body Text"/>
    <w:basedOn w:val="a"/>
    <w:link w:val="af9"/>
    <w:uiPriority w:val="99"/>
    <w:semiHidden/>
    <w:unhideWhenUsed/>
    <w:rsid w:val="00EE2849"/>
    <w:pPr>
      <w:spacing w:after="120"/>
    </w:pPr>
  </w:style>
  <w:style w:type="character" w:customStyle="1" w:styleId="af9">
    <w:name w:val="Основной текст Знак"/>
    <w:basedOn w:val="a0"/>
    <w:link w:val="af8"/>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 w:type="paragraph" w:styleId="afa">
    <w:name w:val="Normal (Web)"/>
    <w:basedOn w:val="a"/>
    <w:uiPriority w:val="99"/>
    <w:unhideWhenUsed/>
    <w:rsid w:val="00810640"/>
    <w:pPr>
      <w:spacing w:before="100" w:beforeAutospacing="1" w:after="100" w:afterAutospacing="1"/>
    </w:pPr>
  </w:style>
  <w:style w:type="character" w:customStyle="1" w:styleId="a4">
    <w:name w:val="Без интервала Знак"/>
    <w:basedOn w:val="a0"/>
    <w:link w:val="a3"/>
    <w:uiPriority w:val="1"/>
    <w:rsid w:val="00D438F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579701">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 w:id="146199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13</Pages>
  <Words>3337</Words>
  <Characters>19024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3</cp:revision>
  <cp:lastPrinted>2021-10-19T09:55:00Z</cp:lastPrinted>
  <dcterms:created xsi:type="dcterms:W3CDTF">2025-08-11T11:45:00Z</dcterms:created>
  <dcterms:modified xsi:type="dcterms:W3CDTF">2025-08-12T14:17:00Z</dcterms:modified>
</cp:coreProperties>
</file>