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B90" w:rsidRPr="00E41ADB" w:rsidRDefault="000D55B3" w:rsidP="003D0E43">
      <w:pPr>
        <w:shd w:val="clear" w:color="auto" w:fill="FFFFFF" w:themeFill="background1"/>
        <w:jc w:val="center"/>
        <w:rPr>
          <w:sz w:val="40"/>
          <w:szCs w:val="40"/>
        </w:rPr>
      </w:pPr>
      <w:r w:rsidRPr="00E41ADB">
        <w:rPr>
          <w:b/>
          <w:sz w:val="40"/>
          <w:szCs w:val="40"/>
        </w:rPr>
        <w:t>П</w:t>
      </w:r>
      <w:r w:rsidR="00C249CD" w:rsidRPr="00E41ADB">
        <w:rPr>
          <w:b/>
          <w:sz w:val="40"/>
          <w:szCs w:val="40"/>
        </w:rPr>
        <w:t>РИГЛАШЕНИЕ</w:t>
      </w:r>
    </w:p>
    <w:p w:rsidR="00F208B7" w:rsidRPr="00E41ADB" w:rsidRDefault="00C249CD" w:rsidP="003D0E43">
      <w:pPr>
        <w:shd w:val="clear" w:color="auto" w:fill="FFFFFF" w:themeFill="background1"/>
        <w:jc w:val="center"/>
        <w:rPr>
          <w:sz w:val="28"/>
          <w:szCs w:val="28"/>
        </w:rPr>
      </w:pPr>
      <w:r w:rsidRPr="00E41ADB">
        <w:rPr>
          <w:sz w:val="28"/>
          <w:szCs w:val="28"/>
        </w:rPr>
        <w:t xml:space="preserve">к участию в процедуре закупки </w:t>
      </w:r>
      <w:r w:rsidR="00AE3CCD" w:rsidRPr="00E41ADB">
        <w:rPr>
          <w:sz w:val="28"/>
          <w:szCs w:val="28"/>
        </w:rPr>
        <w:t>«Р</w:t>
      </w:r>
      <w:r w:rsidR="00AE3CCD" w:rsidRPr="00E41ADB">
        <w:rPr>
          <w:sz w:val="28"/>
        </w:rPr>
        <w:t xml:space="preserve">екламные услуги в рамках организации </w:t>
      </w:r>
      <w:r w:rsidR="00AE3CCD" w:rsidRPr="00E41ADB">
        <w:rPr>
          <w:sz w:val="28"/>
          <w:szCs w:val="28"/>
        </w:rPr>
        <w:t>серии рекламных образовательн</w:t>
      </w:r>
      <w:r w:rsidR="00871B6D">
        <w:rPr>
          <w:sz w:val="28"/>
          <w:szCs w:val="28"/>
        </w:rPr>
        <w:t>ых мероприятий ОАО «</w:t>
      </w:r>
      <w:proofErr w:type="spellStart"/>
      <w:r w:rsidR="00871B6D">
        <w:rPr>
          <w:sz w:val="28"/>
          <w:szCs w:val="28"/>
        </w:rPr>
        <w:t>Сбер</w:t>
      </w:r>
      <w:proofErr w:type="spellEnd"/>
      <w:r w:rsidR="00871B6D">
        <w:rPr>
          <w:sz w:val="28"/>
          <w:szCs w:val="28"/>
        </w:rPr>
        <w:t xml:space="preserve"> Банк (3 мероприятия</w:t>
      </w:r>
      <w:r w:rsidR="00AE3CCD" w:rsidRPr="00E41ADB">
        <w:rPr>
          <w:sz w:val="28"/>
          <w:szCs w:val="28"/>
        </w:rPr>
        <w:t>)»</w:t>
      </w:r>
    </w:p>
    <w:p w:rsidR="00EA384A" w:rsidRPr="00E41ADB" w:rsidRDefault="00EA384A" w:rsidP="003D0E43">
      <w:pPr>
        <w:shd w:val="clear" w:color="auto" w:fill="FFFFFF" w:themeFill="background1"/>
        <w:jc w:val="center"/>
        <w:rPr>
          <w:sz w:val="28"/>
          <w:szCs w:val="28"/>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7088"/>
      </w:tblGrid>
      <w:tr w:rsidR="00992B90" w:rsidRPr="00E41ADB" w:rsidTr="00111EF8">
        <w:tc>
          <w:tcPr>
            <w:tcW w:w="3119" w:type="dxa"/>
            <w:shd w:val="clear" w:color="auto" w:fill="auto"/>
          </w:tcPr>
          <w:p w:rsidR="00992B90" w:rsidRPr="00E41ADB" w:rsidRDefault="00BB131F" w:rsidP="007752D9">
            <w:pPr>
              <w:shd w:val="clear" w:color="auto" w:fill="FFFFFF" w:themeFill="background1"/>
              <w:rPr>
                <w:rFonts w:eastAsia="A"/>
                <w:sz w:val="26"/>
                <w:szCs w:val="26"/>
              </w:rPr>
            </w:pPr>
            <w:r w:rsidRPr="00E41ADB">
              <w:rPr>
                <w:rFonts w:eastAsia="A"/>
                <w:sz w:val="26"/>
                <w:szCs w:val="26"/>
              </w:rPr>
              <w:t>Наименование вида процедуры закупки:</w:t>
            </w:r>
          </w:p>
        </w:tc>
        <w:tc>
          <w:tcPr>
            <w:tcW w:w="7088" w:type="dxa"/>
            <w:shd w:val="clear" w:color="auto" w:fill="auto"/>
          </w:tcPr>
          <w:p w:rsidR="00992B90" w:rsidRPr="00E41ADB" w:rsidRDefault="00F304B8" w:rsidP="007752D9">
            <w:pPr>
              <w:shd w:val="clear" w:color="auto" w:fill="FFFFFF" w:themeFill="background1"/>
              <w:autoSpaceDE w:val="0"/>
              <w:autoSpaceDN w:val="0"/>
              <w:adjustRightInd w:val="0"/>
              <w:jc w:val="both"/>
              <w:rPr>
                <w:rFonts w:eastAsia="A"/>
                <w:sz w:val="26"/>
                <w:szCs w:val="26"/>
              </w:rPr>
            </w:pPr>
            <w:r w:rsidRPr="00E41ADB">
              <w:rPr>
                <w:rFonts w:eastAsia="A"/>
                <w:sz w:val="26"/>
                <w:szCs w:val="26"/>
              </w:rPr>
              <w:t>Процедура оформлени</w:t>
            </w:r>
            <w:r w:rsidR="00CF6967" w:rsidRPr="00E41ADB">
              <w:rPr>
                <w:rFonts w:eastAsia="A"/>
                <w:sz w:val="26"/>
                <w:szCs w:val="26"/>
              </w:rPr>
              <w:t>я</w:t>
            </w:r>
            <w:r w:rsidRPr="00E41ADB">
              <w:rPr>
                <w:rFonts w:eastAsia="A"/>
                <w:sz w:val="26"/>
                <w:szCs w:val="26"/>
              </w:rPr>
              <w:t xml:space="preserve"> конкурентного листа</w:t>
            </w:r>
          </w:p>
        </w:tc>
      </w:tr>
      <w:tr w:rsidR="00C249CD" w:rsidRPr="00E41ADB" w:rsidTr="00111EF8">
        <w:tc>
          <w:tcPr>
            <w:tcW w:w="3119" w:type="dxa"/>
            <w:shd w:val="clear" w:color="auto" w:fill="auto"/>
          </w:tcPr>
          <w:p w:rsidR="00C249CD" w:rsidRPr="00E41ADB" w:rsidRDefault="00C249CD" w:rsidP="007752D9">
            <w:pPr>
              <w:shd w:val="clear" w:color="auto" w:fill="FFFFFF" w:themeFill="background1"/>
              <w:rPr>
                <w:rFonts w:eastAsia="A"/>
                <w:sz w:val="26"/>
                <w:szCs w:val="26"/>
              </w:rPr>
            </w:pPr>
            <w:r w:rsidRPr="00E41ADB">
              <w:rPr>
                <w:rFonts w:eastAsia="A"/>
                <w:sz w:val="26"/>
                <w:szCs w:val="26"/>
              </w:rPr>
              <w:t>Наименование и место нахождения Заказчика:</w:t>
            </w:r>
          </w:p>
        </w:tc>
        <w:tc>
          <w:tcPr>
            <w:tcW w:w="7088" w:type="dxa"/>
            <w:shd w:val="clear" w:color="auto" w:fill="auto"/>
          </w:tcPr>
          <w:p w:rsidR="00C249CD" w:rsidRPr="00E41ADB" w:rsidRDefault="0041123A" w:rsidP="007752D9">
            <w:pPr>
              <w:shd w:val="clear" w:color="auto" w:fill="FFFFFF" w:themeFill="background1"/>
              <w:jc w:val="both"/>
              <w:rPr>
                <w:rFonts w:eastAsia="A"/>
                <w:sz w:val="26"/>
                <w:szCs w:val="26"/>
              </w:rPr>
            </w:pPr>
            <w:r w:rsidRPr="00E41ADB">
              <w:rPr>
                <w:rFonts w:eastAsia="A"/>
                <w:sz w:val="26"/>
                <w:szCs w:val="26"/>
              </w:rPr>
              <w:t>ОАО «</w:t>
            </w:r>
            <w:proofErr w:type="spellStart"/>
            <w:r w:rsidR="00C249CD" w:rsidRPr="00E41ADB">
              <w:rPr>
                <w:rFonts w:eastAsia="A"/>
                <w:sz w:val="26"/>
                <w:szCs w:val="26"/>
              </w:rPr>
              <w:t>Сбер</w:t>
            </w:r>
            <w:proofErr w:type="spellEnd"/>
            <w:r w:rsidRPr="00E41ADB">
              <w:rPr>
                <w:rFonts w:eastAsia="A"/>
                <w:sz w:val="26"/>
                <w:szCs w:val="26"/>
              </w:rPr>
              <w:t xml:space="preserve"> Б</w:t>
            </w:r>
            <w:r w:rsidR="005A2DA1" w:rsidRPr="00E41ADB">
              <w:rPr>
                <w:rFonts w:eastAsia="A"/>
                <w:sz w:val="26"/>
                <w:szCs w:val="26"/>
              </w:rPr>
              <w:t>анк»,</w:t>
            </w:r>
          </w:p>
          <w:p w:rsidR="00C249CD" w:rsidRPr="00E41ADB" w:rsidRDefault="00C249CD" w:rsidP="007752D9">
            <w:pPr>
              <w:shd w:val="clear" w:color="auto" w:fill="FFFFFF" w:themeFill="background1"/>
              <w:jc w:val="both"/>
              <w:rPr>
                <w:rFonts w:eastAsia="A"/>
                <w:sz w:val="26"/>
                <w:szCs w:val="26"/>
              </w:rPr>
            </w:pPr>
            <w:r w:rsidRPr="00E41ADB">
              <w:rPr>
                <w:rFonts w:eastAsia="A"/>
                <w:sz w:val="26"/>
                <w:szCs w:val="26"/>
              </w:rPr>
              <w:t xml:space="preserve">г. Минск, </w:t>
            </w:r>
            <w:r w:rsidR="00A66F42" w:rsidRPr="00E41ADB">
              <w:rPr>
                <w:rFonts w:eastAsia="A"/>
                <w:sz w:val="26"/>
                <w:szCs w:val="26"/>
              </w:rPr>
              <w:t xml:space="preserve">пр-т Независимости, 32А-1 </w:t>
            </w:r>
          </w:p>
        </w:tc>
      </w:tr>
      <w:tr w:rsidR="007D7293" w:rsidRPr="00E41ADB" w:rsidTr="00111EF8">
        <w:tc>
          <w:tcPr>
            <w:tcW w:w="3119" w:type="dxa"/>
            <w:shd w:val="clear" w:color="auto" w:fill="auto"/>
          </w:tcPr>
          <w:p w:rsidR="007D7293" w:rsidRPr="00E41ADB" w:rsidRDefault="007D7293" w:rsidP="007752D9">
            <w:pPr>
              <w:shd w:val="clear" w:color="auto" w:fill="FFFFFF" w:themeFill="background1"/>
              <w:rPr>
                <w:rFonts w:eastAsia="A"/>
                <w:sz w:val="26"/>
                <w:szCs w:val="26"/>
              </w:rPr>
            </w:pPr>
            <w:r w:rsidRPr="00E41ADB">
              <w:rPr>
                <w:rFonts w:eastAsia="A"/>
                <w:sz w:val="26"/>
                <w:szCs w:val="26"/>
              </w:rPr>
              <w:t>Код подвида товаров в соответствии с Классификатором продукции</w:t>
            </w:r>
            <w:r w:rsidR="00CC0B40" w:rsidRPr="00E41ADB">
              <w:rPr>
                <w:rFonts w:eastAsia="A"/>
                <w:sz w:val="26"/>
                <w:szCs w:val="26"/>
              </w:rPr>
              <w:t>:</w:t>
            </w:r>
          </w:p>
        </w:tc>
        <w:tc>
          <w:tcPr>
            <w:tcW w:w="7088" w:type="dxa"/>
            <w:shd w:val="clear" w:color="auto" w:fill="auto"/>
          </w:tcPr>
          <w:p w:rsidR="007D7293" w:rsidRPr="00E41ADB" w:rsidRDefault="00B05B53" w:rsidP="00AE3CCD">
            <w:pPr>
              <w:shd w:val="clear" w:color="auto" w:fill="FFFFFF" w:themeFill="background1"/>
              <w:jc w:val="both"/>
              <w:rPr>
                <w:rFonts w:eastAsia="A"/>
                <w:sz w:val="26"/>
                <w:szCs w:val="26"/>
              </w:rPr>
            </w:pPr>
            <w:r w:rsidRPr="00E41ADB">
              <w:rPr>
                <w:sz w:val="26"/>
                <w:szCs w:val="26"/>
              </w:rPr>
              <w:t>73.</w:t>
            </w:r>
            <w:r w:rsidR="00AE3CCD" w:rsidRPr="00E41ADB">
              <w:rPr>
                <w:sz w:val="26"/>
                <w:szCs w:val="26"/>
              </w:rPr>
              <w:t>1</w:t>
            </w:r>
          </w:p>
        </w:tc>
      </w:tr>
      <w:tr w:rsidR="007D7293" w:rsidRPr="00E41ADB" w:rsidTr="003D0E43">
        <w:trPr>
          <w:trHeight w:val="1467"/>
        </w:trPr>
        <w:tc>
          <w:tcPr>
            <w:tcW w:w="3119" w:type="dxa"/>
            <w:shd w:val="clear" w:color="auto" w:fill="auto"/>
          </w:tcPr>
          <w:p w:rsidR="007D7293" w:rsidRPr="00E41ADB" w:rsidRDefault="007D7293" w:rsidP="007752D9">
            <w:pPr>
              <w:shd w:val="clear" w:color="auto" w:fill="FFFFFF" w:themeFill="background1"/>
              <w:rPr>
                <w:rFonts w:eastAsia="A"/>
                <w:sz w:val="26"/>
                <w:szCs w:val="26"/>
              </w:rPr>
            </w:pPr>
            <w:r w:rsidRPr="00E41ADB">
              <w:rPr>
                <w:rFonts w:eastAsia="A"/>
                <w:sz w:val="26"/>
                <w:szCs w:val="26"/>
              </w:rPr>
              <w:t>Наименование подвида товаров (работ, услуг) в соответствии с Классификатором продукции</w:t>
            </w:r>
            <w:r w:rsidR="00CC0B40" w:rsidRPr="00E41ADB">
              <w:rPr>
                <w:rFonts w:eastAsia="A"/>
                <w:sz w:val="26"/>
                <w:szCs w:val="26"/>
              </w:rPr>
              <w:t>:</w:t>
            </w:r>
          </w:p>
        </w:tc>
        <w:tc>
          <w:tcPr>
            <w:tcW w:w="7088" w:type="dxa"/>
            <w:shd w:val="clear" w:color="auto" w:fill="FFFFFF" w:themeFill="background1"/>
          </w:tcPr>
          <w:p w:rsidR="007D7293" w:rsidRPr="00E41ADB" w:rsidRDefault="00AE3CCD" w:rsidP="007752D9">
            <w:pPr>
              <w:shd w:val="clear" w:color="auto" w:fill="FFFFFF" w:themeFill="background1"/>
              <w:jc w:val="both"/>
              <w:rPr>
                <w:rFonts w:eastAsia="A"/>
                <w:sz w:val="26"/>
                <w:szCs w:val="26"/>
              </w:rPr>
            </w:pPr>
            <w:r w:rsidRPr="00E41ADB">
              <w:rPr>
                <w:sz w:val="26"/>
                <w:szCs w:val="26"/>
              </w:rPr>
              <w:t>Услуги в области рекламы</w:t>
            </w:r>
          </w:p>
        </w:tc>
      </w:tr>
      <w:tr w:rsidR="00C249CD" w:rsidRPr="00E41ADB" w:rsidTr="00111EF8">
        <w:tc>
          <w:tcPr>
            <w:tcW w:w="3119" w:type="dxa"/>
            <w:shd w:val="clear" w:color="auto" w:fill="auto"/>
          </w:tcPr>
          <w:p w:rsidR="00C249CD" w:rsidRPr="00E41ADB" w:rsidRDefault="00C249CD" w:rsidP="007752D9">
            <w:pPr>
              <w:shd w:val="clear" w:color="auto" w:fill="FFFFFF" w:themeFill="background1"/>
              <w:rPr>
                <w:rFonts w:eastAsia="A"/>
                <w:sz w:val="26"/>
                <w:szCs w:val="26"/>
              </w:rPr>
            </w:pPr>
            <w:r w:rsidRPr="00E41ADB">
              <w:rPr>
                <w:rFonts w:eastAsia="A"/>
                <w:sz w:val="26"/>
                <w:szCs w:val="26"/>
              </w:rPr>
              <w:t>Предмет закупки:</w:t>
            </w:r>
          </w:p>
        </w:tc>
        <w:tc>
          <w:tcPr>
            <w:tcW w:w="7088" w:type="dxa"/>
            <w:shd w:val="clear" w:color="auto" w:fill="auto"/>
          </w:tcPr>
          <w:p w:rsidR="00E0682E" w:rsidRPr="00E41ADB" w:rsidRDefault="00AE3CCD" w:rsidP="00AE3CCD">
            <w:pPr>
              <w:shd w:val="clear" w:color="auto" w:fill="FFFFFF" w:themeFill="background1"/>
              <w:jc w:val="both"/>
              <w:rPr>
                <w:rFonts w:eastAsia="A"/>
                <w:sz w:val="26"/>
                <w:szCs w:val="26"/>
              </w:rPr>
            </w:pPr>
            <w:r w:rsidRPr="00E41ADB">
              <w:rPr>
                <w:sz w:val="28"/>
                <w:szCs w:val="28"/>
              </w:rPr>
              <w:t>Р</w:t>
            </w:r>
            <w:r w:rsidRPr="00E41ADB">
              <w:rPr>
                <w:sz w:val="28"/>
              </w:rPr>
              <w:t xml:space="preserve">екламные услуги в рамках организации </w:t>
            </w:r>
            <w:r w:rsidRPr="00E41ADB">
              <w:rPr>
                <w:sz w:val="28"/>
                <w:szCs w:val="28"/>
              </w:rPr>
              <w:t>серии рекламных образовательн</w:t>
            </w:r>
            <w:r w:rsidR="005275E3">
              <w:rPr>
                <w:sz w:val="28"/>
                <w:szCs w:val="28"/>
              </w:rPr>
              <w:t>ых мероприятий ОАО «</w:t>
            </w:r>
            <w:proofErr w:type="spellStart"/>
            <w:r w:rsidR="005275E3">
              <w:rPr>
                <w:sz w:val="28"/>
                <w:szCs w:val="28"/>
              </w:rPr>
              <w:t>Сбер</w:t>
            </w:r>
            <w:proofErr w:type="spellEnd"/>
            <w:r w:rsidR="005275E3">
              <w:rPr>
                <w:sz w:val="28"/>
                <w:szCs w:val="28"/>
              </w:rPr>
              <w:t xml:space="preserve"> Банк (3 мероприятия</w:t>
            </w:r>
            <w:r w:rsidRPr="00E41ADB">
              <w:rPr>
                <w:sz w:val="28"/>
                <w:szCs w:val="28"/>
              </w:rPr>
              <w:t>)</w:t>
            </w:r>
            <w:r w:rsidR="00331EB2" w:rsidRPr="00E41ADB">
              <w:rPr>
                <w:sz w:val="28"/>
                <w:szCs w:val="28"/>
              </w:rPr>
              <w:t>, (согласно Приложения №1 к Приглашению)</w:t>
            </w:r>
          </w:p>
        </w:tc>
      </w:tr>
      <w:tr w:rsidR="00F63F66" w:rsidRPr="00E41ADB" w:rsidTr="00111EF8">
        <w:tc>
          <w:tcPr>
            <w:tcW w:w="3119" w:type="dxa"/>
            <w:shd w:val="clear" w:color="auto" w:fill="auto"/>
          </w:tcPr>
          <w:p w:rsidR="00F63F66" w:rsidRPr="00E41ADB" w:rsidRDefault="00F63F66" w:rsidP="00F63F66">
            <w:pPr>
              <w:shd w:val="clear" w:color="auto" w:fill="FFFFFF" w:themeFill="background1"/>
              <w:rPr>
                <w:rFonts w:eastAsia="A"/>
                <w:sz w:val="26"/>
                <w:szCs w:val="26"/>
              </w:rPr>
            </w:pPr>
            <w:r w:rsidRPr="00E41ADB">
              <w:rPr>
                <w:rFonts w:eastAsia="A"/>
                <w:sz w:val="26"/>
                <w:szCs w:val="26"/>
              </w:rPr>
              <w:t>Ориентировочный объем закупки</w:t>
            </w:r>
          </w:p>
        </w:tc>
        <w:tc>
          <w:tcPr>
            <w:tcW w:w="7088" w:type="dxa"/>
            <w:shd w:val="clear" w:color="auto" w:fill="auto"/>
          </w:tcPr>
          <w:p w:rsidR="00F63F66" w:rsidRPr="00E41ADB" w:rsidRDefault="005275E3" w:rsidP="00612F28">
            <w:pPr>
              <w:rPr>
                <w:rFonts w:eastAsia="A"/>
                <w:sz w:val="26"/>
                <w:szCs w:val="26"/>
              </w:rPr>
            </w:pPr>
            <w:r>
              <w:rPr>
                <w:sz w:val="28"/>
                <w:szCs w:val="28"/>
              </w:rPr>
              <w:t>3 лекции по 2 часа</w:t>
            </w:r>
            <w:r>
              <w:rPr>
                <w:sz w:val="28"/>
                <w:szCs w:val="28"/>
              </w:rPr>
              <w:br/>
              <w:t>2</w:t>
            </w:r>
            <w:r w:rsidR="00612F28" w:rsidRPr="00E41ADB">
              <w:rPr>
                <w:sz w:val="28"/>
                <w:szCs w:val="28"/>
              </w:rPr>
              <w:t>0 человек с 18:30 - 20:30</w:t>
            </w:r>
          </w:p>
        </w:tc>
      </w:tr>
      <w:tr w:rsidR="00F63F66" w:rsidRPr="00E41ADB" w:rsidTr="00111EF8">
        <w:tc>
          <w:tcPr>
            <w:tcW w:w="3119" w:type="dxa"/>
            <w:shd w:val="clear" w:color="auto" w:fill="auto"/>
          </w:tcPr>
          <w:p w:rsidR="00F63F66" w:rsidRPr="00E41ADB" w:rsidRDefault="00F63F66" w:rsidP="00F63F66">
            <w:pPr>
              <w:shd w:val="clear" w:color="auto" w:fill="FFFFFF" w:themeFill="background1"/>
              <w:rPr>
                <w:rFonts w:eastAsia="A"/>
                <w:sz w:val="26"/>
                <w:szCs w:val="26"/>
              </w:rPr>
            </w:pPr>
            <w:r w:rsidRPr="00E41ADB">
              <w:rPr>
                <w:rFonts w:eastAsia="A"/>
                <w:sz w:val="26"/>
                <w:szCs w:val="26"/>
              </w:rPr>
              <w:t>Ориентировочная стоимость предмета закупки:</w:t>
            </w:r>
          </w:p>
        </w:tc>
        <w:tc>
          <w:tcPr>
            <w:tcW w:w="7088" w:type="dxa"/>
            <w:shd w:val="clear" w:color="auto" w:fill="auto"/>
          </w:tcPr>
          <w:p w:rsidR="00F63F66" w:rsidRPr="00E41ADB" w:rsidRDefault="00F63F66" w:rsidP="00F63F66">
            <w:pPr>
              <w:shd w:val="clear" w:color="auto" w:fill="FFFFFF" w:themeFill="background1"/>
              <w:jc w:val="both"/>
              <w:rPr>
                <w:rFonts w:eastAsia="A"/>
                <w:sz w:val="26"/>
                <w:szCs w:val="26"/>
              </w:rPr>
            </w:pPr>
            <w:r w:rsidRPr="00E41ADB">
              <w:rPr>
                <w:sz w:val="26"/>
                <w:szCs w:val="26"/>
              </w:rPr>
              <w:t xml:space="preserve">Не более </w:t>
            </w:r>
            <w:r w:rsidR="005275E3">
              <w:rPr>
                <w:sz w:val="26"/>
                <w:szCs w:val="26"/>
              </w:rPr>
              <w:t>30</w:t>
            </w:r>
            <w:r w:rsidRPr="00E41ADB">
              <w:rPr>
                <w:sz w:val="26"/>
                <w:szCs w:val="26"/>
              </w:rPr>
              <w:t xml:space="preserve"> 000 </w:t>
            </w:r>
            <w:r w:rsidRPr="00E41ADB">
              <w:rPr>
                <w:rFonts w:eastAsia="A"/>
                <w:sz w:val="26"/>
                <w:szCs w:val="26"/>
              </w:rPr>
              <w:t>белорусских рублей (</w:t>
            </w:r>
            <w:r w:rsidRPr="00E41ADB">
              <w:rPr>
                <w:sz w:val="26"/>
                <w:szCs w:val="26"/>
                <w:lang w:val="en-US"/>
              </w:rPr>
              <w:t>BYN</w:t>
            </w:r>
            <w:r w:rsidRPr="00E41ADB">
              <w:rPr>
                <w:sz w:val="26"/>
                <w:szCs w:val="26"/>
              </w:rPr>
              <w:t xml:space="preserve">) </w:t>
            </w:r>
            <w:r w:rsidRPr="00E41ADB">
              <w:rPr>
                <w:rFonts w:eastAsia="A"/>
                <w:sz w:val="26"/>
                <w:szCs w:val="26"/>
              </w:rPr>
              <w:t>с учетом НДС.</w:t>
            </w:r>
          </w:p>
          <w:p w:rsidR="00466637" w:rsidRPr="00E41ADB" w:rsidRDefault="00F63F66" w:rsidP="00F63F66">
            <w:pPr>
              <w:shd w:val="clear" w:color="auto" w:fill="FFFFFF" w:themeFill="background1"/>
              <w:jc w:val="both"/>
              <w:rPr>
                <w:rFonts w:eastAsia="A"/>
                <w:sz w:val="26"/>
                <w:szCs w:val="26"/>
              </w:rPr>
            </w:pPr>
            <w:r w:rsidRPr="00E41ADB">
              <w:rPr>
                <w:rFonts w:eastAsia="A"/>
                <w:i/>
                <w:sz w:val="26"/>
                <w:szCs w:val="26"/>
              </w:rPr>
              <w:t>Ориентировочная стоимость предмета закупки является предельной максимальной и может быть снижена участником.</w:t>
            </w:r>
            <w:r w:rsidRPr="00E41ADB">
              <w:rPr>
                <w:rFonts w:eastAsia="A"/>
                <w:sz w:val="26"/>
                <w:szCs w:val="26"/>
              </w:rPr>
              <w:t xml:space="preserve"> </w:t>
            </w:r>
          </w:p>
          <w:p w:rsidR="00F63F66" w:rsidRPr="00E41ADB" w:rsidRDefault="00F63F66" w:rsidP="00F63F66">
            <w:pPr>
              <w:shd w:val="clear" w:color="auto" w:fill="FFFFFF" w:themeFill="background1"/>
              <w:jc w:val="both"/>
              <w:rPr>
                <w:rFonts w:eastAsia="A"/>
                <w:sz w:val="26"/>
                <w:szCs w:val="26"/>
              </w:rPr>
            </w:pPr>
            <w:r w:rsidRPr="00E41ADB">
              <w:rPr>
                <w:rFonts w:eastAsia="A"/>
                <w:sz w:val="26"/>
                <w:szCs w:val="26"/>
              </w:rPr>
              <w:t>Заказчик оставляет за собой право инициировать проведение переговоров по снижению цены.</w:t>
            </w:r>
          </w:p>
        </w:tc>
      </w:tr>
      <w:tr w:rsidR="00F63F66" w:rsidRPr="00E41ADB" w:rsidTr="00111EF8">
        <w:tc>
          <w:tcPr>
            <w:tcW w:w="3119" w:type="dxa"/>
            <w:shd w:val="clear" w:color="auto" w:fill="auto"/>
            <w:vAlign w:val="center"/>
          </w:tcPr>
          <w:p w:rsidR="00F63F66" w:rsidRPr="00E41ADB" w:rsidRDefault="00F63F66" w:rsidP="00F63F66">
            <w:pPr>
              <w:shd w:val="clear" w:color="auto" w:fill="FFFFFF" w:themeFill="background1"/>
              <w:rPr>
                <w:rFonts w:eastAsia="A"/>
                <w:sz w:val="26"/>
                <w:szCs w:val="26"/>
              </w:rPr>
            </w:pPr>
            <w:r w:rsidRPr="00E41ADB">
              <w:rPr>
                <w:rFonts w:eastAsia="A"/>
                <w:sz w:val="26"/>
                <w:szCs w:val="26"/>
              </w:rPr>
              <w:t>Наличие финансового источника:</w:t>
            </w:r>
          </w:p>
        </w:tc>
        <w:tc>
          <w:tcPr>
            <w:tcW w:w="7088" w:type="dxa"/>
            <w:shd w:val="clear" w:color="auto" w:fill="auto"/>
          </w:tcPr>
          <w:p w:rsidR="00F63F66" w:rsidRPr="00E41ADB" w:rsidRDefault="00F63F66" w:rsidP="00F63F66">
            <w:pPr>
              <w:shd w:val="clear" w:color="auto" w:fill="FFFFFF" w:themeFill="background1"/>
              <w:jc w:val="both"/>
              <w:rPr>
                <w:rFonts w:eastAsia="A"/>
                <w:sz w:val="26"/>
                <w:szCs w:val="26"/>
              </w:rPr>
            </w:pPr>
            <w:r w:rsidRPr="00E41ADB">
              <w:rPr>
                <w:rFonts w:eastAsia="A"/>
                <w:sz w:val="26"/>
                <w:szCs w:val="26"/>
              </w:rPr>
              <w:t>Собственные средства Заказчика</w:t>
            </w:r>
          </w:p>
        </w:tc>
      </w:tr>
      <w:tr w:rsidR="00466637" w:rsidRPr="00E41ADB" w:rsidTr="00111EF8">
        <w:tc>
          <w:tcPr>
            <w:tcW w:w="3119" w:type="dxa"/>
            <w:shd w:val="clear" w:color="auto" w:fill="auto"/>
            <w:vAlign w:val="center"/>
          </w:tcPr>
          <w:p w:rsidR="00466637" w:rsidRPr="00E41ADB" w:rsidRDefault="00466637" w:rsidP="00466637">
            <w:pPr>
              <w:shd w:val="clear" w:color="auto" w:fill="FFFFFF" w:themeFill="background1"/>
              <w:rPr>
                <w:rFonts w:eastAsia="A"/>
                <w:sz w:val="26"/>
                <w:szCs w:val="26"/>
              </w:rPr>
            </w:pPr>
            <w:r w:rsidRPr="00E41ADB">
              <w:rPr>
                <w:rFonts w:eastAsia="A"/>
                <w:sz w:val="26"/>
                <w:szCs w:val="26"/>
              </w:rPr>
              <w:t>Требование к участникам:</w:t>
            </w:r>
          </w:p>
        </w:tc>
        <w:tc>
          <w:tcPr>
            <w:tcW w:w="7088" w:type="dxa"/>
            <w:shd w:val="clear" w:color="auto" w:fill="auto"/>
          </w:tcPr>
          <w:p w:rsidR="00612F28" w:rsidRPr="00E41ADB" w:rsidRDefault="00612F28" w:rsidP="00612F28">
            <w:pPr>
              <w:shd w:val="clear" w:color="auto" w:fill="FFFFFF" w:themeFill="background1"/>
              <w:jc w:val="both"/>
              <w:rPr>
                <w:rFonts w:eastAsia="A"/>
                <w:sz w:val="26"/>
                <w:szCs w:val="26"/>
              </w:rPr>
            </w:pPr>
            <w:r w:rsidRPr="00E41ADB">
              <w:rPr>
                <w:rFonts w:eastAsia="A"/>
                <w:sz w:val="26"/>
                <w:szCs w:val="26"/>
              </w:rPr>
              <w:t>К участию в процедуре закупке допускаются юридические лица– резиденты Республики Беларусь.</w:t>
            </w:r>
          </w:p>
          <w:p w:rsidR="00612F28" w:rsidRPr="00E41ADB" w:rsidRDefault="00612F28" w:rsidP="00612F28">
            <w:pPr>
              <w:shd w:val="clear" w:color="auto" w:fill="FFFFFF" w:themeFill="background1"/>
              <w:jc w:val="both"/>
              <w:rPr>
                <w:rFonts w:eastAsia="A"/>
                <w:sz w:val="26"/>
                <w:szCs w:val="26"/>
              </w:rPr>
            </w:pPr>
          </w:p>
          <w:p w:rsidR="00612F28" w:rsidRPr="00E41ADB" w:rsidRDefault="00612F28" w:rsidP="00612F28">
            <w:pPr>
              <w:jc w:val="both"/>
              <w:rPr>
                <w:rFonts w:eastAsia="A"/>
                <w:sz w:val="26"/>
                <w:szCs w:val="26"/>
              </w:rPr>
            </w:pPr>
            <w:r w:rsidRPr="00E41ADB">
              <w:rPr>
                <w:rFonts w:eastAsia="A"/>
                <w:sz w:val="26"/>
                <w:szCs w:val="26"/>
              </w:rPr>
              <w:t>Отстраняются от участия в процедуре закупки:</w:t>
            </w:r>
          </w:p>
          <w:p w:rsidR="00612F28" w:rsidRPr="00E41ADB" w:rsidRDefault="00612F28" w:rsidP="00612F28">
            <w:pPr>
              <w:jc w:val="both"/>
              <w:rPr>
                <w:rFonts w:eastAsia="A"/>
                <w:sz w:val="26"/>
                <w:szCs w:val="26"/>
              </w:rPr>
            </w:pPr>
            <w:r w:rsidRPr="00E41ADB">
              <w:rPr>
                <w:rFonts w:eastAsia="A"/>
                <w:sz w:val="26"/>
                <w:szCs w:val="26"/>
              </w:rPr>
              <w:t>- юридическое лицо, находящееся в процессе ликвидации, реорганизации (за исключением юридического лица, к которому присоединяется другое юридическое лицо;</w:t>
            </w:r>
          </w:p>
          <w:p w:rsidR="00612F28" w:rsidRPr="00E41ADB" w:rsidRDefault="00612F28" w:rsidP="00612F28">
            <w:pPr>
              <w:jc w:val="both"/>
              <w:rPr>
                <w:rFonts w:eastAsia="A"/>
                <w:sz w:val="26"/>
                <w:szCs w:val="26"/>
              </w:rPr>
            </w:pPr>
            <w:r w:rsidRPr="00E41ADB">
              <w:rPr>
                <w:rFonts w:eastAsia="A"/>
                <w:sz w:val="26"/>
                <w:szCs w:val="26"/>
              </w:rPr>
              <w:t>- юридическое лицо, в отношении которого возбуждено производство по делу о несостоятельности или банкротстве. Данное требование не распространяется на юридическое лицо, в отношении которых ведется процедура санации;</w:t>
            </w:r>
          </w:p>
          <w:p w:rsidR="00612F28" w:rsidRPr="00E41ADB" w:rsidRDefault="00612F28" w:rsidP="00612F28">
            <w:pPr>
              <w:jc w:val="both"/>
              <w:rPr>
                <w:rFonts w:eastAsia="A"/>
                <w:sz w:val="26"/>
                <w:szCs w:val="26"/>
              </w:rPr>
            </w:pPr>
            <w:r w:rsidRPr="00E41ADB">
              <w:rPr>
                <w:rFonts w:eastAsia="A"/>
                <w:sz w:val="26"/>
                <w:szCs w:val="26"/>
              </w:rPr>
              <w:t xml:space="preserve">- юридическое лицо при наличии в отношении руководителя данного юридического лица возбужденного уголовного дела, а при выявлении факта неснятой или непогашенной судимости у руководителя – при условии предварительной оплаты (авансового платежа), предусмотренной в закупочной </w:t>
            </w:r>
            <w:r w:rsidRPr="00E41ADB">
              <w:rPr>
                <w:rFonts w:eastAsia="A"/>
                <w:sz w:val="26"/>
                <w:szCs w:val="26"/>
              </w:rPr>
              <w:lastRenderedPageBreak/>
              <w:t xml:space="preserve">документации и проектом договора по предмету закупки, независимо от ее размера; </w:t>
            </w:r>
          </w:p>
          <w:p w:rsidR="00466637" w:rsidRPr="00E41ADB" w:rsidRDefault="00612F28" w:rsidP="00612F28">
            <w:pPr>
              <w:jc w:val="both"/>
              <w:rPr>
                <w:sz w:val="26"/>
                <w:szCs w:val="26"/>
              </w:rPr>
            </w:pPr>
            <w:r w:rsidRPr="00E41ADB">
              <w:rPr>
                <w:rFonts w:eastAsia="A"/>
                <w:sz w:val="26"/>
                <w:szCs w:val="26"/>
              </w:rPr>
              <w:t>-  юридическое лицо,  представившее недостоверную информацию о себе.</w:t>
            </w:r>
          </w:p>
        </w:tc>
      </w:tr>
      <w:tr w:rsidR="00612F28" w:rsidRPr="00E41ADB" w:rsidTr="00E81CCD">
        <w:tc>
          <w:tcPr>
            <w:tcW w:w="3119" w:type="dxa"/>
            <w:shd w:val="clear" w:color="auto" w:fill="auto"/>
            <w:vAlign w:val="center"/>
          </w:tcPr>
          <w:p w:rsidR="00612F28" w:rsidRPr="00E41ADB" w:rsidRDefault="00612F28" w:rsidP="00612F28">
            <w:pPr>
              <w:shd w:val="clear" w:color="auto" w:fill="FFFFFF" w:themeFill="background1"/>
              <w:rPr>
                <w:rFonts w:eastAsia="A"/>
                <w:sz w:val="26"/>
                <w:szCs w:val="26"/>
              </w:rPr>
            </w:pPr>
            <w:r w:rsidRPr="00E41ADB">
              <w:rPr>
                <w:sz w:val="26"/>
                <w:szCs w:val="26"/>
              </w:rPr>
              <w:lastRenderedPageBreak/>
              <w:t>Сроки оказываемых услуг</w:t>
            </w:r>
            <w:r w:rsidRPr="00E41ADB">
              <w:rPr>
                <w:rFonts w:eastAsia="A"/>
                <w:sz w:val="26"/>
                <w:szCs w:val="26"/>
              </w:rPr>
              <w:t>:</w:t>
            </w:r>
          </w:p>
        </w:tc>
        <w:tc>
          <w:tcPr>
            <w:tcW w:w="7088" w:type="dxa"/>
            <w:shd w:val="clear" w:color="auto" w:fill="auto"/>
            <w:vAlign w:val="bottom"/>
          </w:tcPr>
          <w:p w:rsidR="00612F28" w:rsidRPr="00E41ADB" w:rsidRDefault="00612F28" w:rsidP="00612F28">
            <w:pPr>
              <w:keepNext/>
              <w:keepLines/>
              <w:autoSpaceDE w:val="0"/>
              <w:autoSpaceDN w:val="0"/>
              <w:adjustRightInd w:val="0"/>
              <w:ind w:left="15" w:right="15"/>
              <w:rPr>
                <w:sz w:val="20"/>
                <w:szCs w:val="20"/>
              </w:rPr>
            </w:pPr>
            <w:r w:rsidRPr="00E41ADB">
              <w:rPr>
                <w:sz w:val="26"/>
                <w:szCs w:val="26"/>
              </w:rPr>
              <w:t>сентябрь, октябрь, ноябрь 2025 гг.</w:t>
            </w:r>
          </w:p>
        </w:tc>
      </w:tr>
      <w:tr w:rsidR="00E41ADB" w:rsidRPr="00E41ADB" w:rsidTr="00E81CCD">
        <w:tc>
          <w:tcPr>
            <w:tcW w:w="3119" w:type="dxa"/>
            <w:shd w:val="clear" w:color="auto" w:fill="auto"/>
            <w:vAlign w:val="center"/>
          </w:tcPr>
          <w:p w:rsidR="00E41ADB" w:rsidRPr="00E41ADB" w:rsidRDefault="00E41ADB" w:rsidP="00E41ADB">
            <w:pPr>
              <w:shd w:val="clear" w:color="auto" w:fill="FFFFFF" w:themeFill="background1"/>
              <w:rPr>
                <w:sz w:val="26"/>
                <w:szCs w:val="26"/>
              </w:rPr>
            </w:pPr>
            <w:r>
              <w:rPr>
                <w:sz w:val="26"/>
                <w:szCs w:val="26"/>
              </w:rPr>
              <w:t xml:space="preserve">Место оказываемых услуг: </w:t>
            </w:r>
          </w:p>
        </w:tc>
        <w:tc>
          <w:tcPr>
            <w:tcW w:w="7088" w:type="dxa"/>
            <w:shd w:val="clear" w:color="auto" w:fill="auto"/>
            <w:vAlign w:val="bottom"/>
          </w:tcPr>
          <w:p w:rsidR="00E41ADB" w:rsidRPr="00E41ADB" w:rsidRDefault="00E41ADB" w:rsidP="00E41ADB">
            <w:pPr>
              <w:pStyle w:val="aa"/>
              <w:ind w:left="0" w:right="323"/>
              <w:jc w:val="both"/>
              <w:rPr>
                <w:sz w:val="26"/>
                <w:szCs w:val="26"/>
              </w:rPr>
            </w:pPr>
            <w:r>
              <w:rPr>
                <w:sz w:val="26"/>
                <w:szCs w:val="26"/>
              </w:rPr>
              <w:t>г. Минск, 220030,</w:t>
            </w:r>
            <w:r w:rsidRPr="00E41ADB">
              <w:rPr>
                <w:sz w:val="26"/>
                <w:szCs w:val="26"/>
              </w:rPr>
              <w:t xml:space="preserve"> пр-т Независимости 32Ас1 (Конференц-зал </w:t>
            </w:r>
            <w:r>
              <w:rPr>
                <w:sz w:val="26"/>
                <w:szCs w:val="26"/>
              </w:rPr>
              <w:t>ОАО «</w:t>
            </w:r>
            <w:proofErr w:type="spellStart"/>
            <w:r>
              <w:rPr>
                <w:sz w:val="26"/>
                <w:szCs w:val="26"/>
              </w:rPr>
              <w:t>Сбер</w:t>
            </w:r>
            <w:proofErr w:type="spellEnd"/>
            <w:r>
              <w:rPr>
                <w:sz w:val="26"/>
                <w:szCs w:val="26"/>
              </w:rPr>
              <w:t xml:space="preserve"> Банк»</w:t>
            </w:r>
            <w:r w:rsidRPr="00E41ADB">
              <w:rPr>
                <w:sz w:val="26"/>
                <w:szCs w:val="26"/>
              </w:rPr>
              <w:t xml:space="preserve">) </w:t>
            </w:r>
          </w:p>
        </w:tc>
      </w:tr>
      <w:tr w:rsidR="00612F28" w:rsidRPr="00E41ADB" w:rsidTr="00111EF8">
        <w:tc>
          <w:tcPr>
            <w:tcW w:w="3119" w:type="dxa"/>
            <w:shd w:val="clear" w:color="auto" w:fill="auto"/>
            <w:vAlign w:val="center"/>
          </w:tcPr>
          <w:p w:rsidR="00612F28" w:rsidRPr="00E41ADB" w:rsidRDefault="00612F28" w:rsidP="00612F28">
            <w:pPr>
              <w:shd w:val="clear" w:color="auto" w:fill="FFFFFF" w:themeFill="background1"/>
              <w:rPr>
                <w:rFonts w:eastAsia="A"/>
                <w:b/>
                <w:sz w:val="26"/>
                <w:szCs w:val="26"/>
              </w:rPr>
            </w:pPr>
            <w:r w:rsidRPr="00E41ADB">
              <w:rPr>
                <w:rFonts w:eastAsia="A"/>
                <w:b/>
                <w:sz w:val="26"/>
                <w:szCs w:val="26"/>
              </w:rPr>
              <w:t xml:space="preserve">Квалификационные/ Дополнительные требования к Участникам закупки: </w:t>
            </w:r>
          </w:p>
        </w:tc>
        <w:tc>
          <w:tcPr>
            <w:tcW w:w="7088" w:type="dxa"/>
            <w:shd w:val="clear" w:color="auto" w:fill="auto"/>
          </w:tcPr>
          <w:p w:rsidR="00612F28" w:rsidRPr="00E41ADB" w:rsidRDefault="00612F28" w:rsidP="00612F28">
            <w:pPr>
              <w:shd w:val="clear" w:color="auto" w:fill="FFFFFF" w:themeFill="background1"/>
              <w:jc w:val="both"/>
              <w:rPr>
                <w:sz w:val="26"/>
                <w:szCs w:val="26"/>
              </w:rPr>
            </w:pPr>
            <w:r w:rsidRPr="00E41ADB">
              <w:rPr>
                <w:sz w:val="26"/>
                <w:szCs w:val="26"/>
              </w:rPr>
              <w:t xml:space="preserve">Опыт работы кампании на рынке по организации и проведению рекламных мероприятий не менее 3 лет. </w:t>
            </w:r>
          </w:p>
          <w:p w:rsidR="00475273" w:rsidRPr="00E41ADB" w:rsidRDefault="00475273" w:rsidP="00612F28">
            <w:pPr>
              <w:shd w:val="clear" w:color="auto" w:fill="FFFFFF" w:themeFill="background1"/>
              <w:jc w:val="both"/>
              <w:rPr>
                <w:color w:val="000000"/>
                <w:sz w:val="26"/>
                <w:szCs w:val="26"/>
              </w:rPr>
            </w:pPr>
          </w:p>
          <w:p w:rsidR="00612F28" w:rsidRPr="00410890" w:rsidRDefault="00410890" w:rsidP="00612F28">
            <w:pPr>
              <w:shd w:val="clear" w:color="auto" w:fill="FFFFFF" w:themeFill="background1"/>
              <w:jc w:val="both"/>
              <w:rPr>
                <w:color w:val="FF0000"/>
                <w:sz w:val="26"/>
                <w:szCs w:val="26"/>
              </w:rPr>
            </w:pPr>
            <w:r>
              <w:rPr>
                <w:color w:val="FF0000"/>
                <w:sz w:val="26"/>
                <w:szCs w:val="26"/>
              </w:rPr>
              <w:t>Пункт подтверждае</w:t>
            </w:r>
            <w:r w:rsidR="00612F28" w:rsidRPr="00410890">
              <w:rPr>
                <w:color w:val="FF0000"/>
                <w:sz w:val="26"/>
                <w:szCs w:val="26"/>
              </w:rPr>
              <w:t>тся:</w:t>
            </w:r>
          </w:p>
          <w:p w:rsidR="00475273" w:rsidRPr="00E41ADB" w:rsidRDefault="00612F28" w:rsidP="00475273">
            <w:pPr>
              <w:shd w:val="clear" w:color="auto" w:fill="FFFFFF" w:themeFill="background1"/>
              <w:jc w:val="both"/>
              <w:rPr>
                <w:color w:val="000000"/>
                <w:sz w:val="26"/>
                <w:szCs w:val="26"/>
              </w:rPr>
            </w:pPr>
            <w:r w:rsidRPr="00410890">
              <w:rPr>
                <w:color w:val="FF0000"/>
                <w:sz w:val="26"/>
                <w:szCs w:val="26"/>
              </w:rPr>
              <w:t>списком выполненных работ, ссылкой на сайт или облачный ресурс с портфолио.</w:t>
            </w:r>
          </w:p>
        </w:tc>
      </w:tr>
      <w:tr w:rsidR="00612F28" w:rsidRPr="00E41ADB" w:rsidTr="00111EF8">
        <w:tc>
          <w:tcPr>
            <w:tcW w:w="3119" w:type="dxa"/>
            <w:shd w:val="clear" w:color="auto" w:fill="auto"/>
            <w:vAlign w:val="center"/>
          </w:tcPr>
          <w:p w:rsidR="00612F28" w:rsidRPr="00E41ADB" w:rsidRDefault="00612F28" w:rsidP="00612F28">
            <w:pPr>
              <w:shd w:val="clear" w:color="auto" w:fill="FFFFFF" w:themeFill="background1"/>
              <w:rPr>
                <w:rFonts w:eastAsia="A"/>
                <w:sz w:val="26"/>
                <w:szCs w:val="26"/>
              </w:rPr>
            </w:pPr>
            <w:r w:rsidRPr="00E41ADB">
              <w:rPr>
                <w:rFonts w:eastAsia="A"/>
                <w:sz w:val="26"/>
                <w:szCs w:val="26"/>
              </w:rPr>
              <w:t>Критерии и способ оценки участников процедуры закупки:</w:t>
            </w:r>
          </w:p>
        </w:tc>
        <w:tc>
          <w:tcPr>
            <w:tcW w:w="7088" w:type="dxa"/>
            <w:shd w:val="clear" w:color="auto" w:fill="auto"/>
          </w:tcPr>
          <w:p w:rsidR="00612F28" w:rsidRDefault="00612F28" w:rsidP="00612F28">
            <w:pPr>
              <w:shd w:val="clear" w:color="auto" w:fill="FFFFFF" w:themeFill="background1"/>
              <w:jc w:val="both"/>
              <w:rPr>
                <w:b/>
                <w:sz w:val="26"/>
                <w:szCs w:val="26"/>
              </w:rPr>
            </w:pPr>
            <w:r w:rsidRPr="00E41ADB">
              <w:rPr>
                <w:sz w:val="26"/>
                <w:szCs w:val="26"/>
              </w:rPr>
              <w:t xml:space="preserve">Победителем признается участник, </w:t>
            </w:r>
            <w:r w:rsidRPr="00410890">
              <w:rPr>
                <w:b/>
                <w:sz w:val="26"/>
                <w:szCs w:val="26"/>
              </w:rPr>
              <w:t>предложивший наименьшую цену предмета закупки, согласно Приложения №1 к Приглашению, при условии его соответствия квалификационным и дополнительным требованиям Заказчика.</w:t>
            </w:r>
          </w:p>
          <w:p w:rsidR="009A6A16" w:rsidRPr="00410890" w:rsidRDefault="009A6A16" w:rsidP="00612F28">
            <w:pPr>
              <w:shd w:val="clear" w:color="auto" w:fill="FFFFFF" w:themeFill="background1"/>
              <w:jc w:val="both"/>
              <w:rPr>
                <w:b/>
                <w:sz w:val="26"/>
                <w:szCs w:val="26"/>
              </w:rPr>
            </w:pPr>
            <w:bookmarkStart w:id="0" w:name="_GoBack"/>
            <w:bookmarkEnd w:id="0"/>
          </w:p>
          <w:p w:rsidR="00612F28" w:rsidRPr="00E41ADB" w:rsidRDefault="00612F28" w:rsidP="00612F28">
            <w:pPr>
              <w:shd w:val="clear" w:color="auto" w:fill="FFFFFF" w:themeFill="background1"/>
              <w:jc w:val="both"/>
              <w:rPr>
                <w:sz w:val="26"/>
                <w:szCs w:val="26"/>
              </w:rPr>
            </w:pPr>
            <w:r w:rsidRPr="00E41ADB">
              <w:rPr>
                <w:sz w:val="26"/>
                <w:szCs w:val="26"/>
              </w:rPr>
              <w:t xml:space="preserve">Сумма расходов Заказчика на приобретение предмета закупки (с учетом любых налогов, сборов и платежей, в том числе предусмотренных законодательством Республики Беларусь) не должна превысить ориентировочную стоимость предмета закупки, указанную в коммерческом предложении Участника. Указанные в коммерческом предложении цены являются окончательными. </w:t>
            </w:r>
          </w:p>
          <w:p w:rsidR="00612F28" w:rsidRPr="00E41ADB" w:rsidRDefault="00612F28" w:rsidP="00612F28">
            <w:pPr>
              <w:shd w:val="clear" w:color="auto" w:fill="FFFFFF" w:themeFill="background1"/>
              <w:jc w:val="both"/>
              <w:rPr>
                <w:sz w:val="26"/>
                <w:szCs w:val="26"/>
              </w:rPr>
            </w:pPr>
            <w:r w:rsidRPr="00E41ADB">
              <w:rPr>
                <w:sz w:val="26"/>
                <w:szCs w:val="26"/>
              </w:rPr>
              <w:t>Изменение стоимости предмета закупки, указанной в коммерческом предложении, возможно только при проведении переговоров по снижению цены.</w:t>
            </w:r>
          </w:p>
          <w:p w:rsidR="00612F28" w:rsidRPr="00E41ADB" w:rsidRDefault="00612F28" w:rsidP="00612F28">
            <w:pPr>
              <w:shd w:val="clear" w:color="auto" w:fill="FFFFFF" w:themeFill="background1"/>
              <w:jc w:val="both"/>
              <w:rPr>
                <w:sz w:val="26"/>
                <w:szCs w:val="26"/>
              </w:rPr>
            </w:pPr>
          </w:p>
          <w:p w:rsidR="00612F28" w:rsidRPr="00E41ADB" w:rsidRDefault="00612F28" w:rsidP="00612F28">
            <w:pPr>
              <w:pStyle w:val="ConsPlusNonformat"/>
              <w:jc w:val="both"/>
              <w:rPr>
                <w:rFonts w:ascii="Times New Roman" w:hAnsi="Times New Roman" w:cs="Times New Roman"/>
                <w:color w:val="000000"/>
                <w:sz w:val="26"/>
                <w:szCs w:val="26"/>
              </w:rPr>
            </w:pPr>
            <w:r w:rsidRPr="00E41ADB">
              <w:rPr>
                <w:rFonts w:ascii="Times New Roman" w:hAnsi="Times New Roman" w:cs="Times New Roman"/>
                <w:color w:val="000000"/>
                <w:sz w:val="26"/>
                <w:szCs w:val="26"/>
              </w:rPr>
              <w:t xml:space="preserve">При наличии нескольких ценовых предложений с одной минимально низкой ценой дополнительно будут учитываться следующий критерий: </w:t>
            </w:r>
          </w:p>
          <w:p w:rsidR="00612F28" w:rsidRPr="00E41ADB" w:rsidRDefault="00612F28" w:rsidP="009E486B">
            <w:pPr>
              <w:tabs>
                <w:tab w:val="left" w:pos="851"/>
              </w:tabs>
              <w:spacing w:after="200" w:line="276" w:lineRule="auto"/>
              <w:ind w:right="323"/>
              <w:jc w:val="both"/>
              <w:rPr>
                <w:rFonts w:eastAsia="A"/>
                <w:sz w:val="26"/>
                <w:szCs w:val="26"/>
              </w:rPr>
            </w:pPr>
            <w:r w:rsidRPr="00E41ADB">
              <w:rPr>
                <w:color w:val="000000"/>
                <w:sz w:val="26"/>
                <w:szCs w:val="26"/>
              </w:rPr>
              <w:t>опыт работы компании на рынке (наилучшее условие – наибольший срок), креативная концепция.</w:t>
            </w:r>
          </w:p>
        </w:tc>
      </w:tr>
      <w:tr w:rsidR="00612F28" w:rsidRPr="00E41ADB" w:rsidTr="00111EF8">
        <w:tc>
          <w:tcPr>
            <w:tcW w:w="3119" w:type="dxa"/>
            <w:shd w:val="clear" w:color="auto" w:fill="auto"/>
            <w:vAlign w:val="center"/>
          </w:tcPr>
          <w:p w:rsidR="00612F28" w:rsidRPr="00E41ADB" w:rsidRDefault="00612F28" w:rsidP="00612F28">
            <w:pPr>
              <w:shd w:val="clear" w:color="auto" w:fill="FFFFFF" w:themeFill="background1"/>
              <w:rPr>
                <w:rFonts w:eastAsia="A"/>
                <w:b/>
                <w:sz w:val="26"/>
                <w:szCs w:val="26"/>
              </w:rPr>
            </w:pPr>
            <w:r w:rsidRPr="00E41ADB">
              <w:rPr>
                <w:rFonts w:eastAsia="A"/>
                <w:b/>
                <w:sz w:val="26"/>
                <w:szCs w:val="26"/>
              </w:rPr>
              <w:t>Обязательные условия к предоставлению коммерческого предложения:</w:t>
            </w:r>
          </w:p>
        </w:tc>
        <w:tc>
          <w:tcPr>
            <w:tcW w:w="7088" w:type="dxa"/>
            <w:shd w:val="clear" w:color="auto" w:fill="auto"/>
          </w:tcPr>
          <w:p w:rsidR="00612F28" w:rsidRPr="00E41ADB" w:rsidRDefault="00612F28" w:rsidP="00612F28">
            <w:pPr>
              <w:autoSpaceDE w:val="0"/>
              <w:autoSpaceDN w:val="0"/>
              <w:adjustRightInd w:val="0"/>
              <w:jc w:val="both"/>
              <w:rPr>
                <w:rFonts w:eastAsia="A"/>
                <w:sz w:val="26"/>
                <w:szCs w:val="26"/>
              </w:rPr>
            </w:pPr>
            <w:r w:rsidRPr="00E41ADB">
              <w:rPr>
                <w:rFonts w:eastAsia="A"/>
                <w:sz w:val="26"/>
                <w:szCs w:val="26"/>
              </w:rPr>
              <w:t>Участник представляет коммерческое предложение по предмету закупки с указанием:</w:t>
            </w:r>
          </w:p>
          <w:p w:rsidR="00612F28" w:rsidRDefault="00612F28" w:rsidP="00612F28">
            <w:pPr>
              <w:autoSpaceDE w:val="0"/>
              <w:autoSpaceDN w:val="0"/>
              <w:adjustRightInd w:val="0"/>
              <w:jc w:val="both"/>
              <w:rPr>
                <w:rFonts w:eastAsia="A"/>
                <w:b/>
                <w:sz w:val="26"/>
                <w:szCs w:val="26"/>
              </w:rPr>
            </w:pPr>
            <w:r w:rsidRPr="00E41ADB">
              <w:rPr>
                <w:rFonts w:eastAsia="A"/>
                <w:sz w:val="26"/>
                <w:szCs w:val="26"/>
              </w:rPr>
              <w:t>общей стоимости работ (услуг) в BYN с НДС (</w:t>
            </w:r>
            <w:r w:rsidRPr="00E41ADB">
              <w:rPr>
                <w:rFonts w:eastAsia="A"/>
                <w:b/>
                <w:sz w:val="26"/>
                <w:szCs w:val="26"/>
              </w:rPr>
              <w:t>исходя из ориентировочного объема/содержан</w:t>
            </w:r>
            <w:r w:rsidR="00E41ADB">
              <w:rPr>
                <w:rFonts w:eastAsia="A"/>
                <w:b/>
                <w:sz w:val="26"/>
                <w:szCs w:val="26"/>
              </w:rPr>
              <w:t>ия услуг, указанных в Приложении</w:t>
            </w:r>
            <w:r w:rsidRPr="00E41ADB">
              <w:rPr>
                <w:rFonts w:eastAsia="A"/>
                <w:b/>
                <w:sz w:val="26"/>
                <w:szCs w:val="26"/>
              </w:rPr>
              <w:t xml:space="preserve"> №1 к Приглашению).</w:t>
            </w:r>
          </w:p>
          <w:p w:rsidR="00410890" w:rsidRPr="00E41ADB" w:rsidRDefault="00410890" w:rsidP="00612F28">
            <w:pPr>
              <w:autoSpaceDE w:val="0"/>
              <w:autoSpaceDN w:val="0"/>
              <w:adjustRightInd w:val="0"/>
              <w:jc w:val="both"/>
              <w:rPr>
                <w:rFonts w:eastAsia="A"/>
                <w:b/>
                <w:sz w:val="26"/>
                <w:szCs w:val="26"/>
              </w:rPr>
            </w:pPr>
          </w:p>
          <w:p w:rsidR="00612F28" w:rsidRPr="00E41ADB" w:rsidRDefault="00612F28" w:rsidP="00612F28">
            <w:pPr>
              <w:autoSpaceDE w:val="0"/>
              <w:autoSpaceDN w:val="0"/>
              <w:adjustRightInd w:val="0"/>
              <w:jc w:val="both"/>
              <w:rPr>
                <w:rFonts w:eastAsia="A"/>
                <w:sz w:val="26"/>
                <w:szCs w:val="26"/>
              </w:rPr>
            </w:pPr>
            <w:r w:rsidRPr="00E41ADB">
              <w:rPr>
                <w:rFonts w:eastAsia="A"/>
                <w:sz w:val="26"/>
                <w:szCs w:val="26"/>
              </w:rPr>
              <w:t xml:space="preserve"> Не допускается предоставление коммерческого предложения с указанием диапазонов стоимости услуг и сроков оказания услуг.</w:t>
            </w:r>
          </w:p>
          <w:p w:rsidR="00612F28" w:rsidRPr="00E41ADB" w:rsidRDefault="00612F28" w:rsidP="00612F28">
            <w:pPr>
              <w:shd w:val="clear" w:color="auto" w:fill="FFFFFF" w:themeFill="background1"/>
              <w:autoSpaceDE w:val="0"/>
              <w:autoSpaceDN w:val="0"/>
              <w:adjustRightInd w:val="0"/>
              <w:jc w:val="both"/>
              <w:rPr>
                <w:rFonts w:eastAsia="A"/>
                <w:sz w:val="26"/>
                <w:szCs w:val="26"/>
              </w:rPr>
            </w:pPr>
            <w:r w:rsidRPr="00E41ADB">
              <w:rPr>
                <w:rFonts w:eastAsia="A"/>
                <w:sz w:val="26"/>
                <w:szCs w:val="26"/>
              </w:rPr>
              <w:t>Если в коммерческом предложении участника указаны не все позиции, то такое предложение отклоняется как несоответствующее требованиям документов процедуры закупки.</w:t>
            </w:r>
          </w:p>
          <w:p w:rsidR="00612F28" w:rsidRPr="00E41ADB" w:rsidRDefault="00612F28" w:rsidP="00612F28">
            <w:pPr>
              <w:shd w:val="clear" w:color="auto" w:fill="FFFFFF" w:themeFill="background1"/>
              <w:autoSpaceDE w:val="0"/>
              <w:autoSpaceDN w:val="0"/>
              <w:adjustRightInd w:val="0"/>
              <w:jc w:val="both"/>
              <w:rPr>
                <w:rFonts w:eastAsia="A"/>
                <w:sz w:val="26"/>
                <w:szCs w:val="26"/>
              </w:rPr>
            </w:pPr>
          </w:p>
          <w:p w:rsidR="00612F28" w:rsidRPr="00E41ADB" w:rsidRDefault="00612F28" w:rsidP="00612F28">
            <w:pPr>
              <w:shd w:val="clear" w:color="auto" w:fill="FFFFFF" w:themeFill="background1"/>
              <w:autoSpaceDE w:val="0"/>
              <w:autoSpaceDN w:val="0"/>
              <w:adjustRightInd w:val="0"/>
              <w:jc w:val="both"/>
              <w:rPr>
                <w:rFonts w:eastAsia="A"/>
                <w:b/>
                <w:sz w:val="28"/>
                <w:szCs w:val="28"/>
              </w:rPr>
            </w:pPr>
            <w:r w:rsidRPr="00E41ADB">
              <w:rPr>
                <w:rFonts w:eastAsia="A"/>
                <w:b/>
                <w:sz w:val="28"/>
                <w:szCs w:val="28"/>
              </w:rPr>
              <w:t>Информация необходимая для отображения в коммерческом предложении:</w:t>
            </w:r>
          </w:p>
          <w:p w:rsidR="00557F7F" w:rsidRPr="00333AE5" w:rsidRDefault="00557F7F" w:rsidP="00557F7F">
            <w:pPr>
              <w:pStyle w:val="aa"/>
              <w:numPr>
                <w:ilvl w:val="0"/>
                <w:numId w:val="21"/>
              </w:numPr>
              <w:spacing w:after="160" w:line="259" w:lineRule="auto"/>
              <w:jc w:val="both"/>
            </w:pPr>
            <w:r w:rsidRPr="00333AE5">
              <w:t>Организация и сопровождение питания участников мероприятия</w:t>
            </w:r>
            <w:r>
              <w:t>: несколько вариантов меню</w:t>
            </w:r>
            <w:r w:rsidRPr="00333AE5">
              <w:t>.</w:t>
            </w:r>
          </w:p>
          <w:p w:rsidR="00557F7F" w:rsidRDefault="00557F7F" w:rsidP="00557F7F">
            <w:pPr>
              <w:pStyle w:val="aa"/>
              <w:numPr>
                <w:ilvl w:val="0"/>
                <w:numId w:val="21"/>
              </w:numPr>
              <w:spacing w:after="160" w:line="259" w:lineRule="auto"/>
              <w:jc w:val="both"/>
            </w:pPr>
            <w:r>
              <w:t xml:space="preserve">Подбор спикеров, включая варианты из таблицы </w:t>
            </w:r>
            <w:r>
              <w:t>Приложения №1 к Приглашению</w:t>
            </w:r>
            <w:r>
              <w:t xml:space="preserve">. Темы лекций могут меняться, но в рамках того, что </w:t>
            </w:r>
            <w:r>
              <w:t>указано</w:t>
            </w:r>
            <w:r>
              <w:t xml:space="preserve"> в </w:t>
            </w:r>
            <w:r>
              <w:t>Приложении №1 к Приглашению</w:t>
            </w:r>
            <w:r>
              <w:t>. Активности в таблице примерные, могут меняться – указать в КП.</w:t>
            </w:r>
          </w:p>
          <w:p w:rsidR="00612F28" w:rsidRPr="00E41ADB" w:rsidRDefault="00612F28" w:rsidP="00612F28">
            <w:pPr>
              <w:jc w:val="both"/>
              <w:rPr>
                <w:rFonts w:ascii="SB Sans Display" w:eastAsia="SB Sans Display" w:hAnsi="SB Sans Display" w:cs="SB Sans Display"/>
                <w:b/>
                <w:bCs/>
                <w:color w:val="000000"/>
              </w:rPr>
            </w:pPr>
            <w:r w:rsidRPr="00E41ADB">
              <w:rPr>
                <w:rFonts w:eastAsia="A"/>
                <w:b/>
                <w:sz w:val="28"/>
                <w:szCs w:val="28"/>
              </w:rPr>
              <w:t>Коммерческое предложение, должно включать</w:t>
            </w:r>
            <w:r w:rsidRPr="00E41ADB">
              <w:rPr>
                <w:rFonts w:ascii="SB Sans Display" w:eastAsia="SB Sans Display" w:hAnsi="SB Sans Display" w:cs="SB Sans Display"/>
                <w:b/>
                <w:bCs/>
                <w:color w:val="000000"/>
              </w:rPr>
              <w:t xml:space="preserve">: </w:t>
            </w:r>
          </w:p>
          <w:p w:rsidR="00557F7F" w:rsidRPr="00333AE5" w:rsidRDefault="00557F7F" w:rsidP="00557F7F">
            <w:pPr>
              <w:pStyle w:val="aa"/>
              <w:numPr>
                <w:ilvl w:val="0"/>
                <w:numId w:val="21"/>
              </w:numPr>
              <w:spacing w:after="160" w:line="259" w:lineRule="auto"/>
              <w:jc w:val="both"/>
            </w:pPr>
            <w:r w:rsidRPr="00333AE5">
              <w:t>Перечень предоставляемых услуг;</w:t>
            </w:r>
          </w:p>
          <w:p w:rsidR="00557F7F" w:rsidRPr="00333AE5" w:rsidRDefault="00557F7F" w:rsidP="00557F7F">
            <w:pPr>
              <w:pStyle w:val="aa"/>
              <w:numPr>
                <w:ilvl w:val="0"/>
                <w:numId w:val="21"/>
              </w:numPr>
              <w:spacing w:after="160" w:line="259" w:lineRule="auto"/>
              <w:jc w:val="both"/>
            </w:pPr>
            <w:r w:rsidRPr="00333AE5">
              <w:t>Общую стоимость услуг;</w:t>
            </w:r>
          </w:p>
          <w:p w:rsidR="00612F28" w:rsidRPr="00E41ADB" w:rsidRDefault="00557F7F" w:rsidP="00410890">
            <w:pPr>
              <w:pStyle w:val="aa"/>
              <w:numPr>
                <w:ilvl w:val="0"/>
                <w:numId w:val="21"/>
              </w:numPr>
              <w:spacing w:after="160" w:line="259" w:lineRule="auto"/>
              <w:jc w:val="both"/>
              <w:rPr>
                <w:rFonts w:eastAsia="A"/>
                <w:sz w:val="26"/>
                <w:szCs w:val="26"/>
              </w:rPr>
            </w:pPr>
            <w:r w:rsidRPr="00333AE5">
              <w:t>Разделение бюджета по статьям расходов (на каждую лекцию).</w:t>
            </w:r>
          </w:p>
        </w:tc>
      </w:tr>
      <w:tr w:rsidR="00612F28" w:rsidRPr="00E41ADB" w:rsidTr="003D0E43">
        <w:tc>
          <w:tcPr>
            <w:tcW w:w="3119" w:type="dxa"/>
            <w:shd w:val="clear" w:color="auto" w:fill="auto"/>
            <w:vAlign w:val="center"/>
          </w:tcPr>
          <w:p w:rsidR="00612F28" w:rsidRPr="00E41ADB" w:rsidRDefault="00612F28" w:rsidP="00612F28">
            <w:pPr>
              <w:shd w:val="clear" w:color="auto" w:fill="FFFFFF" w:themeFill="background1"/>
              <w:rPr>
                <w:rFonts w:eastAsia="A"/>
                <w:sz w:val="26"/>
                <w:szCs w:val="26"/>
              </w:rPr>
            </w:pPr>
          </w:p>
          <w:p w:rsidR="00612F28" w:rsidRPr="00E41ADB" w:rsidRDefault="00612F28" w:rsidP="00612F28">
            <w:pPr>
              <w:shd w:val="clear" w:color="auto" w:fill="FFFFFF" w:themeFill="background1"/>
              <w:rPr>
                <w:rFonts w:eastAsia="A"/>
                <w:sz w:val="26"/>
                <w:szCs w:val="26"/>
              </w:rPr>
            </w:pPr>
            <w:r w:rsidRPr="00E41ADB">
              <w:rPr>
                <w:rFonts w:eastAsia="A"/>
                <w:sz w:val="26"/>
                <w:szCs w:val="26"/>
              </w:rPr>
              <w:t>Требования Заказчика к оформлению коммерческого предложения:</w:t>
            </w:r>
          </w:p>
        </w:tc>
        <w:tc>
          <w:tcPr>
            <w:tcW w:w="7088" w:type="dxa"/>
            <w:shd w:val="clear" w:color="auto" w:fill="FFFFFF" w:themeFill="background1"/>
          </w:tcPr>
          <w:p w:rsidR="00612F28" w:rsidRPr="00E41ADB" w:rsidRDefault="00612F28" w:rsidP="00612F28">
            <w:pPr>
              <w:shd w:val="clear" w:color="auto" w:fill="FFFFFF" w:themeFill="background1"/>
              <w:autoSpaceDE w:val="0"/>
              <w:autoSpaceDN w:val="0"/>
              <w:adjustRightInd w:val="0"/>
              <w:jc w:val="both"/>
              <w:rPr>
                <w:rFonts w:eastAsia="A"/>
                <w:sz w:val="26"/>
                <w:szCs w:val="26"/>
              </w:rPr>
            </w:pPr>
            <w:r w:rsidRPr="00E41ADB">
              <w:rPr>
                <w:rFonts w:eastAsia="A"/>
                <w:sz w:val="26"/>
                <w:szCs w:val="26"/>
              </w:rPr>
              <w:t>Коммерческое предложение должно быть представлено на фирменном бланке участника и содержать:</w:t>
            </w:r>
          </w:p>
          <w:p w:rsidR="00612F28" w:rsidRPr="00E41ADB" w:rsidRDefault="00612F28" w:rsidP="00612F28">
            <w:pPr>
              <w:pStyle w:val="aa"/>
              <w:numPr>
                <w:ilvl w:val="0"/>
                <w:numId w:val="5"/>
              </w:numPr>
              <w:shd w:val="clear" w:color="auto" w:fill="FFFFFF" w:themeFill="background1"/>
              <w:autoSpaceDE w:val="0"/>
              <w:autoSpaceDN w:val="0"/>
              <w:adjustRightInd w:val="0"/>
              <w:jc w:val="both"/>
              <w:rPr>
                <w:rFonts w:eastAsia="A"/>
                <w:sz w:val="26"/>
                <w:szCs w:val="26"/>
              </w:rPr>
            </w:pPr>
            <w:r w:rsidRPr="00E41ADB">
              <w:rPr>
                <w:rFonts w:eastAsia="A"/>
                <w:sz w:val="26"/>
                <w:szCs w:val="26"/>
              </w:rPr>
              <w:t>полное наименование участника - для юридического лица;</w:t>
            </w:r>
          </w:p>
          <w:p w:rsidR="00612F28" w:rsidRPr="00E41ADB" w:rsidRDefault="00612F28" w:rsidP="00612F28">
            <w:pPr>
              <w:pStyle w:val="aa"/>
              <w:numPr>
                <w:ilvl w:val="0"/>
                <w:numId w:val="5"/>
              </w:numPr>
              <w:shd w:val="clear" w:color="auto" w:fill="FFFFFF" w:themeFill="background1"/>
              <w:autoSpaceDE w:val="0"/>
              <w:autoSpaceDN w:val="0"/>
              <w:adjustRightInd w:val="0"/>
              <w:jc w:val="both"/>
              <w:rPr>
                <w:rFonts w:eastAsia="A"/>
                <w:sz w:val="26"/>
                <w:szCs w:val="26"/>
              </w:rPr>
            </w:pPr>
            <w:r w:rsidRPr="00E41ADB">
              <w:rPr>
                <w:rFonts w:eastAsia="A"/>
                <w:sz w:val="26"/>
                <w:szCs w:val="26"/>
              </w:rPr>
              <w:t>сферу деятельности участника;</w:t>
            </w:r>
          </w:p>
          <w:p w:rsidR="00612F28" w:rsidRPr="00E41ADB" w:rsidRDefault="00612F28" w:rsidP="00612F28">
            <w:pPr>
              <w:pStyle w:val="aa"/>
              <w:numPr>
                <w:ilvl w:val="0"/>
                <w:numId w:val="5"/>
              </w:numPr>
              <w:shd w:val="clear" w:color="auto" w:fill="FFFFFF" w:themeFill="background1"/>
              <w:autoSpaceDE w:val="0"/>
              <w:autoSpaceDN w:val="0"/>
              <w:adjustRightInd w:val="0"/>
              <w:jc w:val="both"/>
              <w:rPr>
                <w:rFonts w:eastAsia="A"/>
                <w:sz w:val="26"/>
                <w:szCs w:val="26"/>
              </w:rPr>
            </w:pPr>
            <w:r w:rsidRPr="00E41ADB">
              <w:rPr>
                <w:rFonts w:eastAsia="A"/>
                <w:sz w:val="26"/>
                <w:szCs w:val="26"/>
              </w:rPr>
              <w:t>УНП и т.п. сведения участника;</w:t>
            </w:r>
          </w:p>
          <w:p w:rsidR="00612F28" w:rsidRPr="00E41ADB" w:rsidRDefault="00612F28" w:rsidP="00612F28">
            <w:pPr>
              <w:pStyle w:val="aa"/>
              <w:numPr>
                <w:ilvl w:val="0"/>
                <w:numId w:val="5"/>
              </w:numPr>
              <w:shd w:val="clear" w:color="auto" w:fill="FFFFFF" w:themeFill="background1"/>
              <w:autoSpaceDE w:val="0"/>
              <w:autoSpaceDN w:val="0"/>
              <w:adjustRightInd w:val="0"/>
              <w:jc w:val="both"/>
              <w:rPr>
                <w:rFonts w:eastAsia="A"/>
                <w:sz w:val="26"/>
                <w:szCs w:val="26"/>
              </w:rPr>
            </w:pPr>
            <w:r w:rsidRPr="00E41ADB">
              <w:rPr>
                <w:rFonts w:eastAsia="A"/>
                <w:sz w:val="26"/>
                <w:szCs w:val="26"/>
              </w:rPr>
              <w:t>юридический адрес участника, его почтовый адрес (в случае если он не совпадает с юридическим адресом);</w:t>
            </w:r>
          </w:p>
          <w:p w:rsidR="00612F28" w:rsidRPr="00E41ADB" w:rsidRDefault="00612F28" w:rsidP="00612F28">
            <w:pPr>
              <w:pStyle w:val="aa"/>
              <w:numPr>
                <w:ilvl w:val="0"/>
                <w:numId w:val="5"/>
              </w:numPr>
              <w:autoSpaceDE w:val="0"/>
              <w:autoSpaceDN w:val="0"/>
              <w:adjustRightInd w:val="0"/>
              <w:jc w:val="both"/>
              <w:rPr>
                <w:rFonts w:eastAsia="A"/>
                <w:sz w:val="26"/>
                <w:szCs w:val="26"/>
              </w:rPr>
            </w:pPr>
            <w:r w:rsidRPr="00E41ADB">
              <w:rPr>
                <w:rFonts w:eastAsia="A"/>
                <w:sz w:val="26"/>
                <w:szCs w:val="26"/>
              </w:rPr>
              <w:t>должность, фамилию, имя, отчество (если таковое имеется) руководителя (либо уполномоченного на подписание коммерческого предложения (договора) лица), с приложением в случае необходимости документа, подтверждающего данные полномочия;</w:t>
            </w:r>
          </w:p>
          <w:p w:rsidR="00612F28" w:rsidRPr="00E41ADB" w:rsidRDefault="00612F28" w:rsidP="00612F28">
            <w:pPr>
              <w:pStyle w:val="aa"/>
              <w:numPr>
                <w:ilvl w:val="0"/>
                <w:numId w:val="5"/>
              </w:numPr>
              <w:autoSpaceDE w:val="0"/>
              <w:autoSpaceDN w:val="0"/>
              <w:adjustRightInd w:val="0"/>
              <w:jc w:val="both"/>
              <w:rPr>
                <w:rFonts w:eastAsia="A"/>
                <w:sz w:val="26"/>
                <w:szCs w:val="26"/>
              </w:rPr>
            </w:pPr>
            <w:r w:rsidRPr="00E41ADB">
              <w:rPr>
                <w:rFonts w:eastAsia="A"/>
                <w:sz w:val="26"/>
                <w:szCs w:val="26"/>
              </w:rPr>
              <w:t>фамилию, имя и отчество (если таковое имеется) контактного лица (при наличии);</w:t>
            </w:r>
          </w:p>
          <w:p w:rsidR="00612F28" w:rsidRPr="00E41ADB" w:rsidRDefault="00612F28" w:rsidP="00612F28">
            <w:pPr>
              <w:pStyle w:val="aa"/>
              <w:numPr>
                <w:ilvl w:val="0"/>
                <w:numId w:val="5"/>
              </w:numPr>
              <w:autoSpaceDE w:val="0"/>
              <w:autoSpaceDN w:val="0"/>
              <w:adjustRightInd w:val="0"/>
              <w:jc w:val="both"/>
              <w:rPr>
                <w:rFonts w:eastAsia="A"/>
                <w:sz w:val="26"/>
                <w:szCs w:val="26"/>
              </w:rPr>
            </w:pPr>
            <w:r w:rsidRPr="00E41ADB">
              <w:rPr>
                <w:rFonts w:eastAsia="A"/>
                <w:sz w:val="26"/>
                <w:szCs w:val="26"/>
              </w:rPr>
              <w:t>адрес электронной почты (при наличии);</w:t>
            </w:r>
          </w:p>
          <w:p w:rsidR="00612F28" w:rsidRPr="00E41ADB" w:rsidRDefault="00612F28" w:rsidP="00612F28">
            <w:pPr>
              <w:pStyle w:val="aa"/>
              <w:numPr>
                <w:ilvl w:val="0"/>
                <w:numId w:val="5"/>
              </w:numPr>
              <w:autoSpaceDE w:val="0"/>
              <w:autoSpaceDN w:val="0"/>
              <w:adjustRightInd w:val="0"/>
              <w:jc w:val="both"/>
              <w:rPr>
                <w:rFonts w:eastAsia="A"/>
                <w:sz w:val="26"/>
                <w:szCs w:val="26"/>
              </w:rPr>
            </w:pPr>
            <w:r w:rsidRPr="00E41ADB">
              <w:rPr>
                <w:rFonts w:eastAsia="A"/>
                <w:sz w:val="26"/>
                <w:szCs w:val="26"/>
              </w:rPr>
              <w:t>номер телефона участника;</w:t>
            </w:r>
          </w:p>
          <w:p w:rsidR="00612F28" w:rsidRPr="00776C1E" w:rsidRDefault="00612F28" w:rsidP="00612F28">
            <w:pPr>
              <w:pStyle w:val="aa"/>
              <w:numPr>
                <w:ilvl w:val="0"/>
                <w:numId w:val="5"/>
              </w:numPr>
              <w:autoSpaceDE w:val="0"/>
              <w:autoSpaceDN w:val="0"/>
              <w:adjustRightInd w:val="0"/>
              <w:jc w:val="both"/>
              <w:rPr>
                <w:rFonts w:eastAsia="A"/>
                <w:b/>
                <w:sz w:val="26"/>
                <w:szCs w:val="26"/>
              </w:rPr>
            </w:pPr>
            <w:r w:rsidRPr="00776C1E">
              <w:rPr>
                <w:rFonts w:eastAsia="A"/>
                <w:b/>
                <w:sz w:val="26"/>
                <w:szCs w:val="26"/>
              </w:rPr>
              <w:t xml:space="preserve">стоимость в белорусских рублях (BYN) (с </w:t>
            </w:r>
            <w:proofErr w:type="gramStart"/>
            <w:r w:rsidRPr="00776C1E">
              <w:rPr>
                <w:rFonts w:eastAsia="A"/>
                <w:b/>
                <w:sz w:val="26"/>
                <w:szCs w:val="26"/>
              </w:rPr>
              <w:t xml:space="preserve">НДС)   </w:t>
            </w:r>
            <w:proofErr w:type="gramEnd"/>
            <w:r w:rsidRPr="00776C1E">
              <w:rPr>
                <w:rFonts w:eastAsia="A"/>
                <w:b/>
                <w:sz w:val="26"/>
                <w:szCs w:val="26"/>
              </w:rPr>
              <w:t xml:space="preserve">                         (Приложение №2 к Приглашению);</w:t>
            </w:r>
          </w:p>
          <w:p w:rsidR="00612F28" w:rsidRPr="00E41ADB" w:rsidRDefault="00612F28" w:rsidP="00612F28">
            <w:pPr>
              <w:pStyle w:val="aa"/>
              <w:numPr>
                <w:ilvl w:val="0"/>
                <w:numId w:val="5"/>
              </w:numPr>
              <w:autoSpaceDE w:val="0"/>
              <w:autoSpaceDN w:val="0"/>
              <w:adjustRightInd w:val="0"/>
              <w:jc w:val="both"/>
              <w:rPr>
                <w:rFonts w:eastAsia="A"/>
                <w:sz w:val="26"/>
                <w:szCs w:val="26"/>
              </w:rPr>
            </w:pPr>
            <w:r w:rsidRPr="00E41ADB">
              <w:rPr>
                <w:rFonts w:eastAsia="A"/>
                <w:sz w:val="26"/>
                <w:szCs w:val="26"/>
              </w:rPr>
              <w:t>сроки и условия оказания услуг;</w:t>
            </w:r>
          </w:p>
          <w:p w:rsidR="00612F28" w:rsidRPr="00E41ADB" w:rsidRDefault="00612F28" w:rsidP="00612F28">
            <w:pPr>
              <w:pStyle w:val="aa"/>
              <w:numPr>
                <w:ilvl w:val="0"/>
                <w:numId w:val="5"/>
              </w:numPr>
              <w:autoSpaceDE w:val="0"/>
              <w:autoSpaceDN w:val="0"/>
              <w:adjustRightInd w:val="0"/>
              <w:jc w:val="both"/>
              <w:rPr>
                <w:rFonts w:eastAsia="A"/>
                <w:sz w:val="26"/>
                <w:szCs w:val="26"/>
              </w:rPr>
            </w:pPr>
            <w:r w:rsidRPr="00E41ADB">
              <w:rPr>
                <w:rFonts w:eastAsia="A"/>
                <w:sz w:val="26"/>
                <w:szCs w:val="26"/>
              </w:rPr>
              <w:t>порядок и условия оплаты.</w:t>
            </w:r>
          </w:p>
          <w:p w:rsidR="00612F28" w:rsidRPr="00E41ADB" w:rsidRDefault="00612F28" w:rsidP="00612F28">
            <w:pPr>
              <w:shd w:val="clear" w:color="auto" w:fill="FFFFFF" w:themeFill="background1"/>
              <w:autoSpaceDE w:val="0"/>
              <w:autoSpaceDN w:val="0"/>
              <w:adjustRightInd w:val="0"/>
              <w:ind w:firstLine="459"/>
              <w:jc w:val="both"/>
              <w:rPr>
                <w:rFonts w:eastAsia="A"/>
                <w:sz w:val="26"/>
                <w:szCs w:val="26"/>
              </w:rPr>
            </w:pPr>
          </w:p>
          <w:p w:rsidR="00612F28" w:rsidRPr="00E41ADB" w:rsidRDefault="00612F28" w:rsidP="00612F28">
            <w:pPr>
              <w:shd w:val="clear" w:color="auto" w:fill="FFFFFF" w:themeFill="background1"/>
              <w:autoSpaceDE w:val="0"/>
              <w:autoSpaceDN w:val="0"/>
              <w:adjustRightInd w:val="0"/>
              <w:ind w:firstLine="459"/>
              <w:jc w:val="both"/>
              <w:rPr>
                <w:rFonts w:eastAsia="A"/>
                <w:sz w:val="26"/>
                <w:szCs w:val="26"/>
              </w:rPr>
            </w:pPr>
            <w:r w:rsidRPr="00E41ADB">
              <w:rPr>
                <w:rFonts w:eastAsia="A"/>
                <w:sz w:val="26"/>
                <w:szCs w:val="26"/>
              </w:rPr>
              <w:t>Коммерческое предложение, сопутствующая корреспонденция и документация должны быть представлены участником на русском (белорусском) языке.</w:t>
            </w:r>
          </w:p>
          <w:p w:rsidR="00612F28" w:rsidRPr="00E41ADB" w:rsidRDefault="00612F28" w:rsidP="00612F28">
            <w:pPr>
              <w:shd w:val="clear" w:color="auto" w:fill="FFFFFF" w:themeFill="background1"/>
              <w:autoSpaceDE w:val="0"/>
              <w:autoSpaceDN w:val="0"/>
              <w:adjustRightInd w:val="0"/>
              <w:ind w:firstLine="490"/>
              <w:jc w:val="both"/>
              <w:rPr>
                <w:rFonts w:eastAsia="A"/>
                <w:sz w:val="26"/>
                <w:szCs w:val="26"/>
              </w:rPr>
            </w:pPr>
            <w:r w:rsidRPr="00E41ADB">
              <w:rPr>
                <w:rFonts w:eastAsia="A"/>
                <w:sz w:val="26"/>
                <w:szCs w:val="26"/>
              </w:rPr>
              <w:t>В коммерческом предложении не должно быть никаких вставок между строк, подтирок или приписок, за исключением необходимых исправлений ошибок, сделанных участником; исправления должны быть подписаны лицом, подписывающим коммерческое предложение.</w:t>
            </w:r>
          </w:p>
          <w:p w:rsidR="00612F28" w:rsidRPr="00E41ADB" w:rsidRDefault="00612F28" w:rsidP="00612F28">
            <w:pPr>
              <w:shd w:val="clear" w:color="auto" w:fill="FFFFFF" w:themeFill="background1"/>
              <w:autoSpaceDE w:val="0"/>
              <w:autoSpaceDN w:val="0"/>
              <w:adjustRightInd w:val="0"/>
              <w:jc w:val="both"/>
              <w:rPr>
                <w:rFonts w:eastAsia="A"/>
                <w:sz w:val="26"/>
                <w:szCs w:val="26"/>
              </w:rPr>
            </w:pPr>
            <w:r w:rsidRPr="00E41ADB">
              <w:rPr>
                <w:rFonts w:eastAsia="A"/>
                <w:sz w:val="26"/>
                <w:szCs w:val="26"/>
              </w:rPr>
              <w:t>Коммерческое предложение должно:</w:t>
            </w:r>
          </w:p>
          <w:p w:rsidR="00612F28" w:rsidRPr="00E41ADB" w:rsidRDefault="00612F28" w:rsidP="00612F28">
            <w:pPr>
              <w:pStyle w:val="aa"/>
              <w:numPr>
                <w:ilvl w:val="0"/>
                <w:numId w:val="3"/>
              </w:numPr>
              <w:shd w:val="clear" w:color="auto" w:fill="FFFFFF" w:themeFill="background1"/>
              <w:autoSpaceDE w:val="0"/>
              <w:autoSpaceDN w:val="0"/>
              <w:adjustRightInd w:val="0"/>
              <w:jc w:val="both"/>
              <w:rPr>
                <w:rFonts w:eastAsia="A"/>
                <w:sz w:val="26"/>
                <w:szCs w:val="26"/>
              </w:rPr>
            </w:pPr>
            <w:r w:rsidRPr="00E41ADB">
              <w:rPr>
                <w:rFonts w:eastAsia="A"/>
                <w:sz w:val="26"/>
                <w:szCs w:val="26"/>
              </w:rPr>
              <w:t>иметь нумерацию страниц;</w:t>
            </w:r>
          </w:p>
          <w:p w:rsidR="00612F28" w:rsidRPr="00E41ADB" w:rsidRDefault="00612F28" w:rsidP="00612F28">
            <w:pPr>
              <w:pStyle w:val="aa"/>
              <w:numPr>
                <w:ilvl w:val="0"/>
                <w:numId w:val="3"/>
              </w:numPr>
              <w:shd w:val="clear" w:color="auto" w:fill="FFFFFF" w:themeFill="background1"/>
              <w:autoSpaceDE w:val="0"/>
              <w:autoSpaceDN w:val="0"/>
              <w:adjustRightInd w:val="0"/>
              <w:jc w:val="both"/>
              <w:rPr>
                <w:rFonts w:eastAsia="A"/>
                <w:sz w:val="26"/>
                <w:szCs w:val="26"/>
              </w:rPr>
            </w:pPr>
            <w:r w:rsidRPr="00E41ADB">
              <w:rPr>
                <w:rFonts w:eastAsia="A"/>
                <w:sz w:val="26"/>
                <w:szCs w:val="26"/>
              </w:rPr>
              <w:t xml:space="preserve">быть подписано руководителем (уполномоченным должностным лицом); </w:t>
            </w:r>
          </w:p>
          <w:p w:rsidR="00612F28" w:rsidRPr="00E41ADB" w:rsidRDefault="00612F28" w:rsidP="00612F28">
            <w:pPr>
              <w:pStyle w:val="aa"/>
              <w:numPr>
                <w:ilvl w:val="0"/>
                <w:numId w:val="3"/>
              </w:numPr>
              <w:shd w:val="clear" w:color="auto" w:fill="FFFFFF" w:themeFill="background1"/>
              <w:autoSpaceDE w:val="0"/>
              <w:autoSpaceDN w:val="0"/>
              <w:adjustRightInd w:val="0"/>
              <w:jc w:val="both"/>
              <w:rPr>
                <w:rFonts w:eastAsia="A"/>
                <w:sz w:val="26"/>
                <w:szCs w:val="26"/>
              </w:rPr>
            </w:pPr>
            <w:r w:rsidRPr="00E41ADB">
              <w:rPr>
                <w:rFonts w:eastAsia="A"/>
                <w:sz w:val="26"/>
                <w:szCs w:val="26"/>
              </w:rPr>
              <w:t>заверено печатью (при наличии).</w:t>
            </w:r>
          </w:p>
          <w:p w:rsidR="00612F28" w:rsidRPr="00E41ADB" w:rsidRDefault="00612F28" w:rsidP="00612F28">
            <w:pPr>
              <w:shd w:val="clear" w:color="auto" w:fill="FFFFFF" w:themeFill="background1"/>
              <w:autoSpaceDE w:val="0"/>
              <w:autoSpaceDN w:val="0"/>
              <w:adjustRightInd w:val="0"/>
              <w:jc w:val="both"/>
              <w:rPr>
                <w:rFonts w:eastAsia="A"/>
                <w:b/>
                <w:sz w:val="26"/>
                <w:szCs w:val="26"/>
              </w:rPr>
            </w:pPr>
            <w:r w:rsidRPr="00E41ADB">
              <w:rPr>
                <w:rFonts w:eastAsia="A"/>
                <w:b/>
                <w:sz w:val="26"/>
                <w:szCs w:val="26"/>
              </w:rPr>
              <w:t>Приложения к коммерческому предложению:</w:t>
            </w:r>
          </w:p>
          <w:p w:rsidR="00612F28" w:rsidRPr="00E41ADB" w:rsidRDefault="00612F28" w:rsidP="00612F28">
            <w:pPr>
              <w:pStyle w:val="aa"/>
              <w:numPr>
                <w:ilvl w:val="0"/>
                <w:numId w:val="4"/>
              </w:numPr>
              <w:shd w:val="clear" w:color="auto" w:fill="FFFFFF" w:themeFill="background1"/>
              <w:autoSpaceDE w:val="0"/>
              <w:autoSpaceDN w:val="0"/>
              <w:adjustRightInd w:val="0"/>
              <w:jc w:val="both"/>
              <w:rPr>
                <w:rFonts w:eastAsia="A"/>
                <w:sz w:val="26"/>
                <w:szCs w:val="26"/>
              </w:rPr>
            </w:pPr>
            <w:r w:rsidRPr="00E41ADB">
              <w:rPr>
                <w:rFonts w:eastAsia="A"/>
                <w:sz w:val="26"/>
                <w:szCs w:val="26"/>
              </w:rPr>
              <w:t>учредительные документы;</w:t>
            </w:r>
          </w:p>
          <w:p w:rsidR="00612F28" w:rsidRPr="00E41ADB" w:rsidRDefault="00612F28" w:rsidP="00612F28">
            <w:pPr>
              <w:pStyle w:val="aa"/>
              <w:numPr>
                <w:ilvl w:val="0"/>
                <w:numId w:val="4"/>
              </w:numPr>
              <w:shd w:val="clear" w:color="auto" w:fill="FFFFFF" w:themeFill="background1"/>
              <w:autoSpaceDE w:val="0"/>
              <w:autoSpaceDN w:val="0"/>
              <w:adjustRightInd w:val="0"/>
              <w:jc w:val="both"/>
              <w:rPr>
                <w:rFonts w:eastAsia="A"/>
                <w:sz w:val="26"/>
                <w:szCs w:val="26"/>
              </w:rPr>
            </w:pPr>
            <w:r w:rsidRPr="00E41ADB">
              <w:rPr>
                <w:rFonts w:eastAsia="A"/>
                <w:sz w:val="26"/>
                <w:szCs w:val="26"/>
              </w:rPr>
              <w:t>свидетельство о государственной регистрации;</w:t>
            </w:r>
          </w:p>
          <w:p w:rsidR="009D43A8" w:rsidRPr="00410890" w:rsidRDefault="00776C1E" w:rsidP="009D43A8">
            <w:pPr>
              <w:pStyle w:val="aa"/>
              <w:numPr>
                <w:ilvl w:val="0"/>
                <w:numId w:val="4"/>
              </w:numPr>
              <w:shd w:val="clear" w:color="auto" w:fill="FFFFFF" w:themeFill="background1"/>
              <w:autoSpaceDE w:val="0"/>
              <w:autoSpaceDN w:val="0"/>
              <w:adjustRightInd w:val="0"/>
              <w:jc w:val="both"/>
              <w:rPr>
                <w:rFonts w:eastAsia="A"/>
                <w:b/>
                <w:sz w:val="26"/>
                <w:szCs w:val="26"/>
              </w:rPr>
            </w:pPr>
            <w:r w:rsidRPr="00410890">
              <w:rPr>
                <w:rFonts w:eastAsia="A"/>
                <w:b/>
                <w:sz w:val="26"/>
                <w:szCs w:val="26"/>
              </w:rPr>
              <w:t>согласие руководителя и главного бухгалтера (при наличии в штате) на предоставление сведений о правонарушениях, хранящихся в едином государственном банке данных о правонарушения (Приложение №3 к Приглашению)</w:t>
            </w:r>
            <w:r w:rsidR="009D43A8" w:rsidRPr="00410890">
              <w:rPr>
                <w:rFonts w:eastAsia="A"/>
                <w:b/>
                <w:sz w:val="26"/>
                <w:szCs w:val="26"/>
              </w:rPr>
              <w:t>;</w:t>
            </w:r>
          </w:p>
          <w:p w:rsidR="00612F28" w:rsidRPr="00501825" w:rsidRDefault="00612F28" w:rsidP="00612F28">
            <w:pPr>
              <w:pStyle w:val="aa"/>
              <w:numPr>
                <w:ilvl w:val="0"/>
                <w:numId w:val="4"/>
              </w:numPr>
              <w:shd w:val="clear" w:color="auto" w:fill="FFFFFF" w:themeFill="background1"/>
              <w:autoSpaceDE w:val="0"/>
              <w:autoSpaceDN w:val="0"/>
              <w:adjustRightInd w:val="0"/>
              <w:jc w:val="both"/>
              <w:rPr>
                <w:rFonts w:eastAsia="A"/>
                <w:b/>
                <w:sz w:val="26"/>
                <w:szCs w:val="26"/>
              </w:rPr>
            </w:pPr>
            <w:r w:rsidRPr="00501825">
              <w:rPr>
                <w:rFonts w:eastAsia="A"/>
                <w:b/>
                <w:sz w:val="26"/>
                <w:szCs w:val="26"/>
              </w:rPr>
              <w:t>документы подтверждающие квалификационные /дополнительные требования к участникам.</w:t>
            </w:r>
          </w:p>
          <w:p w:rsidR="00612F28" w:rsidRPr="00E41ADB" w:rsidRDefault="00612F28" w:rsidP="009D43A8">
            <w:pPr>
              <w:autoSpaceDE w:val="0"/>
              <w:autoSpaceDN w:val="0"/>
              <w:adjustRightInd w:val="0"/>
              <w:ind w:left="360"/>
              <w:jc w:val="both"/>
              <w:rPr>
                <w:sz w:val="28"/>
                <w:szCs w:val="28"/>
              </w:rPr>
            </w:pPr>
          </w:p>
        </w:tc>
      </w:tr>
      <w:tr w:rsidR="00612F28" w:rsidRPr="00E41ADB" w:rsidTr="00111EF8">
        <w:tc>
          <w:tcPr>
            <w:tcW w:w="3119" w:type="dxa"/>
            <w:shd w:val="clear" w:color="auto" w:fill="auto"/>
            <w:vAlign w:val="center"/>
          </w:tcPr>
          <w:p w:rsidR="00612F28" w:rsidRPr="00E41ADB" w:rsidRDefault="00612F28" w:rsidP="00612F28">
            <w:pPr>
              <w:shd w:val="clear" w:color="auto" w:fill="FFFFFF" w:themeFill="background1"/>
              <w:rPr>
                <w:rFonts w:eastAsia="A"/>
                <w:sz w:val="26"/>
                <w:szCs w:val="26"/>
              </w:rPr>
            </w:pPr>
            <w:r w:rsidRPr="00E41ADB">
              <w:rPr>
                <w:rFonts w:eastAsia="A"/>
                <w:sz w:val="26"/>
                <w:szCs w:val="26"/>
              </w:rPr>
              <w:t xml:space="preserve">Требования по условиям оплаты: </w:t>
            </w:r>
          </w:p>
        </w:tc>
        <w:tc>
          <w:tcPr>
            <w:tcW w:w="7088" w:type="dxa"/>
            <w:shd w:val="clear" w:color="auto" w:fill="auto"/>
          </w:tcPr>
          <w:p w:rsidR="00612F28" w:rsidRPr="00E41ADB" w:rsidRDefault="00612F28" w:rsidP="00612F28">
            <w:pPr>
              <w:shd w:val="clear" w:color="auto" w:fill="FFFFFF" w:themeFill="background1"/>
              <w:autoSpaceDE w:val="0"/>
              <w:autoSpaceDN w:val="0"/>
              <w:adjustRightInd w:val="0"/>
              <w:jc w:val="both"/>
              <w:rPr>
                <w:rFonts w:eastAsia="A"/>
                <w:sz w:val="26"/>
                <w:szCs w:val="26"/>
              </w:rPr>
            </w:pPr>
            <w:r w:rsidRPr="00E41ADB">
              <w:rPr>
                <w:rFonts w:eastAsia="A"/>
                <w:sz w:val="26"/>
                <w:szCs w:val="26"/>
              </w:rPr>
              <w:t>Оплата производится:</w:t>
            </w:r>
          </w:p>
          <w:p w:rsidR="00612F28" w:rsidRPr="00E41ADB" w:rsidRDefault="009D43A8" w:rsidP="00410890">
            <w:pPr>
              <w:shd w:val="clear" w:color="auto" w:fill="FFFFFF" w:themeFill="background1"/>
              <w:jc w:val="both"/>
              <w:rPr>
                <w:rFonts w:eastAsia="A"/>
                <w:sz w:val="26"/>
                <w:szCs w:val="26"/>
              </w:rPr>
            </w:pPr>
            <w:r w:rsidRPr="00E41ADB">
              <w:rPr>
                <w:sz w:val="28"/>
                <w:szCs w:val="28"/>
              </w:rPr>
              <w:t xml:space="preserve">Предоплата </w:t>
            </w:r>
            <w:r w:rsidR="00410890">
              <w:rPr>
                <w:sz w:val="28"/>
                <w:szCs w:val="28"/>
              </w:rPr>
              <w:t xml:space="preserve">и </w:t>
            </w:r>
            <w:r w:rsidR="00612F28" w:rsidRPr="00E41ADB">
              <w:rPr>
                <w:sz w:val="28"/>
                <w:szCs w:val="28"/>
              </w:rPr>
              <w:t>пост-оплата по факту оказания услуг на основании соответствующих документов в течение 5 рабочих дней с момента подписания Акта выполненных работ (выполненных услуг)</w:t>
            </w:r>
          </w:p>
        </w:tc>
      </w:tr>
      <w:tr w:rsidR="00612F28" w:rsidRPr="00E41ADB" w:rsidTr="00111EF8">
        <w:tc>
          <w:tcPr>
            <w:tcW w:w="3119" w:type="dxa"/>
            <w:shd w:val="clear" w:color="auto" w:fill="auto"/>
          </w:tcPr>
          <w:p w:rsidR="00612F28" w:rsidRPr="00E41ADB" w:rsidRDefault="00612F28" w:rsidP="00612F28">
            <w:pPr>
              <w:shd w:val="clear" w:color="auto" w:fill="FFFFFF" w:themeFill="background1"/>
              <w:rPr>
                <w:rFonts w:eastAsia="A"/>
                <w:sz w:val="26"/>
                <w:szCs w:val="26"/>
              </w:rPr>
            </w:pPr>
            <w:r w:rsidRPr="00E41ADB">
              <w:rPr>
                <w:rFonts w:eastAsia="A"/>
                <w:sz w:val="26"/>
                <w:szCs w:val="26"/>
              </w:rPr>
              <w:t xml:space="preserve">Наименование валюты предоставления коммерческих предложений:  </w:t>
            </w:r>
          </w:p>
        </w:tc>
        <w:tc>
          <w:tcPr>
            <w:tcW w:w="7088" w:type="dxa"/>
            <w:shd w:val="clear" w:color="auto" w:fill="auto"/>
          </w:tcPr>
          <w:p w:rsidR="00612F28" w:rsidRPr="00E41ADB" w:rsidRDefault="00612F28" w:rsidP="00612F28">
            <w:pPr>
              <w:shd w:val="clear" w:color="auto" w:fill="FFFFFF" w:themeFill="background1"/>
              <w:jc w:val="both"/>
              <w:rPr>
                <w:rFonts w:eastAsia="A"/>
                <w:sz w:val="26"/>
                <w:szCs w:val="26"/>
              </w:rPr>
            </w:pPr>
            <w:r w:rsidRPr="00E41ADB">
              <w:rPr>
                <w:rFonts w:eastAsia="A"/>
                <w:sz w:val="26"/>
                <w:szCs w:val="26"/>
              </w:rPr>
              <w:t>Белорусские рубли (BYN).</w:t>
            </w:r>
          </w:p>
        </w:tc>
      </w:tr>
      <w:tr w:rsidR="00612F28" w:rsidRPr="00E41ADB" w:rsidTr="00111EF8">
        <w:tc>
          <w:tcPr>
            <w:tcW w:w="3119" w:type="dxa"/>
            <w:shd w:val="clear" w:color="auto" w:fill="auto"/>
            <w:vAlign w:val="center"/>
          </w:tcPr>
          <w:p w:rsidR="00612F28" w:rsidRPr="00E41ADB" w:rsidRDefault="00612F28" w:rsidP="00612F28">
            <w:pPr>
              <w:shd w:val="clear" w:color="auto" w:fill="FFFFFF" w:themeFill="background1"/>
              <w:rPr>
                <w:rFonts w:eastAsia="A"/>
                <w:sz w:val="26"/>
                <w:szCs w:val="26"/>
              </w:rPr>
            </w:pPr>
            <w:r w:rsidRPr="00E41ADB">
              <w:rPr>
                <w:rFonts w:eastAsia="A"/>
                <w:sz w:val="26"/>
                <w:szCs w:val="26"/>
              </w:rPr>
              <w:t>Обязательные условия договора:</w:t>
            </w:r>
          </w:p>
        </w:tc>
        <w:tc>
          <w:tcPr>
            <w:tcW w:w="7088" w:type="dxa"/>
            <w:shd w:val="clear" w:color="auto" w:fill="auto"/>
          </w:tcPr>
          <w:p w:rsidR="00612F28" w:rsidRPr="00E41ADB" w:rsidRDefault="00612F28" w:rsidP="00612F28">
            <w:pPr>
              <w:shd w:val="clear" w:color="auto" w:fill="FFFFFF" w:themeFill="background1"/>
              <w:autoSpaceDE w:val="0"/>
              <w:autoSpaceDN w:val="0"/>
              <w:adjustRightInd w:val="0"/>
              <w:jc w:val="both"/>
              <w:rPr>
                <w:rFonts w:eastAsia="A"/>
                <w:sz w:val="26"/>
                <w:szCs w:val="26"/>
              </w:rPr>
            </w:pPr>
            <w:r w:rsidRPr="00E41ADB">
              <w:rPr>
                <w:rFonts w:eastAsia="A"/>
                <w:sz w:val="26"/>
                <w:szCs w:val="26"/>
              </w:rPr>
              <w:t>Срок и условия услуг, условия оплаты в соответствии с требованиями настоящих документов, меры ответственности за их неисполнение, антикоррупционная оговорка согласно Приложению № 4 к Приглашению.</w:t>
            </w:r>
          </w:p>
          <w:p w:rsidR="00612F28" w:rsidRPr="00E41ADB" w:rsidRDefault="00612F28" w:rsidP="00612F28">
            <w:pPr>
              <w:pStyle w:val="ConsPlusNormal"/>
              <w:shd w:val="clear" w:color="auto" w:fill="FFFFFF" w:themeFill="background1"/>
              <w:jc w:val="both"/>
              <w:rPr>
                <w:rFonts w:ascii="Times New Roman" w:eastAsia="A" w:hAnsi="Times New Roman" w:cs="Times New Roman"/>
                <w:sz w:val="26"/>
                <w:szCs w:val="26"/>
              </w:rPr>
            </w:pPr>
          </w:p>
          <w:p w:rsidR="00612F28" w:rsidRPr="00E41ADB" w:rsidRDefault="00612F28" w:rsidP="00612F28">
            <w:pPr>
              <w:pStyle w:val="ConsPlusNormal"/>
              <w:shd w:val="clear" w:color="auto" w:fill="FFFFFF" w:themeFill="background1"/>
              <w:jc w:val="both"/>
              <w:rPr>
                <w:rFonts w:ascii="Times New Roman" w:eastAsia="A" w:hAnsi="Times New Roman" w:cs="Times New Roman"/>
                <w:sz w:val="26"/>
                <w:szCs w:val="26"/>
              </w:rPr>
            </w:pPr>
            <w:r w:rsidRPr="00E41ADB">
              <w:rPr>
                <w:rFonts w:ascii="Times New Roman" w:eastAsia="A" w:hAnsi="Times New Roman" w:cs="Times New Roman"/>
                <w:sz w:val="26"/>
                <w:szCs w:val="26"/>
              </w:rPr>
              <w:t>Срок заключения договора со дня принятия решения о выборе контрагента в течение 20 дней, либо предоставить письменное заявление об отказе.</w:t>
            </w:r>
          </w:p>
        </w:tc>
      </w:tr>
      <w:tr w:rsidR="00612F28" w:rsidRPr="00E41ADB" w:rsidTr="00111EF8">
        <w:tc>
          <w:tcPr>
            <w:tcW w:w="3119" w:type="dxa"/>
            <w:shd w:val="clear" w:color="auto" w:fill="auto"/>
            <w:vAlign w:val="center"/>
          </w:tcPr>
          <w:p w:rsidR="00612F28" w:rsidRPr="00E41ADB" w:rsidRDefault="00612F28" w:rsidP="00612F28">
            <w:pPr>
              <w:shd w:val="clear" w:color="auto" w:fill="FFFFFF" w:themeFill="background1"/>
              <w:rPr>
                <w:rFonts w:eastAsia="A"/>
                <w:sz w:val="26"/>
                <w:szCs w:val="26"/>
              </w:rPr>
            </w:pPr>
            <w:r w:rsidRPr="00E41ADB">
              <w:rPr>
                <w:rFonts w:eastAsia="A"/>
                <w:sz w:val="26"/>
                <w:szCs w:val="26"/>
              </w:rPr>
              <w:t>Способ предоставления коммерческих предложений:</w:t>
            </w:r>
          </w:p>
        </w:tc>
        <w:tc>
          <w:tcPr>
            <w:tcW w:w="7088" w:type="dxa"/>
            <w:shd w:val="clear" w:color="auto" w:fill="auto"/>
          </w:tcPr>
          <w:p w:rsidR="00410890" w:rsidRPr="001C504F" w:rsidRDefault="00410890" w:rsidP="00410890">
            <w:pPr>
              <w:jc w:val="both"/>
              <w:rPr>
                <w:rFonts w:eastAsia="A"/>
                <w:color w:val="FF0000"/>
                <w:sz w:val="26"/>
                <w:szCs w:val="26"/>
              </w:rPr>
            </w:pPr>
            <w:r w:rsidRPr="001C504F">
              <w:rPr>
                <w:rFonts w:eastAsia="A"/>
                <w:color w:val="FF0000"/>
                <w:sz w:val="26"/>
                <w:szCs w:val="26"/>
              </w:rPr>
              <w:t xml:space="preserve">Стоимость и процедура понижения цены -  Электронная торговая площадка </w:t>
            </w:r>
            <w:proofErr w:type="spellStart"/>
            <w:r w:rsidRPr="001C504F">
              <w:rPr>
                <w:rFonts w:eastAsia="A"/>
                <w:color w:val="FF0000"/>
                <w:sz w:val="26"/>
                <w:szCs w:val="26"/>
              </w:rPr>
              <w:t>Бидмарт</w:t>
            </w:r>
            <w:proofErr w:type="spellEnd"/>
            <w:r w:rsidRPr="001C504F">
              <w:rPr>
                <w:rFonts w:eastAsia="A"/>
                <w:color w:val="FF0000"/>
                <w:sz w:val="26"/>
                <w:szCs w:val="26"/>
              </w:rPr>
              <w:t xml:space="preserve"> (https:www.bidmart.by);</w:t>
            </w:r>
          </w:p>
          <w:p w:rsidR="00410890" w:rsidRDefault="00410890" w:rsidP="00410890">
            <w:pPr>
              <w:jc w:val="both"/>
              <w:rPr>
                <w:sz w:val="28"/>
                <w:szCs w:val="28"/>
              </w:rPr>
            </w:pPr>
          </w:p>
          <w:p w:rsidR="00410890" w:rsidRPr="001C504F" w:rsidRDefault="00410890" w:rsidP="00410890">
            <w:pPr>
              <w:jc w:val="both"/>
              <w:rPr>
                <w:rFonts w:eastAsia="A"/>
                <w:color w:val="FF0000"/>
                <w:sz w:val="26"/>
                <w:szCs w:val="26"/>
              </w:rPr>
            </w:pPr>
            <w:r w:rsidRPr="001C504F">
              <w:rPr>
                <w:rFonts w:eastAsia="A"/>
                <w:color w:val="FF0000"/>
                <w:sz w:val="26"/>
                <w:szCs w:val="26"/>
              </w:rPr>
              <w:t>Документы по закупке - Электронный адрес:</w:t>
            </w:r>
          </w:p>
          <w:p w:rsidR="00410890" w:rsidRPr="008D2D4B" w:rsidRDefault="00410890" w:rsidP="00410890">
            <w:pPr>
              <w:jc w:val="both"/>
              <w:rPr>
                <w:rFonts w:eastAsia="A"/>
                <w:color w:val="FF0000"/>
                <w:sz w:val="26"/>
                <w:szCs w:val="26"/>
              </w:rPr>
            </w:pPr>
            <w:hyperlink r:id="rId7" w:history="1">
              <w:r w:rsidRPr="00784E83">
                <w:rPr>
                  <w:rStyle w:val="a9"/>
                  <w:lang w:val="en-US"/>
                </w:rPr>
                <w:t>Tenders</w:t>
              </w:r>
              <w:r w:rsidRPr="00784E83">
                <w:rPr>
                  <w:rStyle w:val="a9"/>
                </w:rPr>
                <w:t>@sber-bank.by</w:t>
              </w:r>
            </w:hyperlink>
            <w:r w:rsidRPr="00784E83">
              <w:t xml:space="preserve"> </w:t>
            </w:r>
            <w:r w:rsidRPr="001C504F">
              <w:rPr>
                <w:rFonts w:eastAsia="A"/>
                <w:color w:val="FF0000"/>
              </w:rPr>
              <w:t>с</w:t>
            </w:r>
            <w:r w:rsidRPr="001C504F">
              <w:rPr>
                <w:rFonts w:eastAsia="A"/>
                <w:color w:val="FF0000"/>
                <w:sz w:val="26"/>
                <w:szCs w:val="26"/>
              </w:rPr>
              <w:t xml:space="preserve"> пометкой «</w:t>
            </w:r>
            <w:r w:rsidRPr="00410890">
              <w:rPr>
                <w:rFonts w:eastAsia="A"/>
                <w:color w:val="FF0000"/>
                <w:sz w:val="26"/>
                <w:szCs w:val="26"/>
              </w:rPr>
              <w:t>Рекламные услуги в рамках организации серии рекламных образовательных мероприятий ОАО «</w:t>
            </w:r>
            <w:proofErr w:type="spellStart"/>
            <w:r w:rsidRPr="00410890">
              <w:rPr>
                <w:rFonts w:eastAsia="A"/>
                <w:color w:val="FF0000"/>
                <w:sz w:val="26"/>
                <w:szCs w:val="26"/>
              </w:rPr>
              <w:t>Сбер</w:t>
            </w:r>
            <w:proofErr w:type="spellEnd"/>
            <w:r w:rsidRPr="00410890">
              <w:rPr>
                <w:rFonts w:eastAsia="A"/>
                <w:color w:val="FF0000"/>
                <w:sz w:val="26"/>
                <w:szCs w:val="26"/>
              </w:rPr>
              <w:t xml:space="preserve"> Банк (3 мероприятия</w:t>
            </w:r>
            <w:r w:rsidRPr="00410890">
              <w:rPr>
                <w:rFonts w:eastAsia="A"/>
                <w:color w:val="FF0000"/>
                <w:sz w:val="26"/>
                <w:szCs w:val="26"/>
              </w:rPr>
              <w:t>)</w:t>
            </w:r>
            <w:r w:rsidRPr="00A51820">
              <w:rPr>
                <w:rFonts w:eastAsia="A"/>
                <w:color w:val="FF0000"/>
                <w:sz w:val="26"/>
                <w:szCs w:val="26"/>
              </w:rPr>
              <w:t xml:space="preserve"> »</w:t>
            </w:r>
            <w:r>
              <w:rPr>
                <w:rFonts w:eastAsia="A"/>
                <w:color w:val="FF0000"/>
                <w:sz w:val="26"/>
                <w:szCs w:val="26"/>
              </w:rPr>
              <w:t>.</w:t>
            </w:r>
          </w:p>
          <w:p w:rsidR="00612F28" w:rsidRPr="00E41ADB" w:rsidRDefault="00612F28" w:rsidP="00612F28">
            <w:pPr>
              <w:jc w:val="both"/>
              <w:rPr>
                <w:sz w:val="26"/>
                <w:szCs w:val="26"/>
              </w:rPr>
            </w:pPr>
          </w:p>
        </w:tc>
      </w:tr>
      <w:tr w:rsidR="00612F28" w:rsidRPr="00E41ADB" w:rsidTr="003D0E43">
        <w:trPr>
          <w:trHeight w:val="627"/>
        </w:trPr>
        <w:tc>
          <w:tcPr>
            <w:tcW w:w="3119" w:type="dxa"/>
            <w:shd w:val="clear" w:color="auto" w:fill="auto"/>
            <w:vAlign w:val="center"/>
          </w:tcPr>
          <w:p w:rsidR="00612F28" w:rsidRPr="00E41ADB" w:rsidRDefault="00612F28" w:rsidP="00612F28">
            <w:pPr>
              <w:shd w:val="clear" w:color="auto" w:fill="FFFFFF" w:themeFill="background1"/>
              <w:rPr>
                <w:rFonts w:eastAsia="A"/>
                <w:sz w:val="26"/>
                <w:szCs w:val="26"/>
              </w:rPr>
            </w:pPr>
            <w:r w:rsidRPr="00E41ADB">
              <w:rPr>
                <w:rFonts w:eastAsia="A"/>
                <w:sz w:val="26"/>
                <w:szCs w:val="26"/>
              </w:rPr>
              <w:t>Валюта заключения договора:</w:t>
            </w:r>
          </w:p>
        </w:tc>
        <w:tc>
          <w:tcPr>
            <w:tcW w:w="7088" w:type="dxa"/>
            <w:shd w:val="clear" w:color="auto" w:fill="auto"/>
          </w:tcPr>
          <w:p w:rsidR="00612F28" w:rsidRPr="00E41ADB" w:rsidRDefault="00612F28" w:rsidP="00612F28">
            <w:pPr>
              <w:shd w:val="clear" w:color="auto" w:fill="FFFFFF" w:themeFill="background1"/>
              <w:jc w:val="both"/>
              <w:rPr>
                <w:rFonts w:eastAsia="A"/>
                <w:sz w:val="26"/>
                <w:szCs w:val="26"/>
              </w:rPr>
            </w:pPr>
            <w:r w:rsidRPr="00E41ADB">
              <w:rPr>
                <w:rFonts w:eastAsia="A"/>
                <w:sz w:val="26"/>
                <w:szCs w:val="26"/>
              </w:rPr>
              <w:t>Белорусский рубль (BYN).</w:t>
            </w:r>
          </w:p>
        </w:tc>
      </w:tr>
      <w:tr w:rsidR="00612F28" w:rsidRPr="00E41ADB" w:rsidTr="00111EF8">
        <w:tc>
          <w:tcPr>
            <w:tcW w:w="3119" w:type="dxa"/>
            <w:shd w:val="clear" w:color="auto" w:fill="auto"/>
            <w:vAlign w:val="center"/>
          </w:tcPr>
          <w:p w:rsidR="00612F28" w:rsidRPr="00E41ADB" w:rsidRDefault="00612F28" w:rsidP="00612F28">
            <w:pPr>
              <w:shd w:val="clear" w:color="auto" w:fill="FFFFFF" w:themeFill="background1"/>
              <w:rPr>
                <w:rFonts w:eastAsia="A"/>
                <w:sz w:val="26"/>
                <w:szCs w:val="26"/>
              </w:rPr>
            </w:pPr>
            <w:r w:rsidRPr="00E41ADB">
              <w:rPr>
                <w:rFonts w:eastAsia="A"/>
                <w:sz w:val="26"/>
                <w:szCs w:val="26"/>
              </w:rPr>
              <w:t>Контактное лицо по проведению процедуры закупки:</w:t>
            </w:r>
          </w:p>
        </w:tc>
        <w:tc>
          <w:tcPr>
            <w:tcW w:w="7088" w:type="dxa"/>
            <w:shd w:val="clear" w:color="auto" w:fill="auto"/>
          </w:tcPr>
          <w:p w:rsidR="00612F28" w:rsidRPr="00E41ADB" w:rsidRDefault="00612F28" w:rsidP="00612F28">
            <w:pPr>
              <w:shd w:val="clear" w:color="auto" w:fill="FFFFFF" w:themeFill="background1"/>
              <w:jc w:val="both"/>
              <w:rPr>
                <w:rFonts w:eastAsia="A"/>
                <w:sz w:val="26"/>
                <w:szCs w:val="26"/>
              </w:rPr>
            </w:pPr>
            <w:r w:rsidRPr="00E41ADB">
              <w:rPr>
                <w:rFonts w:eastAsia="A"/>
                <w:sz w:val="26"/>
                <w:szCs w:val="26"/>
              </w:rPr>
              <w:t>Аксёнова Светлана Михайловна</w:t>
            </w:r>
          </w:p>
          <w:p w:rsidR="00612F28" w:rsidRPr="00E41ADB" w:rsidRDefault="00612F28" w:rsidP="00612F28">
            <w:pPr>
              <w:shd w:val="clear" w:color="auto" w:fill="FFFFFF" w:themeFill="background1"/>
              <w:jc w:val="both"/>
              <w:rPr>
                <w:rFonts w:eastAsia="A"/>
                <w:sz w:val="26"/>
                <w:szCs w:val="26"/>
              </w:rPr>
            </w:pPr>
          </w:p>
          <w:p w:rsidR="00612F28" w:rsidRPr="00E41ADB" w:rsidRDefault="00612F28" w:rsidP="00612F28">
            <w:pPr>
              <w:shd w:val="clear" w:color="auto" w:fill="FFFFFF" w:themeFill="background1"/>
              <w:jc w:val="both"/>
              <w:rPr>
                <w:sz w:val="26"/>
                <w:szCs w:val="26"/>
              </w:rPr>
            </w:pPr>
            <w:r w:rsidRPr="00E41ADB">
              <w:rPr>
                <w:rFonts w:eastAsia="A"/>
                <w:sz w:val="26"/>
                <w:szCs w:val="26"/>
              </w:rPr>
              <w:t>тел. +375 17 359 97 22</w:t>
            </w:r>
          </w:p>
        </w:tc>
      </w:tr>
      <w:tr w:rsidR="00612F28" w:rsidRPr="00E41ADB" w:rsidTr="00111EF8">
        <w:tc>
          <w:tcPr>
            <w:tcW w:w="3119" w:type="dxa"/>
            <w:shd w:val="clear" w:color="auto" w:fill="auto"/>
            <w:vAlign w:val="center"/>
          </w:tcPr>
          <w:p w:rsidR="00612F28" w:rsidRPr="00501825" w:rsidRDefault="00612F28" w:rsidP="00612F28">
            <w:pPr>
              <w:shd w:val="clear" w:color="auto" w:fill="FFFFFF" w:themeFill="background1"/>
              <w:rPr>
                <w:rFonts w:eastAsia="A"/>
                <w:b/>
                <w:sz w:val="26"/>
                <w:szCs w:val="26"/>
              </w:rPr>
            </w:pPr>
            <w:r w:rsidRPr="00501825">
              <w:rPr>
                <w:rFonts w:eastAsia="A"/>
                <w:b/>
                <w:sz w:val="26"/>
                <w:szCs w:val="26"/>
              </w:rPr>
              <w:t>Контактное лицо по предмету закупки:</w:t>
            </w:r>
          </w:p>
        </w:tc>
        <w:tc>
          <w:tcPr>
            <w:tcW w:w="7088" w:type="dxa"/>
            <w:shd w:val="clear" w:color="auto" w:fill="auto"/>
          </w:tcPr>
          <w:p w:rsidR="00924F1B" w:rsidRDefault="00410890" w:rsidP="00612F28">
            <w:pPr>
              <w:shd w:val="clear" w:color="auto" w:fill="FFFFFF" w:themeFill="background1"/>
              <w:jc w:val="both"/>
              <w:rPr>
                <w:rFonts w:eastAsia="A"/>
                <w:sz w:val="26"/>
                <w:szCs w:val="26"/>
              </w:rPr>
            </w:pPr>
            <w:r w:rsidRPr="00410890">
              <w:rPr>
                <w:rFonts w:eastAsia="A"/>
                <w:sz w:val="26"/>
                <w:szCs w:val="26"/>
              </w:rPr>
              <w:t>Саркисян Алина Артуровна</w:t>
            </w:r>
          </w:p>
          <w:p w:rsidR="00410890" w:rsidRPr="00410890" w:rsidRDefault="00410890" w:rsidP="00612F28">
            <w:pPr>
              <w:shd w:val="clear" w:color="auto" w:fill="FFFFFF" w:themeFill="background1"/>
              <w:jc w:val="both"/>
              <w:rPr>
                <w:rFonts w:eastAsia="A"/>
                <w:sz w:val="26"/>
                <w:szCs w:val="26"/>
              </w:rPr>
            </w:pPr>
          </w:p>
          <w:p w:rsidR="00924F1B" w:rsidRPr="00501825" w:rsidRDefault="00924F1B" w:rsidP="00612F28">
            <w:pPr>
              <w:shd w:val="clear" w:color="auto" w:fill="FFFFFF" w:themeFill="background1"/>
              <w:jc w:val="both"/>
              <w:rPr>
                <w:rFonts w:eastAsia="A"/>
                <w:b/>
                <w:sz w:val="26"/>
                <w:szCs w:val="26"/>
              </w:rPr>
            </w:pPr>
            <w:r w:rsidRPr="00410890">
              <w:rPr>
                <w:rFonts w:eastAsia="A"/>
                <w:sz w:val="26"/>
                <w:szCs w:val="26"/>
              </w:rPr>
              <w:t xml:space="preserve">тел. </w:t>
            </w:r>
            <w:r w:rsidR="00410890" w:rsidRPr="00410890">
              <w:rPr>
                <w:rFonts w:eastAsia="A"/>
                <w:sz w:val="26"/>
                <w:szCs w:val="26"/>
              </w:rPr>
              <w:t>+375 17</w:t>
            </w:r>
            <w:r w:rsidR="00410890">
              <w:rPr>
                <w:rFonts w:eastAsia="A"/>
                <w:sz w:val="26"/>
                <w:szCs w:val="26"/>
              </w:rPr>
              <w:t> </w:t>
            </w:r>
            <w:r w:rsidR="00410890" w:rsidRPr="00410890">
              <w:rPr>
                <w:rFonts w:eastAsia="A"/>
                <w:sz w:val="26"/>
                <w:szCs w:val="26"/>
              </w:rPr>
              <w:t>359</w:t>
            </w:r>
            <w:r w:rsidR="00410890">
              <w:rPr>
                <w:rFonts w:eastAsia="A"/>
                <w:sz w:val="26"/>
                <w:szCs w:val="26"/>
              </w:rPr>
              <w:t xml:space="preserve"> </w:t>
            </w:r>
            <w:r w:rsidR="00410890" w:rsidRPr="00410890">
              <w:rPr>
                <w:rFonts w:eastAsia="A"/>
                <w:sz w:val="26"/>
                <w:szCs w:val="26"/>
              </w:rPr>
              <w:t>97</w:t>
            </w:r>
            <w:r w:rsidR="00410890">
              <w:rPr>
                <w:rFonts w:eastAsia="A"/>
                <w:sz w:val="26"/>
                <w:szCs w:val="26"/>
              </w:rPr>
              <w:t xml:space="preserve"> </w:t>
            </w:r>
            <w:r w:rsidR="00410890" w:rsidRPr="00410890">
              <w:rPr>
                <w:rFonts w:eastAsia="A"/>
                <w:sz w:val="26"/>
                <w:szCs w:val="26"/>
              </w:rPr>
              <w:t>69</w:t>
            </w:r>
          </w:p>
        </w:tc>
      </w:tr>
      <w:tr w:rsidR="00612F28" w:rsidRPr="00E41ADB" w:rsidTr="00111EF8">
        <w:trPr>
          <w:trHeight w:val="655"/>
        </w:trPr>
        <w:tc>
          <w:tcPr>
            <w:tcW w:w="3119" w:type="dxa"/>
            <w:shd w:val="clear" w:color="auto" w:fill="auto"/>
            <w:vAlign w:val="center"/>
          </w:tcPr>
          <w:p w:rsidR="00612F28" w:rsidRPr="00E41ADB" w:rsidRDefault="00612F28" w:rsidP="00612F28">
            <w:pPr>
              <w:shd w:val="clear" w:color="auto" w:fill="FFFFFF" w:themeFill="background1"/>
              <w:rPr>
                <w:rFonts w:eastAsia="A"/>
                <w:sz w:val="26"/>
                <w:szCs w:val="26"/>
              </w:rPr>
            </w:pPr>
            <w:r w:rsidRPr="00E41ADB">
              <w:rPr>
                <w:rFonts w:eastAsia="A"/>
                <w:sz w:val="26"/>
                <w:szCs w:val="26"/>
              </w:rPr>
              <w:t>Срок предоставления:</w:t>
            </w:r>
          </w:p>
        </w:tc>
        <w:tc>
          <w:tcPr>
            <w:tcW w:w="7088" w:type="dxa"/>
            <w:shd w:val="clear" w:color="auto" w:fill="auto"/>
            <w:vAlign w:val="center"/>
          </w:tcPr>
          <w:p w:rsidR="00612F28" w:rsidRPr="00E41ADB" w:rsidRDefault="00612F28" w:rsidP="00410890">
            <w:pPr>
              <w:pStyle w:val="a3"/>
              <w:widowControl w:val="0"/>
              <w:shd w:val="clear" w:color="auto" w:fill="FFFFFF" w:themeFill="background1"/>
              <w:jc w:val="both"/>
              <w:rPr>
                <w:rFonts w:ascii="Times New Roman" w:eastAsia="A" w:hAnsi="Times New Roman"/>
                <w:sz w:val="26"/>
                <w:szCs w:val="26"/>
                <w:lang w:eastAsia="ru-RU"/>
              </w:rPr>
            </w:pPr>
            <w:r w:rsidRPr="00E41ADB">
              <w:rPr>
                <w:rFonts w:ascii="Times New Roman" w:eastAsia="A" w:hAnsi="Times New Roman"/>
                <w:sz w:val="26"/>
                <w:szCs w:val="26"/>
                <w:lang w:eastAsia="ru-RU"/>
              </w:rPr>
              <w:t xml:space="preserve">до </w:t>
            </w:r>
            <w:r w:rsidR="00924F1B" w:rsidRPr="00E41ADB">
              <w:rPr>
                <w:rFonts w:ascii="Times New Roman" w:eastAsia="A" w:hAnsi="Times New Roman"/>
                <w:sz w:val="26"/>
                <w:szCs w:val="26"/>
                <w:lang w:eastAsia="ru-RU"/>
              </w:rPr>
              <w:t>23</w:t>
            </w:r>
            <w:r w:rsidRPr="00E41ADB">
              <w:rPr>
                <w:rFonts w:ascii="Times New Roman" w:eastAsia="A" w:hAnsi="Times New Roman"/>
                <w:sz w:val="26"/>
                <w:szCs w:val="26"/>
                <w:lang w:eastAsia="ru-RU"/>
              </w:rPr>
              <w:t xml:space="preserve"> часов </w:t>
            </w:r>
            <w:r w:rsidR="00924F1B" w:rsidRPr="00E41ADB">
              <w:rPr>
                <w:rFonts w:ascii="Times New Roman" w:eastAsia="A" w:hAnsi="Times New Roman"/>
                <w:sz w:val="26"/>
                <w:szCs w:val="26"/>
                <w:lang w:eastAsia="ru-RU"/>
              </w:rPr>
              <w:t>45</w:t>
            </w:r>
            <w:r w:rsidRPr="00E41ADB">
              <w:rPr>
                <w:rFonts w:ascii="Times New Roman" w:eastAsia="A" w:hAnsi="Times New Roman"/>
                <w:sz w:val="26"/>
                <w:szCs w:val="26"/>
                <w:lang w:eastAsia="ru-RU"/>
              </w:rPr>
              <w:t xml:space="preserve"> минут </w:t>
            </w:r>
            <w:r w:rsidR="00410890">
              <w:rPr>
                <w:rFonts w:ascii="Times New Roman" w:eastAsia="A" w:hAnsi="Times New Roman"/>
                <w:sz w:val="26"/>
                <w:szCs w:val="26"/>
                <w:lang w:eastAsia="ru-RU"/>
              </w:rPr>
              <w:t>12 сентября</w:t>
            </w:r>
            <w:r w:rsidRPr="00E41ADB">
              <w:rPr>
                <w:rFonts w:ascii="Times New Roman" w:eastAsia="A" w:hAnsi="Times New Roman"/>
                <w:sz w:val="26"/>
                <w:szCs w:val="26"/>
                <w:lang w:eastAsia="ru-RU"/>
              </w:rPr>
              <w:t xml:space="preserve"> 2025 г.</w:t>
            </w:r>
          </w:p>
        </w:tc>
      </w:tr>
    </w:tbl>
    <w:p w:rsidR="00992B90" w:rsidRPr="00E41ADB" w:rsidRDefault="0043744A" w:rsidP="003D0E43">
      <w:pPr>
        <w:shd w:val="clear" w:color="auto" w:fill="FFFFFF" w:themeFill="background1"/>
        <w:ind w:firstLine="708"/>
        <w:jc w:val="both"/>
        <w:rPr>
          <w:rFonts w:eastAsia="A"/>
          <w:sz w:val="28"/>
          <w:szCs w:val="28"/>
        </w:rPr>
      </w:pPr>
      <w:r w:rsidRPr="00E41ADB">
        <w:rPr>
          <w:rFonts w:eastAsia="A"/>
          <w:sz w:val="28"/>
          <w:szCs w:val="28"/>
        </w:rPr>
        <w:t>Коммерческие предложения, поступившее в Банк после истечения окончательного срока его представления, к рассмотрению не принимаются.</w:t>
      </w:r>
    </w:p>
    <w:p w:rsidR="005A778B" w:rsidRPr="00E41ADB" w:rsidRDefault="005A778B" w:rsidP="003D0E43">
      <w:pPr>
        <w:pStyle w:val="ConsPlusNormal"/>
        <w:shd w:val="clear" w:color="auto" w:fill="FFFFFF" w:themeFill="background1"/>
        <w:ind w:firstLine="709"/>
        <w:jc w:val="both"/>
        <w:rPr>
          <w:rFonts w:ascii="Times New Roman" w:eastAsia="A" w:hAnsi="Times New Roman" w:cs="Times New Roman"/>
          <w:sz w:val="28"/>
          <w:szCs w:val="28"/>
        </w:rPr>
      </w:pPr>
      <w:r w:rsidRPr="00E41ADB">
        <w:rPr>
          <w:rFonts w:ascii="Times New Roman" w:eastAsia="A" w:hAnsi="Times New Roman" w:cs="Times New Roman"/>
          <w:sz w:val="28"/>
          <w:szCs w:val="28"/>
        </w:rPr>
        <w:t xml:space="preserve">Перечисленные выше условия являются существенными и обязательны для Участников процедуры </w:t>
      </w:r>
      <w:r w:rsidR="00FE551B" w:rsidRPr="00E41ADB">
        <w:rPr>
          <w:rFonts w:ascii="Times New Roman" w:eastAsia="A" w:hAnsi="Times New Roman" w:cs="Times New Roman"/>
          <w:sz w:val="28"/>
          <w:szCs w:val="28"/>
        </w:rPr>
        <w:t>оформления конкурентного листа</w:t>
      </w:r>
      <w:r w:rsidRPr="00E41ADB">
        <w:rPr>
          <w:rFonts w:ascii="Times New Roman" w:eastAsia="A" w:hAnsi="Times New Roman" w:cs="Times New Roman"/>
          <w:sz w:val="28"/>
          <w:szCs w:val="28"/>
        </w:rPr>
        <w:t xml:space="preserve">. Невыполнение Участником одного из перечисленных условий является основанием для отклонения предложения как не соответствующего требованиям </w:t>
      </w:r>
      <w:r w:rsidR="00FE551B" w:rsidRPr="00E41ADB">
        <w:rPr>
          <w:rFonts w:ascii="Times New Roman" w:eastAsia="A" w:hAnsi="Times New Roman" w:cs="Times New Roman"/>
          <w:sz w:val="28"/>
          <w:szCs w:val="28"/>
        </w:rPr>
        <w:t>Заказчика</w:t>
      </w:r>
      <w:r w:rsidRPr="00E41ADB">
        <w:rPr>
          <w:rFonts w:ascii="Times New Roman" w:eastAsia="A" w:hAnsi="Times New Roman" w:cs="Times New Roman"/>
          <w:sz w:val="28"/>
          <w:szCs w:val="28"/>
        </w:rPr>
        <w:t>.</w:t>
      </w:r>
    </w:p>
    <w:p w:rsidR="003F6D35" w:rsidRPr="00E41ADB" w:rsidRDefault="003F6D35" w:rsidP="003D0E43">
      <w:pPr>
        <w:shd w:val="clear" w:color="auto" w:fill="FFFFFF" w:themeFill="background1"/>
        <w:ind w:firstLine="708"/>
        <w:jc w:val="both"/>
        <w:rPr>
          <w:rFonts w:eastAsia="A"/>
          <w:sz w:val="28"/>
          <w:szCs w:val="28"/>
        </w:rPr>
      </w:pPr>
      <w:r w:rsidRPr="00E41ADB">
        <w:rPr>
          <w:rFonts w:eastAsia="A"/>
          <w:sz w:val="28"/>
          <w:szCs w:val="28"/>
        </w:rPr>
        <w:t>Изменение стоимости предмета закупки, указанной в предложении, возможно только при проведении переговоров по снижению цены</w:t>
      </w:r>
      <w:r w:rsidR="00411FF4" w:rsidRPr="00E41ADB">
        <w:rPr>
          <w:rFonts w:eastAsia="A"/>
          <w:sz w:val="28"/>
          <w:szCs w:val="28"/>
        </w:rPr>
        <w:t>.</w:t>
      </w:r>
    </w:p>
    <w:p w:rsidR="00E0682E" w:rsidRPr="00E41ADB" w:rsidRDefault="0076578C" w:rsidP="003D0E43">
      <w:pPr>
        <w:shd w:val="clear" w:color="auto" w:fill="FFFFFF" w:themeFill="background1"/>
        <w:ind w:firstLine="708"/>
        <w:jc w:val="both"/>
        <w:rPr>
          <w:rFonts w:eastAsia="A"/>
          <w:sz w:val="28"/>
          <w:szCs w:val="28"/>
        </w:rPr>
      </w:pPr>
      <w:r w:rsidRPr="00E41ADB">
        <w:rPr>
          <w:rFonts w:eastAsia="A"/>
          <w:sz w:val="28"/>
          <w:szCs w:val="28"/>
        </w:rPr>
        <w:t>Заказчик вправе отменить процедуру закупки до за</w:t>
      </w:r>
      <w:r w:rsidR="007C7A35" w:rsidRPr="00E41ADB">
        <w:rPr>
          <w:rFonts w:eastAsia="A"/>
          <w:sz w:val="28"/>
          <w:szCs w:val="28"/>
        </w:rPr>
        <w:t>ключения договора с победителем и не несет за это ответственность перед участниками процедуры закупки.</w:t>
      </w:r>
    </w:p>
    <w:p w:rsidR="00C32B5A" w:rsidRPr="00E41ADB" w:rsidRDefault="007752D9" w:rsidP="003D0E43">
      <w:pPr>
        <w:pStyle w:val="ConsPlusNormal"/>
        <w:shd w:val="clear" w:color="auto" w:fill="FFFFFF" w:themeFill="background1"/>
        <w:ind w:firstLine="709"/>
        <w:jc w:val="both"/>
        <w:rPr>
          <w:rFonts w:ascii="Times New Roman" w:eastAsia="A" w:hAnsi="Times New Roman" w:cs="Times New Roman"/>
          <w:sz w:val="28"/>
          <w:szCs w:val="28"/>
        </w:rPr>
      </w:pPr>
      <w:r w:rsidRPr="00E41ADB">
        <w:rPr>
          <w:rFonts w:ascii="Times New Roman" w:eastAsia="A" w:hAnsi="Times New Roman" w:cs="Times New Roman"/>
          <w:sz w:val="28"/>
          <w:szCs w:val="28"/>
        </w:rPr>
        <w:t>Перечень приложений:</w:t>
      </w:r>
    </w:p>
    <w:p w:rsidR="00C32B5A" w:rsidRPr="00E41ADB" w:rsidRDefault="00C32B5A" w:rsidP="00924F1B">
      <w:pPr>
        <w:autoSpaceDE w:val="0"/>
        <w:autoSpaceDN w:val="0"/>
        <w:adjustRightInd w:val="0"/>
        <w:jc w:val="both"/>
        <w:rPr>
          <w:rFonts w:eastAsia="A"/>
          <w:sz w:val="28"/>
          <w:szCs w:val="28"/>
        </w:rPr>
      </w:pPr>
      <w:r w:rsidRPr="00E41ADB">
        <w:rPr>
          <w:rFonts w:eastAsia="A"/>
          <w:sz w:val="28"/>
          <w:szCs w:val="28"/>
        </w:rPr>
        <w:t xml:space="preserve">приложение № 1 </w:t>
      </w:r>
      <w:r w:rsidR="00924F1B" w:rsidRPr="00E41ADB">
        <w:rPr>
          <w:rFonts w:eastAsia="A"/>
          <w:sz w:val="28"/>
          <w:szCs w:val="28"/>
        </w:rPr>
        <w:t xml:space="preserve">Техническое задание для организации и проведения серии рекламных мероприятий на </w:t>
      </w:r>
      <w:r w:rsidR="00410890">
        <w:rPr>
          <w:rFonts w:eastAsia="A"/>
          <w:sz w:val="28"/>
          <w:szCs w:val="28"/>
        </w:rPr>
        <w:t>4</w:t>
      </w:r>
      <w:r w:rsidR="007C53AC" w:rsidRPr="00E41ADB">
        <w:rPr>
          <w:rFonts w:eastAsia="A"/>
          <w:sz w:val="28"/>
          <w:szCs w:val="28"/>
        </w:rPr>
        <w:t xml:space="preserve"> </w:t>
      </w:r>
      <w:r w:rsidRPr="00E41ADB">
        <w:rPr>
          <w:rFonts w:eastAsia="A"/>
          <w:sz w:val="28"/>
          <w:szCs w:val="28"/>
        </w:rPr>
        <w:t>л. в 1 экз.;</w:t>
      </w:r>
    </w:p>
    <w:p w:rsidR="00331EB2" w:rsidRPr="00E41ADB" w:rsidRDefault="007C53AC" w:rsidP="00924F1B">
      <w:pPr>
        <w:pStyle w:val="ConsPlusNormal"/>
        <w:shd w:val="clear" w:color="auto" w:fill="FFFFFF" w:themeFill="background1"/>
        <w:jc w:val="both"/>
        <w:rPr>
          <w:rFonts w:ascii="Times New Roman" w:eastAsia="A" w:hAnsi="Times New Roman" w:cs="Times New Roman"/>
          <w:sz w:val="28"/>
          <w:szCs w:val="28"/>
        </w:rPr>
      </w:pPr>
      <w:r w:rsidRPr="00E41ADB">
        <w:rPr>
          <w:rFonts w:ascii="Times New Roman" w:eastAsia="A" w:hAnsi="Times New Roman" w:cs="Times New Roman"/>
          <w:sz w:val="28"/>
          <w:szCs w:val="28"/>
        </w:rPr>
        <w:t>приложение №2 №Таблица – Расчет стоимости» на 1 л. в 1 экз.;</w:t>
      </w:r>
    </w:p>
    <w:p w:rsidR="00BA66BA" w:rsidRPr="00E41ADB" w:rsidRDefault="00C32B5A" w:rsidP="00924F1B">
      <w:pPr>
        <w:shd w:val="clear" w:color="auto" w:fill="FFFFFF" w:themeFill="background1"/>
        <w:jc w:val="both"/>
        <w:rPr>
          <w:rFonts w:eastAsia="A"/>
          <w:sz w:val="28"/>
          <w:szCs w:val="28"/>
        </w:rPr>
      </w:pPr>
      <w:r w:rsidRPr="00E41ADB">
        <w:rPr>
          <w:rFonts w:eastAsia="A"/>
          <w:sz w:val="28"/>
          <w:szCs w:val="28"/>
        </w:rPr>
        <w:t>приложение №</w:t>
      </w:r>
      <w:r w:rsidR="005A778B" w:rsidRPr="00E41ADB">
        <w:rPr>
          <w:rFonts w:eastAsia="A"/>
          <w:sz w:val="28"/>
          <w:szCs w:val="28"/>
        </w:rPr>
        <w:t xml:space="preserve"> </w:t>
      </w:r>
      <w:r w:rsidR="00331EB2" w:rsidRPr="00E41ADB">
        <w:rPr>
          <w:rFonts w:eastAsia="A"/>
          <w:sz w:val="28"/>
          <w:szCs w:val="28"/>
        </w:rPr>
        <w:t>3</w:t>
      </w:r>
      <w:r w:rsidRPr="00E41ADB">
        <w:rPr>
          <w:rFonts w:eastAsia="A"/>
          <w:sz w:val="28"/>
          <w:szCs w:val="28"/>
        </w:rPr>
        <w:t xml:space="preserve"> «</w:t>
      </w:r>
      <w:r w:rsidR="00221FE0" w:rsidRPr="00E41ADB">
        <w:rPr>
          <w:rFonts w:eastAsia="A"/>
          <w:sz w:val="28"/>
          <w:szCs w:val="28"/>
        </w:rPr>
        <w:t>Согласие</w:t>
      </w:r>
      <w:r w:rsidRPr="00E41ADB">
        <w:rPr>
          <w:rFonts w:eastAsia="A"/>
          <w:sz w:val="28"/>
          <w:szCs w:val="28"/>
        </w:rPr>
        <w:t>» на 1 л. в 1 экз</w:t>
      </w:r>
      <w:r w:rsidR="005A778B" w:rsidRPr="00E41ADB">
        <w:rPr>
          <w:rFonts w:eastAsia="A"/>
          <w:sz w:val="28"/>
          <w:szCs w:val="28"/>
        </w:rPr>
        <w:t>.</w:t>
      </w:r>
      <w:r w:rsidR="00654CB1" w:rsidRPr="00E41ADB">
        <w:rPr>
          <w:rFonts w:eastAsia="A"/>
          <w:sz w:val="28"/>
          <w:szCs w:val="28"/>
        </w:rPr>
        <w:t>;</w:t>
      </w:r>
    </w:p>
    <w:p w:rsidR="00654CB1" w:rsidRPr="00E41ADB" w:rsidRDefault="00331EB2" w:rsidP="00924F1B">
      <w:pPr>
        <w:shd w:val="clear" w:color="auto" w:fill="FFFFFF" w:themeFill="background1"/>
        <w:rPr>
          <w:rFonts w:eastAsia="A"/>
          <w:sz w:val="28"/>
          <w:szCs w:val="28"/>
        </w:rPr>
      </w:pPr>
      <w:r w:rsidRPr="00E41ADB">
        <w:rPr>
          <w:rFonts w:eastAsia="A"/>
          <w:sz w:val="28"/>
          <w:szCs w:val="28"/>
        </w:rPr>
        <w:t>приложение № 4</w:t>
      </w:r>
      <w:r w:rsidR="00654CB1" w:rsidRPr="00E41ADB">
        <w:rPr>
          <w:rFonts w:eastAsia="A"/>
          <w:sz w:val="28"/>
          <w:szCs w:val="28"/>
        </w:rPr>
        <w:t xml:space="preserve"> «Антикоррупционная оговорка» на 2 л. в 1 экз.;</w:t>
      </w:r>
    </w:p>
    <w:p w:rsidR="00654CB1" w:rsidRPr="00E41ADB" w:rsidRDefault="00654CB1" w:rsidP="000A1646">
      <w:pPr>
        <w:shd w:val="clear" w:color="auto" w:fill="FFFFFF" w:themeFill="background1"/>
        <w:jc w:val="both"/>
        <w:rPr>
          <w:rFonts w:eastAsia="A"/>
          <w:sz w:val="28"/>
          <w:szCs w:val="28"/>
        </w:rPr>
      </w:pPr>
    </w:p>
    <w:p w:rsidR="007752D9" w:rsidRPr="00E41ADB" w:rsidRDefault="007752D9" w:rsidP="000A1646">
      <w:pPr>
        <w:shd w:val="clear" w:color="auto" w:fill="FFFFFF" w:themeFill="background1"/>
        <w:jc w:val="both"/>
        <w:rPr>
          <w:rFonts w:eastAsia="A"/>
          <w:sz w:val="28"/>
          <w:szCs w:val="28"/>
        </w:rPr>
      </w:pPr>
    </w:p>
    <w:p w:rsidR="007752D9" w:rsidRPr="00E41ADB" w:rsidRDefault="007752D9" w:rsidP="000A1646">
      <w:pPr>
        <w:shd w:val="clear" w:color="auto" w:fill="FFFFFF" w:themeFill="background1"/>
        <w:jc w:val="both"/>
        <w:rPr>
          <w:rFonts w:eastAsia="A"/>
          <w:sz w:val="28"/>
          <w:szCs w:val="28"/>
        </w:rPr>
      </w:pPr>
    </w:p>
    <w:p w:rsidR="007752D9" w:rsidRPr="00E41ADB" w:rsidRDefault="007752D9" w:rsidP="000A1646">
      <w:pPr>
        <w:shd w:val="clear" w:color="auto" w:fill="FFFFFF" w:themeFill="background1"/>
        <w:jc w:val="both"/>
        <w:rPr>
          <w:rFonts w:eastAsia="A"/>
          <w:sz w:val="28"/>
          <w:szCs w:val="28"/>
        </w:rPr>
      </w:pPr>
    </w:p>
    <w:p w:rsidR="007752D9" w:rsidRPr="00E41ADB" w:rsidRDefault="007752D9" w:rsidP="000A1646">
      <w:pPr>
        <w:shd w:val="clear" w:color="auto" w:fill="FFFFFF" w:themeFill="background1"/>
        <w:jc w:val="both"/>
        <w:rPr>
          <w:rFonts w:eastAsia="A"/>
          <w:sz w:val="28"/>
          <w:szCs w:val="28"/>
        </w:rPr>
      </w:pPr>
    </w:p>
    <w:p w:rsidR="00557F7F" w:rsidRDefault="00735021" w:rsidP="00557F7F">
      <w:pPr>
        <w:shd w:val="clear" w:color="auto" w:fill="FFFFFF" w:themeFill="background1"/>
        <w:tabs>
          <w:tab w:val="right" w:pos="9638"/>
        </w:tabs>
        <w:jc w:val="both"/>
        <w:rPr>
          <w:b/>
          <w:sz w:val="28"/>
          <w:szCs w:val="28"/>
        </w:rPr>
        <w:sectPr w:rsidR="00557F7F" w:rsidSect="008D288E">
          <w:headerReference w:type="default" r:id="rId8"/>
          <w:pgSz w:w="11906" w:h="16838"/>
          <w:pgMar w:top="1134" w:right="567" w:bottom="709" w:left="1701" w:header="709" w:footer="709" w:gutter="0"/>
          <w:cols w:space="708"/>
          <w:titlePg/>
          <w:docGrid w:linePitch="360"/>
        </w:sectPr>
      </w:pPr>
      <w:r w:rsidRPr="00E41ADB">
        <w:rPr>
          <w:sz w:val="28"/>
          <w:szCs w:val="28"/>
        </w:rPr>
        <w:t>Начальник Отдела Закупок</w:t>
      </w:r>
      <w:r w:rsidRPr="00E41ADB">
        <w:rPr>
          <w:sz w:val="28"/>
          <w:szCs w:val="28"/>
        </w:rPr>
        <w:tab/>
        <w:t>Р.А.</w:t>
      </w:r>
      <w:r w:rsidR="000A1646" w:rsidRPr="00E41ADB">
        <w:rPr>
          <w:sz w:val="28"/>
          <w:szCs w:val="28"/>
        </w:rPr>
        <w:t xml:space="preserve"> </w:t>
      </w:r>
      <w:proofErr w:type="spellStart"/>
      <w:r w:rsidRPr="00E41ADB">
        <w:rPr>
          <w:sz w:val="28"/>
          <w:szCs w:val="28"/>
        </w:rPr>
        <w:t>Лавренюк</w:t>
      </w:r>
      <w:proofErr w:type="spellEnd"/>
    </w:p>
    <w:p w:rsidR="006011EF" w:rsidRPr="00E41ADB" w:rsidRDefault="006011EF" w:rsidP="006011EF">
      <w:pPr>
        <w:pStyle w:val="1"/>
        <w:numPr>
          <w:ilvl w:val="0"/>
          <w:numId w:val="0"/>
        </w:numPr>
        <w:spacing w:before="0" w:after="0"/>
        <w:ind w:firstLine="709"/>
        <w:jc w:val="right"/>
        <w:rPr>
          <w:rFonts w:cs="Times New Roman"/>
          <w:b w:val="0"/>
          <w:sz w:val="28"/>
          <w:szCs w:val="28"/>
        </w:rPr>
      </w:pPr>
      <w:r w:rsidRPr="00E41ADB">
        <w:rPr>
          <w:rFonts w:cs="Times New Roman"/>
          <w:b w:val="0"/>
          <w:sz w:val="28"/>
          <w:szCs w:val="28"/>
        </w:rPr>
        <w:t>Приложение №</w:t>
      </w:r>
      <w:r w:rsidR="00A046CD" w:rsidRPr="00E41ADB">
        <w:rPr>
          <w:rFonts w:cs="Times New Roman"/>
          <w:b w:val="0"/>
          <w:sz w:val="28"/>
          <w:szCs w:val="28"/>
        </w:rPr>
        <w:t> </w:t>
      </w:r>
      <w:r w:rsidRPr="00E41ADB">
        <w:rPr>
          <w:rFonts w:cs="Times New Roman"/>
          <w:b w:val="0"/>
          <w:sz w:val="28"/>
          <w:szCs w:val="28"/>
        </w:rPr>
        <w:t>1</w:t>
      </w:r>
      <w:r w:rsidR="00A046CD" w:rsidRPr="00E41ADB">
        <w:rPr>
          <w:rFonts w:cs="Times New Roman"/>
          <w:b w:val="0"/>
          <w:sz w:val="28"/>
          <w:szCs w:val="28"/>
        </w:rPr>
        <w:t xml:space="preserve"> к Приглашению</w:t>
      </w:r>
    </w:p>
    <w:p w:rsidR="00A046CD" w:rsidRPr="00E41ADB" w:rsidRDefault="00A046CD" w:rsidP="006011EF">
      <w:pPr>
        <w:jc w:val="center"/>
        <w:rPr>
          <w:b/>
          <w:sz w:val="28"/>
        </w:rPr>
      </w:pPr>
    </w:p>
    <w:p w:rsidR="00E41ADB" w:rsidRPr="00501825" w:rsidRDefault="00E41ADB" w:rsidP="00501825">
      <w:pPr>
        <w:autoSpaceDE w:val="0"/>
        <w:autoSpaceDN w:val="0"/>
        <w:adjustRightInd w:val="0"/>
        <w:ind w:firstLine="284"/>
        <w:jc w:val="center"/>
        <w:rPr>
          <w:rFonts w:eastAsia="A"/>
          <w:b/>
          <w:sz w:val="28"/>
          <w:szCs w:val="28"/>
        </w:rPr>
      </w:pPr>
      <w:r w:rsidRPr="00501825">
        <w:rPr>
          <w:rFonts w:eastAsia="A"/>
          <w:b/>
          <w:sz w:val="28"/>
          <w:szCs w:val="28"/>
        </w:rPr>
        <w:t>Техническое задание для организации и проведения серии рекламных мероприятий (</w:t>
      </w:r>
      <w:r w:rsidR="00410890">
        <w:rPr>
          <w:rFonts w:eastAsia="A"/>
          <w:b/>
          <w:sz w:val="28"/>
          <w:szCs w:val="28"/>
        </w:rPr>
        <w:t xml:space="preserve">3 </w:t>
      </w:r>
      <w:r w:rsidRPr="00501825">
        <w:rPr>
          <w:rFonts w:eastAsia="A"/>
          <w:b/>
          <w:sz w:val="28"/>
          <w:szCs w:val="28"/>
        </w:rPr>
        <w:t>мероприятий)</w:t>
      </w:r>
    </w:p>
    <w:p w:rsidR="00337717" w:rsidRDefault="00337717" w:rsidP="00337717">
      <w:pPr>
        <w:rPr>
          <w:rFonts w:ascii="Arial" w:hAnsi="Arial" w:cs="Arial"/>
        </w:rPr>
      </w:pPr>
    </w:p>
    <w:p w:rsidR="00410890" w:rsidRPr="00D40532" w:rsidRDefault="00410890" w:rsidP="00410890">
      <w:pPr>
        <w:jc w:val="both"/>
      </w:pPr>
      <w:r>
        <w:t>Срок оказываемых услуг 25.09.2025 – 30.11.2025, 3 лекции по 2 часа 2</w:t>
      </w:r>
      <w:r w:rsidRPr="00D40532">
        <w:t>0 человек с 18:30 - 20:30</w:t>
      </w:r>
    </w:p>
    <w:p w:rsidR="00410890" w:rsidRPr="00410890" w:rsidRDefault="00410890" w:rsidP="00410890">
      <w:pPr>
        <w:jc w:val="both"/>
        <w:rPr>
          <w:b/>
        </w:rPr>
      </w:pPr>
      <w:r w:rsidRPr="00410890">
        <w:rPr>
          <w:b/>
        </w:rPr>
        <w:t xml:space="preserve">Целевая аудитория и участники мероприятия – VIP-клиенты </w:t>
      </w:r>
      <w:proofErr w:type="spellStart"/>
      <w:r w:rsidRPr="00410890">
        <w:rPr>
          <w:b/>
        </w:rPr>
        <w:t>Сбер</w:t>
      </w:r>
      <w:proofErr w:type="spellEnd"/>
      <w:r w:rsidRPr="00410890">
        <w:rPr>
          <w:b/>
        </w:rPr>
        <w:t xml:space="preserve"> Банка. Искушенная публика с высокой намеренностью, они ждут предметной подачи информации</w:t>
      </w:r>
    </w:p>
    <w:p w:rsidR="00410890" w:rsidRPr="00D40532" w:rsidRDefault="00410890" w:rsidP="00410890">
      <w:pPr>
        <w:jc w:val="both"/>
      </w:pPr>
      <w:r w:rsidRPr="00D40532">
        <w:t xml:space="preserve">Формат мероприятия – </w:t>
      </w:r>
      <w:r>
        <w:t xml:space="preserve">серия лекций для VIP-клиентов (3 лекции </w:t>
      </w:r>
      <w:r w:rsidRPr="00D40532">
        <w:t>по 2 часа), 1 лекция в месяц.</w:t>
      </w:r>
    </w:p>
    <w:p w:rsidR="00410890" w:rsidRDefault="00410890" w:rsidP="00410890">
      <w:pPr>
        <w:jc w:val="both"/>
      </w:pPr>
      <w:r w:rsidRPr="00D40532">
        <w:t xml:space="preserve">Место проведения – конференц-зал </w:t>
      </w:r>
      <w:r>
        <w:t xml:space="preserve">ОАО </w:t>
      </w:r>
      <w:proofErr w:type="spellStart"/>
      <w:r w:rsidRPr="00D40532">
        <w:t>Сбер</w:t>
      </w:r>
      <w:proofErr w:type="spellEnd"/>
      <w:r w:rsidRPr="00D40532">
        <w:t xml:space="preserve"> Банка</w:t>
      </w:r>
    </w:p>
    <w:p w:rsidR="00410890" w:rsidRPr="00D40532" w:rsidRDefault="00410890" w:rsidP="00410890">
      <w:pPr>
        <w:jc w:val="both"/>
      </w:pPr>
      <w:r w:rsidRPr="00D40532">
        <w:t xml:space="preserve">Ожидаемые результаты от мероприятий </w:t>
      </w:r>
    </w:p>
    <w:p w:rsidR="00410890" w:rsidRPr="00D40532" w:rsidRDefault="00410890" w:rsidP="00410890">
      <w:pPr>
        <w:jc w:val="both"/>
      </w:pPr>
      <w:r w:rsidRPr="00D40532">
        <w:t>1. Повышение лояльности текущих клиентов. Мероприятия поддерживают корректное восприятие банка и повышают уровень доверия и узнаваемости бренда, а также к его продуктам и услугам.</w:t>
      </w:r>
    </w:p>
    <w:p w:rsidR="00410890" w:rsidRPr="00D40532" w:rsidRDefault="00410890" w:rsidP="00410890">
      <w:pPr>
        <w:jc w:val="both"/>
      </w:pPr>
      <w:r w:rsidRPr="00D40532">
        <w:t>2. Расширение текущей клиентской базы. Клиенты могут привести с собой +1. Установление новых деловых контактов. Участники смогут наладить полезные связи.</w:t>
      </w:r>
    </w:p>
    <w:p w:rsidR="00410890" w:rsidRPr="00333AE5" w:rsidRDefault="00410890" w:rsidP="00410890">
      <w:pPr>
        <w:jc w:val="both"/>
        <w:rPr>
          <w:b/>
        </w:rPr>
      </w:pPr>
      <w:r w:rsidRPr="00333AE5">
        <w:rPr>
          <w:b/>
        </w:rPr>
        <w:t>Проект программы одного мероприятия:</w:t>
      </w:r>
    </w:p>
    <w:p w:rsidR="00410890" w:rsidRPr="00D40532" w:rsidRDefault="00410890" w:rsidP="00410890">
      <w:pPr>
        <w:jc w:val="both"/>
      </w:pPr>
      <w:r w:rsidRPr="00D40532">
        <w:t xml:space="preserve">17:00-18:00 Подготовка площадки - установка и проверка технического оборудования для проведения презентации, раскладка сувенирной продукции, установка баннеров, организация </w:t>
      </w:r>
      <w:proofErr w:type="spellStart"/>
      <w:r w:rsidRPr="00D40532">
        <w:t>кейтеринга</w:t>
      </w:r>
      <w:proofErr w:type="spellEnd"/>
      <w:r w:rsidRPr="00D40532">
        <w:t>.</w:t>
      </w:r>
    </w:p>
    <w:p w:rsidR="00410890" w:rsidRPr="00D40532" w:rsidRDefault="00410890" w:rsidP="00410890">
      <w:pPr>
        <w:jc w:val="both"/>
      </w:pPr>
      <w:r w:rsidRPr="00D40532">
        <w:t>18:00-18:30 Приветственный кофе-брейк.</w:t>
      </w:r>
    </w:p>
    <w:p w:rsidR="00410890" w:rsidRPr="00D40532" w:rsidRDefault="00410890" w:rsidP="00410890">
      <w:pPr>
        <w:jc w:val="both"/>
      </w:pPr>
      <w:r w:rsidRPr="00D40532">
        <w:t xml:space="preserve">18:30 – 18:40 Приветственное слово представителя </w:t>
      </w:r>
      <w:proofErr w:type="spellStart"/>
      <w:r w:rsidRPr="00D40532">
        <w:t>Сбер</w:t>
      </w:r>
      <w:proofErr w:type="spellEnd"/>
      <w:r w:rsidRPr="00D40532">
        <w:t xml:space="preserve"> Банка.</w:t>
      </w:r>
    </w:p>
    <w:p w:rsidR="00410890" w:rsidRPr="00D40532" w:rsidRDefault="00410890" w:rsidP="00410890">
      <w:pPr>
        <w:jc w:val="both"/>
      </w:pPr>
      <w:r w:rsidRPr="00D40532">
        <w:t>18:40 – 20:20 – выступление спикера + активность/</w:t>
      </w:r>
      <w:proofErr w:type="spellStart"/>
      <w:r w:rsidRPr="00D40532">
        <w:t>интерактив</w:t>
      </w:r>
      <w:proofErr w:type="spellEnd"/>
      <w:r w:rsidRPr="00D40532">
        <w:t xml:space="preserve">. </w:t>
      </w:r>
    </w:p>
    <w:p w:rsidR="00410890" w:rsidRPr="00D40532" w:rsidRDefault="00410890" w:rsidP="00410890">
      <w:pPr>
        <w:jc w:val="both"/>
      </w:pPr>
      <w:r w:rsidRPr="00D40532">
        <w:t>20:20 – 20:30 Завершение.</w:t>
      </w:r>
    </w:p>
    <w:p w:rsidR="00410890" w:rsidRDefault="00410890" w:rsidP="00410890">
      <w:pPr>
        <w:jc w:val="both"/>
      </w:pPr>
      <w:r w:rsidRPr="00D40532">
        <w:t>Допускаем отклонение от выше изложенного плана, при формировании итоговых программ мероприятия.</w:t>
      </w:r>
    </w:p>
    <w:p w:rsidR="00410890" w:rsidRPr="00D40532" w:rsidRDefault="00410890" w:rsidP="00410890">
      <w:pPr>
        <w:jc w:val="both"/>
        <w:rPr>
          <w:b/>
        </w:rPr>
      </w:pPr>
      <w:proofErr w:type="spellStart"/>
      <w:r w:rsidRPr="00D40532">
        <w:rPr>
          <w:b/>
        </w:rPr>
        <w:t>Кейтеринг</w:t>
      </w:r>
      <w:proofErr w:type="spellEnd"/>
      <w:r w:rsidRPr="00D40532">
        <w:rPr>
          <w:b/>
        </w:rPr>
        <w:t>:</w:t>
      </w:r>
    </w:p>
    <w:p w:rsidR="00410890" w:rsidRDefault="00410890" w:rsidP="00410890">
      <w:pPr>
        <w:jc w:val="both"/>
      </w:pPr>
      <w:r>
        <w:t xml:space="preserve">Организация </w:t>
      </w:r>
      <w:proofErr w:type="spellStart"/>
      <w:r w:rsidRPr="00D40532">
        <w:t>фингер</w:t>
      </w:r>
      <w:proofErr w:type="spellEnd"/>
      <w:r w:rsidRPr="00D40532">
        <w:t xml:space="preserve"> </w:t>
      </w:r>
      <w:proofErr w:type="spellStart"/>
      <w:r w:rsidRPr="00D40532">
        <w:t>сайз</w:t>
      </w:r>
      <w:proofErr w:type="spellEnd"/>
      <w:r w:rsidRPr="00D40532">
        <w:t xml:space="preserve">, сухие вина, игристое, чай/кофе, вода, разнообразное меню в </w:t>
      </w:r>
      <w:proofErr w:type="spellStart"/>
      <w:r w:rsidRPr="00D40532">
        <w:t>тч</w:t>
      </w:r>
      <w:proofErr w:type="spellEnd"/>
      <w:r w:rsidRPr="00D40532">
        <w:t xml:space="preserve"> для </w:t>
      </w:r>
      <w:proofErr w:type="spellStart"/>
      <w:r w:rsidRPr="00D40532">
        <w:t>веганов</w:t>
      </w:r>
      <w:proofErr w:type="spellEnd"/>
      <w:r w:rsidRPr="00D40532">
        <w:t>. Предложить на выбор несколько вариантов меню. Официанты</w:t>
      </w:r>
      <w:r>
        <w:t xml:space="preserve"> 3 человека.</w:t>
      </w:r>
    </w:p>
    <w:p w:rsidR="00410890" w:rsidRDefault="00410890" w:rsidP="00410890">
      <w:pPr>
        <w:jc w:val="both"/>
      </w:pPr>
      <w:r w:rsidRPr="00C416BC">
        <w:t xml:space="preserve">Меню для </w:t>
      </w:r>
      <w:proofErr w:type="spellStart"/>
      <w:r w:rsidRPr="00C416BC">
        <w:t>кейтеринга</w:t>
      </w:r>
      <w:proofErr w:type="spellEnd"/>
      <w:r>
        <w:t>:</w:t>
      </w:r>
    </w:p>
    <w:p w:rsidR="00410890" w:rsidRDefault="00410890" w:rsidP="00410890">
      <w:pPr>
        <w:jc w:val="both"/>
      </w:pPr>
      <w:hyperlink r:id="rId9" w:history="1">
        <w:r>
          <w:rPr>
            <w:rFonts w:ascii="Tms Rmn" w:hAnsi="Tms Rmn" w:cs="Tms Rmn"/>
            <w:color w:val="0000FF"/>
            <w:u w:val="single"/>
          </w:rPr>
          <w:t>https://drive.google.com/file/d/1s8JeCemm-X4cIo2dwLdODQ4jkuHtRFw4/view?usp=drivesdk</w:t>
        </w:r>
      </w:hyperlink>
    </w:p>
    <w:p w:rsidR="00410890" w:rsidRPr="00C416BC" w:rsidRDefault="00410890" w:rsidP="00410890">
      <w:pPr>
        <w:jc w:val="both"/>
      </w:pPr>
      <w:r w:rsidRPr="00C416BC">
        <w:t>позиция 4,5,6,7 –</w:t>
      </w:r>
      <w:r>
        <w:t xml:space="preserve"> одна позиция на выбор </w:t>
      </w:r>
    </w:p>
    <w:p w:rsidR="00410890" w:rsidRPr="00C416BC" w:rsidRDefault="00410890" w:rsidP="00410890">
      <w:pPr>
        <w:jc w:val="both"/>
      </w:pPr>
      <w:r w:rsidRPr="00C416BC">
        <w:t>Позиции 10,11,12 – одна</w:t>
      </w:r>
      <w:r>
        <w:t xml:space="preserve"> позиция </w:t>
      </w:r>
      <w:r w:rsidRPr="00C416BC">
        <w:t>на выбор</w:t>
      </w:r>
    </w:p>
    <w:p w:rsidR="00410890" w:rsidRPr="00D40532" w:rsidRDefault="00410890" w:rsidP="00410890">
      <w:pPr>
        <w:jc w:val="both"/>
        <w:rPr>
          <w:b/>
        </w:rPr>
      </w:pPr>
      <w:r w:rsidRPr="00D40532">
        <w:rPr>
          <w:b/>
        </w:rPr>
        <w:t>Спикеры:</w:t>
      </w:r>
    </w:p>
    <w:p w:rsidR="00410890" w:rsidRDefault="00410890" w:rsidP="00410890">
      <w:pPr>
        <w:jc w:val="both"/>
      </w:pPr>
      <w:r w:rsidRPr="00D40532">
        <w:t>Подбор спикеров на мероприятия (1-3 вариант</w:t>
      </w:r>
      <w:r>
        <w:t>а</w:t>
      </w:r>
      <w:r w:rsidRPr="00D40532">
        <w:t>) и утверждение их с Заказчиком</w:t>
      </w:r>
      <w:r>
        <w:t>, в том числе проработать варианты в таблице.</w:t>
      </w:r>
    </w:p>
    <w:p w:rsidR="00410890" w:rsidRDefault="00410890" w:rsidP="00410890">
      <w:pPr>
        <w:jc w:val="both"/>
      </w:pPr>
      <w:r>
        <w:t>Активность спикера, в таблице приведены примеры.</w:t>
      </w:r>
    </w:p>
    <w:p w:rsidR="00410890" w:rsidRPr="00410890" w:rsidRDefault="00410890" w:rsidP="00410890">
      <w:pPr>
        <w:jc w:val="both"/>
      </w:pPr>
      <w:r w:rsidRPr="00410890">
        <w:t>Что нужно отобразить в коммерческом предложении:</w:t>
      </w:r>
    </w:p>
    <w:p w:rsidR="00410890" w:rsidRPr="00410890" w:rsidRDefault="00410890" w:rsidP="00410890">
      <w:pPr>
        <w:pStyle w:val="aa"/>
        <w:numPr>
          <w:ilvl w:val="0"/>
          <w:numId w:val="30"/>
        </w:numPr>
        <w:spacing w:after="160" w:line="259" w:lineRule="auto"/>
        <w:jc w:val="both"/>
      </w:pPr>
      <w:r w:rsidRPr="00410890">
        <w:t>Организация и сопровождение питания участников мероприятия: несколько вариантов меню.</w:t>
      </w:r>
    </w:p>
    <w:p w:rsidR="00410890" w:rsidRPr="00410890" w:rsidRDefault="00410890" w:rsidP="00410890">
      <w:pPr>
        <w:pStyle w:val="aa"/>
        <w:numPr>
          <w:ilvl w:val="0"/>
          <w:numId w:val="30"/>
        </w:numPr>
        <w:spacing w:after="160" w:line="259" w:lineRule="auto"/>
        <w:jc w:val="both"/>
      </w:pPr>
      <w:r w:rsidRPr="00410890">
        <w:t>Подбор спикеров, включая варианты из таблицы выше. Темы лекций могут меняться, но в рамках того, что написано в таблице. Активности в таблице примерные, могут меняться – указать в КП.</w:t>
      </w:r>
    </w:p>
    <w:p w:rsidR="00410890" w:rsidRPr="00410890" w:rsidRDefault="00410890" w:rsidP="00410890">
      <w:pPr>
        <w:jc w:val="both"/>
      </w:pPr>
      <w:r w:rsidRPr="00410890">
        <w:t xml:space="preserve">Коммерческое предложение, включая: </w:t>
      </w:r>
    </w:p>
    <w:p w:rsidR="00410890" w:rsidRPr="00410890" w:rsidRDefault="00410890" w:rsidP="00410890">
      <w:pPr>
        <w:pStyle w:val="aa"/>
        <w:numPr>
          <w:ilvl w:val="0"/>
          <w:numId w:val="31"/>
        </w:numPr>
        <w:spacing w:after="160" w:line="259" w:lineRule="auto"/>
        <w:jc w:val="both"/>
      </w:pPr>
      <w:r w:rsidRPr="00410890">
        <w:t>Перечень предоставляемых услуг;</w:t>
      </w:r>
    </w:p>
    <w:p w:rsidR="00410890" w:rsidRPr="00410890" w:rsidRDefault="00410890" w:rsidP="00410890">
      <w:pPr>
        <w:pStyle w:val="aa"/>
        <w:numPr>
          <w:ilvl w:val="0"/>
          <w:numId w:val="31"/>
        </w:numPr>
        <w:spacing w:after="160" w:line="259" w:lineRule="auto"/>
        <w:jc w:val="both"/>
      </w:pPr>
      <w:r w:rsidRPr="00410890">
        <w:t>Общую стоимость услуг;</w:t>
      </w:r>
    </w:p>
    <w:p w:rsidR="00410890" w:rsidRPr="00410890" w:rsidRDefault="00410890" w:rsidP="00410890">
      <w:pPr>
        <w:pStyle w:val="aa"/>
        <w:numPr>
          <w:ilvl w:val="0"/>
          <w:numId w:val="31"/>
        </w:numPr>
        <w:spacing w:after="160" w:line="259" w:lineRule="auto"/>
        <w:jc w:val="both"/>
      </w:pPr>
      <w:r w:rsidRPr="00410890">
        <w:t>Разделение бюджета по статьям расходов (на каждую лекцию).</w:t>
      </w:r>
    </w:p>
    <w:p w:rsidR="00410890" w:rsidRPr="00D40532" w:rsidRDefault="00410890" w:rsidP="00410890">
      <w:pPr>
        <w:jc w:val="both"/>
      </w:pPr>
    </w:p>
    <w:p w:rsidR="00337717" w:rsidRPr="00E41ADB" w:rsidRDefault="00337717" w:rsidP="00337717">
      <w:pPr>
        <w:rPr>
          <w:rFonts w:ascii="Arial" w:hAnsi="Arial" w:cs="Arial"/>
        </w:rPr>
      </w:pPr>
    </w:p>
    <w:tbl>
      <w:tblPr>
        <w:tblpPr w:leftFromText="180" w:rightFromText="180" w:vertAnchor="text" w:horzAnchor="margin" w:tblpXSpec="center" w:tblpY="-847"/>
        <w:tblW w:w="15980" w:type="dxa"/>
        <w:tblLook w:val="04A0" w:firstRow="1" w:lastRow="0" w:firstColumn="1" w:lastColumn="0" w:noHBand="0" w:noVBand="1"/>
      </w:tblPr>
      <w:tblGrid>
        <w:gridCol w:w="2096"/>
        <w:gridCol w:w="7244"/>
        <w:gridCol w:w="6640"/>
      </w:tblGrid>
      <w:tr w:rsidR="00410890" w:rsidRPr="00D40532" w:rsidTr="00FC39A5">
        <w:trPr>
          <w:trHeight w:val="300"/>
        </w:trPr>
        <w:tc>
          <w:tcPr>
            <w:tcW w:w="15980" w:type="dxa"/>
            <w:gridSpan w:val="3"/>
            <w:vMerge w:val="restart"/>
            <w:tcBorders>
              <w:top w:val="nil"/>
              <w:left w:val="nil"/>
              <w:bottom w:val="nil"/>
              <w:right w:val="nil"/>
            </w:tcBorders>
            <w:shd w:val="clear" w:color="auto" w:fill="auto"/>
            <w:vAlign w:val="bottom"/>
            <w:hideMark/>
          </w:tcPr>
          <w:p w:rsidR="00410890" w:rsidRPr="00D40532" w:rsidRDefault="00410890" w:rsidP="00FC39A5">
            <w:pPr>
              <w:jc w:val="center"/>
              <w:rPr>
                <w:b/>
                <w:bCs/>
                <w:color w:val="000000"/>
              </w:rPr>
            </w:pPr>
            <w:r w:rsidRPr="00D40532">
              <w:rPr>
                <w:b/>
                <w:bCs/>
                <w:color w:val="000000"/>
              </w:rPr>
              <w:t>Техническое задание</w:t>
            </w:r>
          </w:p>
          <w:p w:rsidR="00410890" w:rsidRPr="00D40532" w:rsidRDefault="00410890" w:rsidP="00FC39A5">
            <w:pPr>
              <w:jc w:val="center"/>
              <w:rPr>
                <w:b/>
                <w:bCs/>
                <w:color w:val="000000"/>
              </w:rPr>
            </w:pPr>
            <w:proofErr w:type="spellStart"/>
            <w:r w:rsidRPr="00D40532">
              <w:rPr>
                <w:b/>
                <w:bCs/>
                <w:color w:val="000000"/>
              </w:rPr>
              <w:t>СберПервый</w:t>
            </w:r>
            <w:proofErr w:type="spellEnd"/>
            <w:r w:rsidRPr="00D40532">
              <w:rPr>
                <w:b/>
                <w:bCs/>
                <w:color w:val="000000"/>
              </w:rPr>
              <w:br/>
              <w:t>Картина наполненной жизни</w:t>
            </w:r>
          </w:p>
        </w:tc>
      </w:tr>
      <w:tr w:rsidR="00410890" w:rsidRPr="00D40532" w:rsidTr="00FC39A5">
        <w:trPr>
          <w:trHeight w:val="540"/>
        </w:trPr>
        <w:tc>
          <w:tcPr>
            <w:tcW w:w="15980" w:type="dxa"/>
            <w:gridSpan w:val="3"/>
            <w:vMerge/>
            <w:tcBorders>
              <w:top w:val="nil"/>
              <w:left w:val="nil"/>
              <w:bottom w:val="nil"/>
              <w:right w:val="nil"/>
            </w:tcBorders>
            <w:vAlign w:val="center"/>
            <w:hideMark/>
          </w:tcPr>
          <w:p w:rsidR="00410890" w:rsidRPr="00D40532" w:rsidRDefault="00410890" w:rsidP="00FC39A5">
            <w:pPr>
              <w:rPr>
                <w:b/>
                <w:bCs/>
                <w:color w:val="000000"/>
              </w:rPr>
            </w:pPr>
          </w:p>
        </w:tc>
      </w:tr>
      <w:tr w:rsidR="00410890" w:rsidRPr="00D40532" w:rsidTr="00FC39A5">
        <w:trPr>
          <w:trHeight w:val="300"/>
        </w:trPr>
        <w:tc>
          <w:tcPr>
            <w:tcW w:w="2096" w:type="dxa"/>
            <w:tcBorders>
              <w:top w:val="nil"/>
              <w:left w:val="nil"/>
              <w:bottom w:val="nil"/>
              <w:right w:val="nil"/>
            </w:tcBorders>
            <w:shd w:val="clear" w:color="auto" w:fill="auto"/>
            <w:noWrap/>
            <w:vAlign w:val="bottom"/>
            <w:hideMark/>
          </w:tcPr>
          <w:p w:rsidR="00410890" w:rsidRPr="00D40532" w:rsidRDefault="00410890" w:rsidP="00FC39A5">
            <w:pPr>
              <w:jc w:val="center"/>
              <w:rPr>
                <w:b/>
                <w:bCs/>
                <w:color w:val="000000"/>
              </w:rPr>
            </w:pPr>
          </w:p>
        </w:tc>
        <w:tc>
          <w:tcPr>
            <w:tcW w:w="7244" w:type="dxa"/>
            <w:tcBorders>
              <w:top w:val="nil"/>
              <w:left w:val="nil"/>
              <w:bottom w:val="nil"/>
              <w:right w:val="nil"/>
            </w:tcBorders>
            <w:shd w:val="clear" w:color="auto" w:fill="auto"/>
            <w:vAlign w:val="bottom"/>
            <w:hideMark/>
          </w:tcPr>
          <w:p w:rsidR="00410890" w:rsidRPr="00D40532" w:rsidRDefault="00410890" w:rsidP="00FC39A5"/>
        </w:tc>
        <w:tc>
          <w:tcPr>
            <w:tcW w:w="6640" w:type="dxa"/>
            <w:tcBorders>
              <w:top w:val="nil"/>
              <w:left w:val="nil"/>
              <w:bottom w:val="nil"/>
              <w:right w:val="nil"/>
            </w:tcBorders>
            <w:shd w:val="clear" w:color="auto" w:fill="auto"/>
            <w:noWrap/>
            <w:vAlign w:val="bottom"/>
            <w:hideMark/>
          </w:tcPr>
          <w:p w:rsidR="00410890" w:rsidRPr="00D40532" w:rsidRDefault="00410890" w:rsidP="00FC39A5"/>
        </w:tc>
      </w:tr>
      <w:tr w:rsidR="00410890" w:rsidRPr="00D40532" w:rsidTr="00FC39A5">
        <w:trPr>
          <w:trHeight w:val="630"/>
        </w:trPr>
        <w:tc>
          <w:tcPr>
            <w:tcW w:w="2096" w:type="dxa"/>
            <w:tcBorders>
              <w:top w:val="single" w:sz="4" w:space="0" w:color="auto"/>
              <w:left w:val="single" w:sz="4" w:space="0" w:color="auto"/>
              <w:bottom w:val="single" w:sz="4" w:space="0" w:color="auto"/>
              <w:right w:val="single" w:sz="4" w:space="0" w:color="auto"/>
            </w:tcBorders>
            <w:shd w:val="clear" w:color="E2EFDA" w:fill="E2EFDA"/>
            <w:noWrap/>
            <w:vAlign w:val="center"/>
            <w:hideMark/>
          </w:tcPr>
          <w:p w:rsidR="00410890" w:rsidRPr="00D40532" w:rsidRDefault="00410890" w:rsidP="00FC39A5">
            <w:pPr>
              <w:rPr>
                <w:color w:val="000000"/>
              </w:rPr>
            </w:pPr>
            <w:r w:rsidRPr="00D40532">
              <w:rPr>
                <w:color w:val="000000"/>
              </w:rPr>
              <w:t>Формат</w:t>
            </w:r>
          </w:p>
        </w:tc>
        <w:tc>
          <w:tcPr>
            <w:tcW w:w="7244" w:type="dxa"/>
            <w:tcBorders>
              <w:top w:val="single" w:sz="4" w:space="0" w:color="auto"/>
              <w:left w:val="nil"/>
              <w:bottom w:val="single" w:sz="4" w:space="0" w:color="auto"/>
              <w:right w:val="single" w:sz="4" w:space="0" w:color="auto"/>
            </w:tcBorders>
            <w:shd w:val="clear" w:color="auto" w:fill="auto"/>
            <w:vAlign w:val="bottom"/>
            <w:hideMark/>
          </w:tcPr>
          <w:p w:rsidR="00410890" w:rsidRPr="00D40532" w:rsidRDefault="00410890" w:rsidP="00FC39A5">
            <w:pPr>
              <w:jc w:val="center"/>
              <w:rPr>
                <w:color w:val="000000"/>
              </w:rPr>
            </w:pPr>
            <w:r w:rsidRPr="00D40532">
              <w:rPr>
                <w:color w:val="000000"/>
              </w:rPr>
              <w:t>3 лекции по 2 часа (</w:t>
            </w:r>
            <w:proofErr w:type="spellStart"/>
            <w:r w:rsidRPr="00D40532">
              <w:rPr>
                <w:color w:val="000000"/>
              </w:rPr>
              <w:t>лекция+активность</w:t>
            </w:r>
            <w:proofErr w:type="spellEnd"/>
            <w:r w:rsidRPr="00D40532">
              <w:rPr>
                <w:color w:val="000000"/>
              </w:rPr>
              <w:t>)</w:t>
            </w:r>
            <w:r w:rsidRPr="00D40532">
              <w:rPr>
                <w:color w:val="000000"/>
              </w:rPr>
              <w:br/>
              <w:t>10 человек + 1</w:t>
            </w:r>
            <w:r>
              <w:rPr>
                <w:color w:val="000000"/>
              </w:rPr>
              <w:t xml:space="preserve"> (всего 20 человек)</w:t>
            </w:r>
            <w:r w:rsidRPr="00D40532">
              <w:rPr>
                <w:color w:val="000000"/>
              </w:rPr>
              <w:t xml:space="preserve"> с 18:00 - 20:30</w:t>
            </w:r>
          </w:p>
        </w:tc>
        <w:tc>
          <w:tcPr>
            <w:tcW w:w="664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410890" w:rsidRPr="00D40532" w:rsidRDefault="00410890" w:rsidP="00FC39A5">
            <w:pPr>
              <w:jc w:val="center"/>
              <w:rPr>
                <w:b/>
                <w:bCs/>
                <w:color w:val="000000"/>
              </w:rPr>
            </w:pPr>
            <w:r w:rsidRPr="00D40532">
              <w:rPr>
                <w:b/>
                <w:bCs/>
                <w:color w:val="000000"/>
              </w:rPr>
              <w:t xml:space="preserve">Формат </w:t>
            </w:r>
            <w:proofErr w:type="spellStart"/>
            <w:r w:rsidRPr="00D40532">
              <w:rPr>
                <w:b/>
                <w:bCs/>
                <w:color w:val="000000"/>
              </w:rPr>
              <w:t>лекциий</w:t>
            </w:r>
            <w:proofErr w:type="spellEnd"/>
          </w:p>
        </w:tc>
      </w:tr>
      <w:tr w:rsidR="00410890" w:rsidRPr="00D40532" w:rsidTr="00FC39A5">
        <w:trPr>
          <w:trHeight w:val="315"/>
        </w:trPr>
        <w:tc>
          <w:tcPr>
            <w:tcW w:w="2096" w:type="dxa"/>
            <w:tcBorders>
              <w:top w:val="nil"/>
              <w:left w:val="single" w:sz="4" w:space="0" w:color="auto"/>
              <w:bottom w:val="single" w:sz="4" w:space="0" w:color="auto"/>
              <w:right w:val="single" w:sz="4" w:space="0" w:color="auto"/>
            </w:tcBorders>
            <w:shd w:val="clear" w:color="E2EFDA" w:fill="E2EFDA"/>
            <w:noWrap/>
            <w:vAlign w:val="center"/>
            <w:hideMark/>
          </w:tcPr>
          <w:p w:rsidR="00410890" w:rsidRPr="00D40532" w:rsidRDefault="00410890" w:rsidP="00FC39A5">
            <w:pPr>
              <w:rPr>
                <w:color w:val="000000"/>
              </w:rPr>
            </w:pPr>
            <w:r w:rsidRPr="00D40532">
              <w:rPr>
                <w:color w:val="000000"/>
              </w:rPr>
              <w:t>Бюджет</w:t>
            </w:r>
          </w:p>
        </w:tc>
        <w:tc>
          <w:tcPr>
            <w:tcW w:w="7244" w:type="dxa"/>
            <w:tcBorders>
              <w:top w:val="nil"/>
              <w:left w:val="nil"/>
              <w:bottom w:val="single" w:sz="4" w:space="0" w:color="auto"/>
              <w:right w:val="single" w:sz="4" w:space="0" w:color="auto"/>
            </w:tcBorders>
            <w:shd w:val="clear" w:color="auto" w:fill="auto"/>
            <w:vAlign w:val="bottom"/>
            <w:hideMark/>
          </w:tcPr>
          <w:p w:rsidR="00410890" w:rsidRPr="00D40532" w:rsidRDefault="00410890" w:rsidP="00FC39A5">
            <w:pPr>
              <w:jc w:val="center"/>
              <w:rPr>
                <w:color w:val="000000"/>
              </w:rPr>
            </w:pPr>
            <w:r w:rsidRPr="00D40532">
              <w:rPr>
                <w:color w:val="000000"/>
              </w:rPr>
              <w:t>30 000 BYN</w:t>
            </w:r>
          </w:p>
        </w:tc>
        <w:tc>
          <w:tcPr>
            <w:tcW w:w="6640" w:type="dxa"/>
            <w:vMerge/>
            <w:tcBorders>
              <w:top w:val="single" w:sz="4" w:space="0" w:color="auto"/>
              <w:left w:val="single" w:sz="4" w:space="0" w:color="auto"/>
              <w:bottom w:val="nil"/>
              <w:right w:val="single" w:sz="4" w:space="0" w:color="auto"/>
            </w:tcBorders>
            <w:vAlign w:val="center"/>
            <w:hideMark/>
          </w:tcPr>
          <w:p w:rsidR="00410890" w:rsidRPr="00D40532" w:rsidRDefault="00410890" w:rsidP="00FC39A5">
            <w:pPr>
              <w:rPr>
                <w:b/>
                <w:bCs/>
                <w:color w:val="000000"/>
              </w:rPr>
            </w:pPr>
          </w:p>
        </w:tc>
      </w:tr>
      <w:tr w:rsidR="00410890" w:rsidRPr="00D40532" w:rsidTr="00FC39A5">
        <w:trPr>
          <w:trHeight w:val="315"/>
        </w:trPr>
        <w:tc>
          <w:tcPr>
            <w:tcW w:w="2096" w:type="dxa"/>
            <w:tcBorders>
              <w:top w:val="nil"/>
              <w:left w:val="single" w:sz="4" w:space="0" w:color="auto"/>
              <w:bottom w:val="single" w:sz="4" w:space="0" w:color="auto"/>
              <w:right w:val="single" w:sz="4" w:space="0" w:color="auto"/>
            </w:tcBorders>
            <w:shd w:val="clear" w:color="E2EFDA" w:fill="E2EFDA"/>
            <w:noWrap/>
            <w:vAlign w:val="center"/>
            <w:hideMark/>
          </w:tcPr>
          <w:p w:rsidR="00410890" w:rsidRPr="00D40532" w:rsidRDefault="00410890" w:rsidP="00FC39A5">
            <w:pPr>
              <w:rPr>
                <w:color w:val="000000"/>
              </w:rPr>
            </w:pPr>
            <w:r w:rsidRPr="00D40532">
              <w:rPr>
                <w:color w:val="000000"/>
              </w:rPr>
              <w:t>Примерные даты</w:t>
            </w:r>
          </w:p>
        </w:tc>
        <w:tc>
          <w:tcPr>
            <w:tcW w:w="7244" w:type="dxa"/>
            <w:tcBorders>
              <w:top w:val="nil"/>
              <w:left w:val="nil"/>
              <w:bottom w:val="single" w:sz="4" w:space="0" w:color="auto"/>
              <w:right w:val="single" w:sz="4" w:space="0" w:color="auto"/>
            </w:tcBorders>
            <w:shd w:val="clear" w:color="auto" w:fill="auto"/>
            <w:vAlign w:val="bottom"/>
            <w:hideMark/>
          </w:tcPr>
          <w:p w:rsidR="00410890" w:rsidRPr="00D40532" w:rsidRDefault="00410890" w:rsidP="00FC39A5">
            <w:pPr>
              <w:jc w:val="center"/>
              <w:rPr>
                <w:color w:val="000000"/>
              </w:rPr>
            </w:pPr>
            <w:r w:rsidRPr="00D40532">
              <w:rPr>
                <w:color w:val="000000"/>
              </w:rPr>
              <w:t>30 сентября, 30 октября, 27 ноября</w:t>
            </w:r>
          </w:p>
        </w:tc>
        <w:tc>
          <w:tcPr>
            <w:tcW w:w="6640" w:type="dxa"/>
            <w:vMerge/>
            <w:tcBorders>
              <w:top w:val="single" w:sz="4" w:space="0" w:color="auto"/>
              <w:left w:val="single" w:sz="4" w:space="0" w:color="auto"/>
              <w:bottom w:val="nil"/>
              <w:right w:val="single" w:sz="4" w:space="0" w:color="auto"/>
            </w:tcBorders>
            <w:vAlign w:val="center"/>
            <w:hideMark/>
          </w:tcPr>
          <w:p w:rsidR="00410890" w:rsidRPr="00D40532" w:rsidRDefault="00410890" w:rsidP="00FC39A5">
            <w:pPr>
              <w:rPr>
                <w:b/>
                <w:bCs/>
                <w:color w:val="000000"/>
              </w:rPr>
            </w:pPr>
          </w:p>
        </w:tc>
      </w:tr>
      <w:tr w:rsidR="00410890" w:rsidRPr="00D40532" w:rsidTr="00FC39A5">
        <w:trPr>
          <w:trHeight w:val="315"/>
        </w:trPr>
        <w:tc>
          <w:tcPr>
            <w:tcW w:w="2096" w:type="dxa"/>
            <w:tcBorders>
              <w:top w:val="nil"/>
              <w:left w:val="single" w:sz="4" w:space="0" w:color="auto"/>
              <w:bottom w:val="single" w:sz="4" w:space="0" w:color="auto"/>
              <w:right w:val="single" w:sz="4" w:space="0" w:color="auto"/>
            </w:tcBorders>
            <w:shd w:val="clear" w:color="E2EFDA" w:fill="E2EFDA"/>
            <w:noWrap/>
            <w:vAlign w:val="center"/>
            <w:hideMark/>
          </w:tcPr>
          <w:p w:rsidR="00410890" w:rsidRPr="00D40532" w:rsidRDefault="00410890" w:rsidP="00FC39A5">
            <w:pPr>
              <w:rPr>
                <w:color w:val="000000"/>
              </w:rPr>
            </w:pPr>
            <w:r w:rsidRPr="00D40532">
              <w:rPr>
                <w:color w:val="000000"/>
              </w:rPr>
              <w:t>Место проведения</w:t>
            </w:r>
          </w:p>
        </w:tc>
        <w:tc>
          <w:tcPr>
            <w:tcW w:w="7244" w:type="dxa"/>
            <w:tcBorders>
              <w:top w:val="nil"/>
              <w:left w:val="nil"/>
              <w:bottom w:val="single" w:sz="4" w:space="0" w:color="auto"/>
              <w:right w:val="single" w:sz="4" w:space="0" w:color="auto"/>
            </w:tcBorders>
            <w:shd w:val="clear" w:color="auto" w:fill="auto"/>
            <w:vAlign w:val="bottom"/>
            <w:hideMark/>
          </w:tcPr>
          <w:p w:rsidR="00410890" w:rsidRPr="00D40532" w:rsidRDefault="00410890" w:rsidP="00FC39A5">
            <w:pPr>
              <w:jc w:val="center"/>
              <w:rPr>
                <w:color w:val="000000"/>
              </w:rPr>
            </w:pPr>
            <w:r w:rsidRPr="00D40532">
              <w:rPr>
                <w:color w:val="000000"/>
              </w:rPr>
              <w:t xml:space="preserve">Конференц-зал </w:t>
            </w:r>
            <w:proofErr w:type="spellStart"/>
            <w:r w:rsidRPr="00D40532">
              <w:rPr>
                <w:color w:val="000000"/>
              </w:rPr>
              <w:t>Сбер</w:t>
            </w:r>
            <w:proofErr w:type="spellEnd"/>
            <w:r w:rsidRPr="00D40532">
              <w:rPr>
                <w:color w:val="000000"/>
              </w:rPr>
              <w:t xml:space="preserve"> Банка</w:t>
            </w:r>
          </w:p>
        </w:tc>
        <w:tc>
          <w:tcPr>
            <w:tcW w:w="6640" w:type="dxa"/>
            <w:vMerge/>
            <w:tcBorders>
              <w:top w:val="single" w:sz="4" w:space="0" w:color="auto"/>
              <w:left w:val="single" w:sz="4" w:space="0" w:color="auto"/>
              <w:bottom w:val="nil"/>
              <w:right w:val="single" w:sz="4" w:space="0" w:color="auto"/>
            </w:tcBorders>
            <w:vAlign w:val="center"/>
            <w:hideMark/>
          </w:tcPr>
          <w:p w:rsidR="00410890" w:rsidRPr="00D40532" w:rsidRDefault="00410890" w:rsidP="00FC39A5">
            <w:pPr>
              <w:rPr>
                <w:b/>
                <w:bCs/>
                <w:color w:val="000000"/>
              </w:rPr>
            </w:pPr>
          </w:p>
        </w:tc>
      </w:tr>
      <w:tr w:rsidR="00410890" w:rsidRPr="00D40532" w:rsidTr="00FC39A5">
        <w:trPr>
          <w:trHeight w:val="315"/>
        </w:trPr>
        <w:tc>
          <w:tcPr>
            <w:tcW w:w="2096" w:type="dxa"/>
            <w:tcBorders>
              <w:top w:val="nil"/>
              <w:left w:val="single" w:sz="4" w:space="0" w:color="auto"/>
              <w:bottom w:val="single" w:sz="4" w:space="0" w:color="auto"/>
              <w:right w:val="single" w:sz="4" w:space="0" w:color="auto"/>
            </w:tcBorders>
            <w:shd w:val="clear" w:color="E2EFDA" w:fill="E2EFDA"/>
            <w:noWrap/>
            <w:vAlign w:val="center"/>
            <w:hideMark/>
          </w:tcPr>
          <w:p w:rsidR="00410890" w:rsidRPr="00D40532" w:rsidRDefault="00410890" w:rsidP="00FC39A5">
            <w:pPr>
              <w:rPr>
                <w:color w:val="000000"/>
              </w:rPr>
            </w:pPr>
            <w:r w:rsidRPr="00D40532">
              <w:rPr>
                <w:color w:val="000000"/>
              </w:rPr>
              <w:t xml:space="preserve">Сегмент </w:t>
            </w:r>
          </w:p>
        </w:tc>
        <w:tc>
          <w:tcPr>
            <w:tcW w:w="7244" w:type="dxa"/>
            <w:tcBorders>
              <w:top w:val="nil"/>
              <w:left w:val="nil"/>
              <w:bottom w:val="single" w:sz="4" w:space="0" w:color="auto"/>
              <w:right w:val="single" w:sz="4" w:space="0" w:color="auto"/>
            </w:tcBorders>
            <w:shd w:val="clear" w:color="auto" w:fill="auto"/>
            <w:vAlign w:val="bottom"/>
            <w:hideMark/>
          </w:tcPr>
          <w:p w:rsidR="00410890" w:rsidRPr="00D40532" w:rsidRDefault="00410890" w:rsidP="00FC39A5">
            <w:pPr>
              <w:jc w:val="center"/>
              <w:rPr>
                <w:color w:val="000000"/>
              </w:rPr>
            </w:pPr>
            <w:r w:rsidRPr="00D40532">
              <w:rPr>
                <w:color w:val="000000"/>
              </w:rPr>
              <w:t xml:space="preserve">VIP - клиенты  (премиум сегмент розничных клиентов банка) </w:t>
            </w:r>
          </w:p>
        </w:tc>
        <w:tc>
          <w:tcPr>
            <w:tcW w:w="6640" w:type="dxa"/>
            <w:vMerge/>
            <w:tcBorders>
              <w:top w:val="single" w:sz="4" w:space="0" w:color="auto"/>
              <w:left w:val="single" w:sz="4" w:space="0" w:color="auto"/>
              <w:bottom w:val="nil"/>
              <w:right w:val="single" w:sz="4" w:space="0" w:color="auto"/>
            </w:tcBorders>
            <w:vAlign w:val="center"/>
            <w:hideMark/>
          </w:tcPr>
          <w:p w:rsidR="00410890" w:rsidRPr="00D40532" w:rsidRDefault="00410890" w:rsidP="00FC39A5">
            <w:pPr>
              <w:rPr>
                <w:b/>
                <w:bCs/>
                <w:color w:val="000000"/>
              </w:rPr>
            </w:pPr>
          </w:p>
        </w:tc>
      </w:tr>
      <w:tr w:rsidR="00410890" w:rsidRPr="00D40532" w:rsidTr="00FC39A5">
        <w:trPr>
          <w:trHeight w:val="2952"/>
        </w:trPr>
        <w:tc>
          <w:tcPr>
            <w:tcW w:w="2096" w:type="dxa"/>
            <w:tcBorders>
              <w:top w:val="nil"/>
              <w:left w:val="single" w:sz="4" w:space="0" w:color="auto"/>
              <w:bottom w:val="single" w:sz="4" w:space="0" w:color="auto"/>
              <w:right w:val="single" w:sz="4" w:space="0" w:color="auto"/>
            </w:tcBorders>
            <w:shd w:val="clear" w:color="E2EFDA" w:fill="E2EFDA"/>
            <w:noWrap/>
            <w:vAlign w:val="center"/>
            <w:hideMark/>
          </w:tcPr>
          <w:p w:rsidR="00410890" w:rsidRPr="00D40532" w:rsidRDefault="00410890" w:rsidP="00FC39A5">
            <w:pPr>
              <w:rPr>
                <w:color w:val="000000"/>
              </w:rPr>
            </w:pPr>
            <w:r w:rsidRPr="00D40532">
              <w:rPr>
                <w:color w:val="000000"/>
              </w:rPr>
              <w:t>1 лекция</w:t>
            </w:r>
          </w:p>
        </w:tc>
        <w:tc>
          <w:tcPr>
            <w:tcW w:w="7244" w:type="dxa"/>
            <w:tcBorders>
              <w:top w:val="nil"/>
              <w:left w:val="nil"/>
              <w:bottom w:val="single" w:sz="4" w:space="0" w:color="auto"/>
              <w:right w:val="single" w:sz="4" w:space="0" w:color="auto"/>
            </w:tcBorders>
            <w:shd w:val="clear" w:color="000000" w:fill="FFFFFF"/>
            <w:vAlign w:val="bottom"/>
            <w:hideMark/>
          </w:tcPr>
          <w:p w:rsidR="00410890" w:rsidRPr="00D40532" w:rsidRDefault="00410890" w:rsidP="00FC39A5">
            <w:pPr>
              <w:rPr>
                <w:color w:val="000000"/>
              </w:rPr>
            </w:pPr>
            <w:r w:rsidRPr="00D40532">
              <w:rPr>
                <w:color w:val="000000"/>
              </w:rPr>
              <w:t xml:space="preserve">Инвестиции в Беларуси (пошаговый </w:t>
            </w:r>
            <w:proofErr w:type="spellStart"/>
            <w:r w:rsidRPr="00D40532">
              <w:rPr>
                <w:color w:val="000000"/>
              </w:rPr>
              <w:t>гайд</w:t>
            </w:r>
            <w:proofErr w:type="spellEnd"/>
            <w:r w:rsidRPr="00D40532">
              <w:rPr>
                <w:color w:val="000000"/>
              </w:rPr>
              <w:t>, самые ликвидные направления)</w:t>
            </w:r>
          </w:p>
        </w:tc>
        <w:tc>
          <w:tcPr>
            <w:tcW w:w="6640" w:type="dxa"/>
            <w:tcBorders>
              <w:top w:val="single" w:sz="4" w:space="0" w:color="auto"/>
              <w:left w:val="nil"/>
              <w:bottom w:val="single" w:sz="4" w:space="0" w:color="auto"/>
              <w:right w:val="single" w:sz="4" w:space="0" w:color="auto"/>
            </w:tcBorders>
            <w:shd w:val="clear" w:color="000000" w:fill="FFFFFF"/>
            <w:vAlign w:val="bottom"/>
            <w:hideMark/>
          </w:tcPr>
          <w:p w:rsidR="00410890" w:rsidRPr="00D40532" w:rsidRDefault="00410890" w:rsidP="00FC39A5">
            <w:pPr>
              <w:rPr>
                <w:color w:val="000000"/>
              </w:rPr>
            </w:pPr>
            <w:r w:rsidRPr="00D40532">
              <w:rPr>
                <w:color w:val="000000"/>
              </w:rPr>
              <w:t xml:space="preserve">Возможные спикеры: </w:t>
            </w:r>
            <w:proofErr w:type="spellStart"/>
            <w:r w:rsidRPr="00D40532">
              <w:rPr>
                <w:color w:val="000000"/>
              </w:rPr>
              <w:t>айгенис</w:t>
            </w:r>
            <w:proofErr w:type="spellEnd"/>
            <w:r w:rsidRPr="00D40532">
              <w:rPr>
                <w:color w:val="000000"/>
              </w:rPr>
              <w:t xml:space="preserve">(инвестиционная компания) - </w:t>
            </w:r>
            <w:r w:rsidRPr="00D40532">
              <w:rPr>
                <w:b/>
                <w:bCs/>
                <w:color w:val="000000"/>
              </w:rPr>
              <w:t xml:space="preserve">Вероника </w:t>
            </w:r>
            <w:proofErr w:type="spellStart"/>
            <w:r w:rsidRPr="00D40532">
              <w:rPr>
                <w:b/>
                <w:bCs/>
                <w:color w:val="000000"/>
              </w:rPr>
              <w:t>Санкович</w:t>
            </w:r>
            <w:proofErr w:type="spellEnd"/>
            <w:r w:rsidRPr="00D40532">
              <w:rPr>
                <w:color w:val="000000"/>
              </w:rPr>
              <w:t>, зам директора по экономике и инвестициям</w:t>
            </w:r>
            <w:r w:rsidRPr="00D40532">
              <w:rPr>
                <w:color w:val="000000"/>
              </w:rPr>
              <w:br/>
            </w:r>
            <w:proofErr w:type="spellStart"/>
            <w:r w:rsidRPr="00D40532">
              <w:rPr>
                <w:b/>
                <w:bCs/>
                <w:color w:val="000000"/>
              </w:rPr>
              <w:t>Форекс</w:t>
            </w:r>
            <w:proofErr w:type="spellEnd"/>
            <w:r w:rsidRPr="00D40532">
              <w:rPr>
                <w:b/>
                <w:bCs/>
                <w:color w:val="000000"/>
              </w:rPr>
              <w:br/>
              <w:t>Активность:</w:t>
            </w:r>
            <w:r w:rsidRPr="00D40532">
              <w:rPr>
                <w:color w:val="000000"/>
              </w:rPr>
              <w:t xml:space="preserve"> рассмотрение реальных кейсов для инвестиций (каждый сможет попробовать себя в роли инвестора, решить, инвестировать в проект или нет)</w:t>
            </w:r>
          </w:p>
        </w:tc>
      </w:tr>
      <w:tr w:rsidR="00410890" w:rsidRPr="00D40532" w:rsidTr="00FC39A5">
        <w:trPr>
          <w:trHeight w:val="912"/>
        </w:trPr>
        <w:tc>
          <w:tcPr>
            <w:tcW w:w="2096" w:type="dxa"/>
            <w:tcBorders>
              <w:top w:val="nil"/>
              <w:left w:val="single" w:sz="4" w:space="0" w:color="auto"/>
              <w:bottom w:val="single" w:sz="4" w:space="0" w:color="auto"/>
              <w:right w:val="single" w:sz="4" w:space="0" w:color="auto"/>
            </w:tcBorders>
            <w:shd w:val="clear" w:color="E2EFDA" w:fill="E2EFDA"/>
            <w:noWrap/>
            <w:vAlign w:val="center"/>
            <w:hideMark/>
          </w:tcPr>
          <w:p w:rsidR="00410890" w:rsidRPr="00D40532" w:rsidRDefault="00410890" w:rsidP="00FC39A5">
            <w:pPr>
              <w:rPr>
                <w:color w:val="000000"/>
              </w:rPr>
            </w:pPr>
            <w:r w:rsidRPr="00D40532">
              <w:rPr>
                <w:color w:val="000000"/>
              </w:rPr>
              <w:t>2 лекция</w:t>
            </w:r>
          </w:p>
        </w:tc>
        <w:tc>
          <w:tcPr>
            <w:tcW w:w="7244" w:type="dxa"/>
            <w:tcBorders>
              <w:top w:val="nil"/>
              <w:left w:val="nil"/>
              <w:bottom w:val="single" w:sz="4" w:space="0" w:color="auto"/>
              <w:right w:val="single" w:sz="4" w:space="0" w:color="auto"/>
            </w:tcBorders>
            <w:shd w:val="clear" w:color="000000" w:fill="FFFFFF"/>
            <w:vAlign w:val="bottom"/>
            <w:hideMark/>
          </w:tcPr>
          <w:p w:rsidR="00410890" w:rsidRPr="00D40532" w:rsidRDefault="00410890" w:rsidP="00FC39A5">
            <w:pPr>
              <w:rPr>
                <w:color w:val="1A1A1A"/>
              </w:rPr>
            </w:pPr>
            <w:r w:rsidRPr="00D40532">
              <w:rPr>
                <w:color w:val="1A1A1A"/>
              </w:rPr>
              <w:t>Инвестиции в искусство</w:t>
            </w:r>
          </w:p>
        </w:tc>
        <w:tc>
          <w:tcPr>
            <w:tcW w:w="6640" w:type="dxa"/>
            <w:tcBorders>
              <w:top w:val="nil"/>
              <w:left w:val="nil"/>
              <w:bottom w:val="single" w:sz="4" w:space="0" w:color="auto"/>
              <w:right w:val="single" w:sz="4" w:space="0" w:color="auto"/>
            </w:tcBorders>
            <w:shd w:val="clear" w:color="000000" w:fill="FFFFFF"/>
            <w:vAlign w:val="bottom"/>
            <w:hideMark/>
          </w:tcPr>
          <w:p w:rsidR="00410890" w:rsidRPr="00D40532" w:rsidRDefault="00410890" w:rsidP="00FC39A5">
            <w:pPr>
              <w:rPr>
                <w:color w:val="000000"/>
              </w:rPr>
            </w:pPr>
            <w:r w:rsidRPr="00D40532">
              <w:rPr>
                <w:color w:val="000000"/>
              </w:rPr>
              <w:t xml:space="preserve">Возможные Спикеры: </w:t>
            </w:r>
            <w:r w:rsidRPr="00D40532">
              <w:rPr>
                <w:b/>
                <w:bCs/>
                <w:color w:val="000000"/>
              </w:rPr>
              <w:t xml:space="preserve">Татьяна </w:t>
            </w:r>
            <w:proofErr w:type="spellStart"/>
            <w:r w:rsidRPr="00D40532">
              <w:rPr>
                <w:b/>
                <w:bCs/>
                <w:color w:val="000000"/>
              </w:rPr>
              <w:t>Бембель</w:t>
            </w:r>
            <w:proofErr w:type="spellEnd"/>
            <w:r w:rsidRPr="00D40532">
              <w:rPr>
                <w:b/>
                <w:bCs/>
                <w:color w:val="000000"/>
              </w:rPr>
              <w:t xml:space="preserve"> и Вера </w:t>
            </w:r>
            <w:proofErr w:type="spellStart"/>
            <w:r w:rsidRPr="00D40532">
              <w:rPr>
                <w:b/>
                <w:bCs/>
                <w:color w:val="000000"/>
              </w:rPr>
              <w:t>Бембель</w:t>
            </w:r>
            <w:proofErr w:type="spellEnd"/>
            <w:r w:rsidRPr="00D40532">
              <w:rPr>
                <w:color w:val="000000"/>
              </w:rPr>
              <w:t xml:space="preserve"> - искусствоведы.</w:t>
            </w:r>
            <w:r w:rsidRPr="00D40532">
              <w:rPr>
                <w:b/>
                <w:bCs/>
                <w:color w:val="000000"/>
              </w:rPr>
              <w:t xml:space="preserve"> Активность</w:t>
            </w:r>
            <w:r w:rsidRPr="00D40532">
              <w:rPr>
                <w:color w:val="000000"/>
              </w:rPr>
              <w:t>: выставка, аукцион</w:t>
            </w:r>
          </w:p>
        </w:tc>
      </w:tr>
      <w:tr w:rsidR="00410890" w:rsidRPr="00D40532" w:rsidTr="00FC39A5">
        <w:trPr>
          <w:trHeight w:val="2183"/>
        </w:trPr>
        <w:tc>
          <w:tcPr>
            <w:tcW w:w="2096" w:type="dxa"/>
            <w:tcBorders>
              <w:top w:val="nil"/>
              <w:left w:val="single" w:sz="4" w:space="0" w:color="auto"/>
              <w:bottom w:val="single" w:sz="4" w:space="0" w:color="auto"/>
              <w:right w:val="single" w:sz="4" w:space="0" w:color="auto"/>
            </w:tcBorders>
            <w:shd w:val="clear" w:color="E2EFDA" w:fill="E2EFDA"/>
            <w:noWrap/>
            <w:vAlign w:val="center"/>
            <w:hideMark/>
          </w:tcPr>
          <w:p w:rsidR="00410890" w:rsidRPr="00D40532" w:rsidRDefault="00410890" w:rsidP="00FC39A5">
            <w:pPr>
              <w:rPr>
                <w:color w:val="000000"/>
              </w:rPr>
            </w:pPr>
            <w:r w:rsidRPr="00D40532">
              <w:rPr>
                <w:color w:val="000000"/>
              </w:rPr>
              <w:t>3  лекция</w:t>
            </w:r>
          </w:p>
        </w:tc>
        <w:tc>
          <w:tcPr>
            <w:tcW w:w="7244" w:type="dxa"/>
            <w:tcBorders>
              <w:top w:val="nil"/>
              <w:left w:val="nil"/>
              <w:bottom w:val="single" w:sz="4" w:space="0" w:color="auto"/>
              <w:right w:val="single" w:sz="4" w:space="0" w:color="auto"/>
            </w:tcBorders>
            <w:shd w:val="clear" w:color="000000" w:fill="FFFFFF"/>
            <w:vAlign w:val="bottom"/>
            <w:hideMark/>
          </w:tcPr>
          <w:p w:rsidR="00410890" w:rsidRPr="00D40532" w:rsidRDefault="00410890" w:rsidP="00FC39A5">
            <w:pPr>
              <w:rPr>
                <w:color w:val="000000"/>
              </w:rPr>
            </w:pPr>
            <w:r w:rsidRPr="00D40532">
              <w:rPr>
                <w:color w:val="000000"/>
              </w:rPr>
              <w:t xml:space="preserve">Питание: правильное питание, стиль жизни, привычки </w:t>
            </w:r>
            <w:proofErr w:type="spellStart"/>
            <w:r w:rsidRPr="00D40532">
              <w:rPr>
                <w:color w:val="000000"/>
              </w:rPr>
              <w:t>итд</w:t>
            </w:r>
            <w:proofErr w:type="spellEnd"/>
          </w:p>
        </w:tc>
        <w:tc>
          <w:tcPr>
            <w:tcW w:w="6640" w:type="dxa"/>
            <w:tcBorders>
              <w:top w:val="nil"/>
              <w:left w:val="nil"/>
              <w:bottom w:val="single" w:sz="4" w:space="0" w:color="auto"/>
              <w:right w:val="single" w:sz="4" w:space="0" w:color="auto"/>
            </w:tcBorders>
            <w:shd w:val="clear" w:color="000000" w:fill="FFFFFF"/>
            <w:vAlign w:val="bottom"/>
            <w:hideMark/>
          </w:tcPr>
          <w:p w:rsidR="00410890" w:rsidRPr="00D40532" w:rsidRDefault="00410890" w:rsidP="00FC39A5">
            <w:pPr>
              <w:rPr>
                <w:color w:val="000000"/>
              </w:rPr>
            </w:pPr>
            <w:r w:rsidRPr="00D40532">
              <w:rPr>
                <w:color w:val="000000"/>
              </w:rPr>
              <w:t xml:space="preserve">Возможные спикеры: </w:t>
            </w:r>
            <w:proofErr w:type="spellStart"/>
            <w:r w:rsidRPr="00D40532">
              <w:rPr>
                <w:b/>
                <w:bCs/>
                <w:color w:val="000000"/>
              </w:rPr>
              <w:t>travinanastasiya</w:t>
            </w:r>
            <w:proofErr w:type="spellEnd"/>
            <w:r w:rsidRPr="00D40532">
              <w:rPr>
                <w:color w:val="000000"/>
              </w:rPr>
              <w:t xml:space="preserve"> - </w:t>
            </w:r>
            <w:proofErr w:type="spellStart"/>
            <w:r w:rsidRPr="00D40532">
              <w:rPr>
                <w:color w:val="000000"/>
              </w:rPr>
              <w:t>нутрициолог</w:t>
            </w:r>
            <w:proofErr w:type="spellEnd"/>
            <w:r w:rsidRPr="00D40532">
              <w:rPr>
                <w:color w:val="000000"/>
              </w:rPr>
              <w:t xml:space="preserve">, популярный </w:t>
            </w:r>
            <w:proofErr w:type="spellStart"/>
            <w:r w:rsidRPr="00D40532">
              <w:rPr>
                <w:color w:val="000000"/>
              </w:rPr>
              <w:t>блогер</w:t>
            </w:r>
            <w:proofErr w:type="spellEnd"/>
            <w:r w:rsidRPr="00D40532">
              <w:rPr>
                <w:color w:val="000000"/>
              </w:rPr>
              <w:t xml:space="preserve"> в </w:t>
            </w:r>
            <w:proofErr w:type="spellStart"/>
            <w:r w:rsidRPr="00D40532">
              <w:rPr>
                <w:color w:val="000000"/>
              </w:rPr>
              <w:t>Инстаграм</w:t>
            </w:r>
            <w:proofErr w:type="spellEnd"/>
            <w:r w:rsidRPr="00D40532">
              <w:rPr>
                <w:color w:val="000000"/>
              </w:rPr>
              <w:t xml:space="preserve"> по теме питания</w:t>
            </w:r>
            <w:r w:rsidRPr="00D40532">
              <w:rPr>
                <w:color w:val="000000"/>
              </w:rPr>
              <w:br/>
            </w:r>
            <w:r w:rsidRPr="00D40532">
              <w:rPr>
                <w:b/>
                <w:bCs/>
                <w:color w:val="000000"/>
              </w:rPr>
              <w:t>Надежда Владимировна Рябова</w:t>
            </w:r>
            <w:r w:rsidRPr="00D40532">
              <w:rPr>
                <w:color w:val="000000"/>
              </w:rPr>
              <w:t xml:space="preserve"> - врач-диетолог-</w:t>
            </w:r>
            <w:proofErr w:type="spellStart"/>
            <w:r w:rsidRPr="00D40532">
              <w:rPr>
                <w:color w:val="000000"/>
              </w:rPr>
              <w:t>нутрициолог</w:t>
            </w:r>
            <w:proofErr w:type="spellEnd"/>
            <w:r w:rsidRPr="00D40532">
              <w:rPr>
                <w:color w:val="000000"/>
              </w:rPr>
              <w:t xml:space="preserve"> (опыт – более 10 лет),  врач профилактической (превентивной) медицины с интегративным подходом</w:t>
            </w:r>
            <w:r w:rsidRPr="00D40532">
              <w:rPr>
                <w:color w:val="000000"/>
              </w:rPr>
              <w:br/>
            </w:r>
            <w:r w:rsidRPr="00D40532">
              <w:rPr>
                <w:b/>
                <w:bCs/>
                <w:color w:val="000000"/>
              </w:rPr>
              <w:t>Активность</w:t>
            </w:r>
            <w:r w:rsidRPr="00D40532">
              <w:rPr>
                <w:color w:val="000000"/>
              </w:rPr>
              <w:t>: мастер-класс по приготовлению еды (простые и быстрые рецепты)</w:t>
            </w:r>
          </w:p>
        </w:tc>
      </w:tr>
      <w:tr w:rsidR="00410890" w:rsidRPr="00D40532" w:rsidTr="00FC39A5">
        <w:trPr>
          <w:trHeight w:val="630"/>
        </w:trPr>
        <w:tc>
          <w:tcPr>
            <w:tcW w:w="2096" w:type="dxa"/>
            <w:vMerge w:val="restart"/>
            <w:tcBorders>
              <w:top w:val="nil"/>
              <w:left w:val="single" w:sz="4" w:space="0" w:color="auto"/>
              <w:bottom w:val="single" w:sz="4" w:space="0" w:color="auto"/>
              <w:right w:val="single" w:sz="4" w:space="0" w:color="auto"/>
            </w:tcBorders>
            <w:shd w:val="clear" w:color="E2EFDA" w:fill="E2EFDA"/>
            <w:noWrap/>
            <w:vAlign w:val="center"/>
            <w:hideMark/>
          </w:tcPr>
          <w:p w:rsidR="00410890" w:rsidRPr="00D40532" w:rsidRDefault="00410890" w:rsidP="00FC39A5">
            <w:pPr>
              <w:rPr>
                <w:color w:val="000000"/>
              </w:rPr>
            </w:pPr>
            <w:proofErr w:type="spellStart"/>
            <w:r w:rsidRPr="00D40532">
              <w:rPr>
                <w:color w:val="000000"/>
              </w:rPr>
              <w:t>Кейтеринг</w:t>
            </w:r>
            <w:proofErr w:type="spellEnd"/>
          </w:p>
        </w:tc>
        <w:tc>
          <w:tcPr>
            <w:tcW w:w="7244" w:type="dxa"/>
            <w:tcBorders>
              <w:top w:val="nil"/>
              <w:left w:val="nil"/>
              <w:bottom w:val="single" w:sz="4" w:space="0" w:color="auto"/>
              <w:right w:val="single" w:sz="4" w:space="0" w:color="auto"/>
            </w:tcBorders>
            <w:shd w:val="clear" w:color="auto" w:fill="auto"/>
            <w:vAlign w:val="bottom"/>
            <w:hideMark/>
          </w:tcPr>
          <w:p w:rsidR="00410890" w:rsidRPr="00D40532" w:rsidRDefault="00410890" w:rsidP="00FC39A5">
            <w:pPr>
              <w:rPr>
                <w:color w:val="1A1A1A"/>
              </w:rPr>
            </w:pPr>
            <w:proofErr w:type="spellStart"/>
            <w:r w:rsidRPr="00D40532">
              <w:rPr>
                <w:color w:val="1A1A1A"/>
              </w:rPr>
              <w:t>Фингер</w:t>
            </w:r>
            <w:proofErr w:type="spellEnd"/>
            <w:r w:rsidRPr="00D40532">
              <w:rPr>
                <w:color w:val="1A1A1A"/>
              </w:rPr>
              <w:t xml:space="preserve"> </w:t>
            </w:r>
            <w:proofErr w:type="spellStart"/>
            <w:r w:rsidRPr="00D40532">
              <w:rPr>
                <w:color w:val="1A1A1A"/>
              </w:rPr>
              <w:t>сайз</w:t>
            </w:r>
            <w:proofErr w:type="spellEnd"/>
            <w:r w:rsidRPr="00D40532">
              <w:rPr>
                <w:color w:val="1A1A1A"/>
              </w:rPr>
              <w:t xml:space="preserve">, сухие вина/игристое, чай/кофе, вода, разнообразное меню в </w:t>
            </w:r>
            <w:proofErr w:type="spellStart"/>
            <w:r w:rsidRPr="00D40532">
              <w:rPr>
                <w:color w:val="1A1A1A"/>
              </w:rPr>
              <w:t>тч</w:t>
            </w:r>
            <w:proofErr w:type="spellEnd"/>
            <w:r w:rsidRPr="00D40532">
              <w:rPr>
                <w:color w:val="1A1A1A"/>
              </w:rPr>
              <w:t xml:space="preserve"> для </w:t>
            </w:r>
            <w:proofErr w:type="spellStart"/>
            <w:r w:rsidRPr="00D40532">
              <w:rPr>
                <w:color w:val="1A1A1A"/>
              </w:rPr>
              <w:t>веганов</w:t>
            </w:r>
            <w:proofErr w:type="spellEnd"/>
          </w:p>
        </w:tc>
        <w:tc>
          <w:tcPr>
            <w:tcW w:w="6640" w:type="dxa"/>
            <w:tcBorders>
              <w:top w:val="nil"/>
              <w:left w:val="nil"/>
              <w:bottom w:val="single" w:sz="4" w:space="0" w:color="auto"/>
              <w:right w:val="single" w:sz="4" w:space="0" w:color="auto"/>
            </w:tcBorders>
            <w:shd w:val="clear" w:color="auto" w:fill="auto"/>
            <w:noWrap/>
            <w:vAlign w:val="bottom"/>
            <w:hideMark/>
          </w:tcPr>
          <w:p w:rsidR="00410890" w:rsidRPr="00D40532" w:rsidRDefault="00410890" w:rsidP="00FC39A5">
            <w:pPr>
              <w:rPr>
                <w:color w:val="000000"/>
              </w:rPr>
            </w:pPr>
            <w:r w:rsidRPr="00D40532">
              <w:rPr>
                <w:color w:val="000000"/>
              </w:rPr>
              <w:t> </w:t>
            </w:r>
          </w:p>
        </w:tc>
      </w:tr>
      <w:tr w:rsidR="00410890" w:rsidRPr="00D40532" w:rsidTr="00FC39A5">
        <w:trPr>
          <w:trHeight w:val="315"/>
        </w:trPr>
        <w:tc>
          <w:tcPr>
            <w:tcW w:w="2096" w:type="dxa"/>
            <w:vMerge/>
            <w:tcBorders>
              <w:top w:val="nil"/>
              <w:left w:val="single" w:sz="4" w:space="0" w:color="auto"/>
              <w:bottom w:val="single" w:sz="4" w:space="0" w:color="auto"/>
              <w:right w:val="single" w:sz="4" w:space="0" w:color="auto"/>
            </w:tcBorders>
            <w:vAlign w:val="center"/>
            <w:hideMark/>
          </w:tcPr>
          <w:p w:rsidR="00410890" w:rsidRPr="00D40532" w:rsidRDefault="00410890" w:rsidP="00FC39A5">
            <w:pPr>
              <w:rPr>
                <w:color w:val="000000"/>
              </w:rPr>
            </w:pPr>
          </w:p>
        </w:tc>
        <w:tc>
          <w:tcPr>
            <w:tcW w:w="7244" w:type="dxa"/>
            <w:tcBorders>
              <w:top w:val="nil"/>
              <w:left w:val="nil"/>
              <w:bottom w:val="single" w:sz="4" w:space="0" w:color="auto"/>
              <w:right w:val="single" w:sz="4" w:space="0" w:color="auto"/>
            </w:tcBorders>
            <w:shd w:val="clear" w:color="auto" w:fill="auto"/>
            <w:vAlign w:val="bottom"/>
            <w:hideMark/>
          </w:tcPr>
          <w:p w:rsidR="00410890" w:rsidRPr="00D40532" w:rsidRDefault="00410890" w:rsidP="00FC39A5">
            <w:pPr>
              <w:rPr>
                <w:color w:val="000000"/>
              </w:rPr>
            </w:pPr>
            <w:r w:rsidRPr="00D40532">
              <w:rPr>
                <w:color w:val="000000"/>
              </w:rPr>
              <w:t>Официанты</w:t>
            </w:r>
          </w:p>
        </w:tc>
        <w:tc>
          <w:tcPr>
            <w:tcW w:w="6640" w:type="dxa"/>
            <w:tcBorders>
              <w:top w:val="nil"/>
              <w:left w:val="nil"/>
              <w:bottom w:val="single" w:sz="4" w:space="0" w:color="auto"/>
              <w:right w:val="single" w:sz="4" w:space="0" w:color="auto"/>
            </w:tcBorders>
            <w:shd w:val="clear" w:color="auto" w:fill="auto"/>
            <w:noWrap/>
            <w:vAlign w:val="bottom"/>
            <w:hideMark/>
          </w:tcPr>
          <w:p w:rsidR="00410890" w:rsidRPr="00D40532" w:rsidRDefault="00410890" w:rsidP="00FC39A5">
            <w:pPr>
              <w:rPr>
                <w:color w:val="000000"/>
              </w:rPr>
            </w:pPr>
            <w:r w:rsidRPr="00D40532">
              <w:rPr>
                <w:color w:val="000000"/>
              </w:rPr>
              <w:t> </w:t>
            </w:r>
          </w:p>
        </w:tc>
      </w:tr>
    </w:tbl>
    <w:p w:rsidR="00410890" w:rsidRPr="00D40532" w:rsidRDefault="00410890" w:rsidP="00410890">
      <w:pPr>
        <w:jc w:val="center"/>
      </w:pPr>
    </w:p>
    <w:p w:rsidR="00410890" w:rsidRDefault="00410890" w:rsidP="00337717">
      <w:pPr>
        <w:spacing w:after="200" w:line="276" w:lineRule="auto"/>
        <w:jc w:val="right"/>
        <w:rPr>
          <w:b/>
          <w:sz w:val="26"/>
          <w:szCs w:val="26"/>
        </w:rPr>
      </w:pPr>
    </w:p>
    <w:p w:rsidR="00410890" w:rsidRDefault="00410890" w:rsidP="00337717">
      <w:pPr>
        <w:spacing w:after="200" w:line="276" w:lineRule="auto"/>
        <w:jc w:val="right"/>
        <w:rPr>
          <w:b/>
          <w:sz w:val="26"/>
          <w:szCs w:val="26"/>
        </w:rPr>
      </w:pPr>
    </w:p>
    <w:p w:rsidR="00410890" w:rsidRDefault="00410890" w:rsidP="00337717">
      <w:pPr>
        <w:spacing w:after="200" w:line="276" w:lineRule="auto"/>
        <w:jc w:val="right"/>
        <w:rPr>
          <w:b/>
          <w:sz w:val="26"/>
          <w:szCs w:val="26"/>
        </w:rPr>
      </w:pPr>
    </w:p>
    <w:p w:rsidR="00410890" w:rsidRDefault="00410890" w:rsidP="00337717">
      <w:pPr>
        <w:spacing w:after="200" w:line="276" w:lineRule="auto"/>
        <w:jc w:val="right"/>
        <w:rPr>
          <w:b/>
          <w:sz w:val="26"/>
          <w:szCs w:val="26"/>
        </w:rPr>
      </w:pPr>
    </w:p>
    <w:p w:rsidR="00410890" w:rsidRDefault="00410890" w:rsidP="00337717">
      <w:pPr>
        <w:spacing w:after="200" w:line="276" w:lineRule="auto"/>
        <w:jc w:val="right"/>
        <w:rPr>
          <w:b/>
          <w:sz w:val="26"/>
          <w:szCs w:val="26"/>
        </w:rPr>
      </w:pPr>
    </w:p>
    <w:p w:rsidR="00410890" w:rsidRDefault="00410890" w:rsidP="00337717">
      <w:pPr>
        <w:spacing w:after="200" w:line="276" w:lineRule="auto"/>
        <w:jc w:val="right"/>
        <w:rPr>
          <w:b/>
          <w:sz w:val="26"/>
          <w:szCs w:val="26"/>
        </w:rPr>
      </w:pPr>
    </w:p>
    <w:p w:rsidR="00410890" w:rsidRDefault="00410890" w:rsidP="00337717">
      <w:pPr>
        <w:spacing w:after="200" w:line="276" w:lineRule="auto"/>
        <w:jc w:val="right"/>
        <w:rPr>
          <w:b/>
          <w:sz w:val="26"/>
          <w:szCs w:val="26"/>
        </w:rPr>
      </w:pPr>
    </w:p>
    <w:p w:rsidR="00410890" w:rsidRDefault="00410890" w:rsidP="00337717">
      <w:pPr>
        <w:spacing w:after="200" w:line="276" w:lineRule="auto"/>
        <w:jc w:val="right"/>
        <w:rPr>
          <w:b/>
          <w:sz w:val="26"/>
          <w:szCs w:val="26"/>
        </w:rPr>
      </w:pPr>
    </w:p>
    <w:p w:rsidR="00410890" w:rsidRDefault="00410890" w:rsidP="00337717">
      <w:pPr>
        <w:spacing w:after="200" w:line="276" w:lineRule="auto"/>
        <w:jc w:val="right"/>
        <w:rPr>
          <w:b/>
          <w:sz w:val="26"/>
          <w:szCs w:val="26"/>
        </w:rPr>
      </w:pPr>
    </w:p>
    <w:p w:rsidR="00410890" w:rsidRDefault="00410890" w:rsidP="00337717">
      <w:pPr>
        <w:spacing w:after="200" w:line="276" w:lineRule="auto"/>
        <w:jc w:val="right"/>
        <w:rPr>
          <w:b/>
          <w:sz w:val="26"/>
          <w:szCs w:val="26"/>
        </w:rPr>
      </w:pPr>
    </w:p>
    <w:p w:rsidR="00410890" w:rsidRDefault="00410890" w:rsidP="00337717">
      <w:pPr>
        <w:spacing w:after="200" w:line="276" w:lineRule="auto"/>
        <w:jc w:val="right"/>
        <w:rPr>
          <w:b/>
          <w:sz w:val="26"/>
          <w:szCs w:val="26"/>
        </w:rPr>
      </w:pPr>
    </w:p>
    <w:p w:rsidR="00410890" w:rsidRDefault="00410890" w:rsidP="00337717">
      <w:pPr>
        <w:spacing w:after="200" w:line="276" w:lineRule="auto"/>
        <w:jc w:val="right"/>
        <w:rPr>
          <w:b/>
          <w:sz w:val="26"/>
          <w:szCs w:val="26"/>
        </w:rPr>
      </w:pPr>
    </w:p>
    <w:p w:rsidR="00410890" w:rsidRDefault="00410890" w:rsidP="00337717">
      <w:pPr>
        <w:spacing w:after="200" w:line="276" w:lineRule="auto"/>
        <w:jc w:val="right"/>
        <w:rPr>
          <w:b/>
          <w:sz w:val="26"/>
          <w:szCs w:val="26"/>
        </w:rPr>
      </w:pPr>
    </w:p>
    <w:p w:rsidR="00410890" w:rsidRDefault="00410890" w:rsidP="00337717">
      <w:pPr>
        <w:spacing w:after="200" w:line="276" w:lineRule="auto"/>
        <w:jc w:val="right"/>
        <w:rPr>
          <w:b/>
          <w:sz w:val="26"/>
          <w:szCs w:val="26"/>
        </w:rPr>
      </w:pPr>
    </w:p>
    <w:p w:rsidR="00337717" w:rsidRPr="00E41ADB" w:rsidRDefault="00337717" w:rsidP="00337717">
      <w:pPr>
        <w:spacing w:after="200" w:line="276" w:lineRule="auto"/>
        <w:jc w:val="right"/>
        <w:rPr>
          <w:b/>
          <w:sz w:val="26"/>
          <w:szCs w:val="26"/>
        </w:rPr>
      </w:pPr>
      <w:r w:rsidRPr="00E41ADB">
        <w:rPr>
          <w:b/>
          <w:sz w:val="26"/>
          <w:szCs w:val="26"/>
        </w:rPr>
        <w:t xml:space="preserve">Приложение №2 к Приглашению: </w:t>
      </w:r>
    </w:p>
    <w:p w:rsidR="00337717" w:rsidRPr="00E41ADB" w:rsidRDefault="007C53AC" w:rsidP="00337717">
      <w:pPr>
        <w:jc w:val="center"/>
        <w:rPr>
          <w:b/>
          <w:sz w:val="26"/>
          <w:szCs w:val="26"/>
        </w:rPr>
      </w:pPr>
      <w:r w:rsidRPr="00E41ADB">
        <w:rPr>
          <w:b/>
          <w:sz w:val="26"/>
          <w:szCs w:val="26"/>
        </w:rPr>
        <w:t>Таблица -</w:t>
      </w:r>
      <w:r w:rsidR="00337717" w:rsidRPr="00E41ADB">
        <w:rPr>
          <w:b/>
          <w:sz w:val="26"/>
          <w:szCs w:val="26"/>
        </w:rPr>
        <w:t xml:space="preserve"> Стоимость услуг</w:t>
      </w:r>
    </w:p>
    <w:tbl>
      <w:tblPr>
        <w:tblpPr w:leftFromText="180" w:rightFromText="180" w:vertAnchor="text" w:horzAnchor="margin" w:tblpY="256"/>
        <w:tblW w:w="149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10367"/>
        <w:gridCol w:w="1401"/>
        <w:gridCol w:w="1275"/>
        <w:gridCol w:w="1334"/>
      </w:tblGrid>
      <w:tr w:rsidR="00337717" w:rsidRPr="00E41ADB" w:rsidTr="00776C1E">
        <w:trPr>
          <w:trHeight w:val="1273"/>
        </w:trPr>
        <w:tc>
          <w:tcPr>
            <w:tcW w:w="560" w:type="dxa"/>
            <w:shd w:val="clear" w:color="auto" w:fill="auto"/>
            <w:noWrap/>
            <w:vAlign w:val="center"/>
            <w:hideMark/>
          </w:tcPr>
          <w:p w:rsidR="00337717" w:rsidRPr="00E41ADB" w:rsidRDefault="00337717" w:rsidP="003C67B4">
            <w:pPr>
              <w:jc w:val="center"/>
              <w:rPr>
                <w:b/>
              </w:rPr>
            </w:pPr>
            <w:r w:rsidRPr="00E41ADB">
              <w:rPr>
                <w:b/>
              </w:rPr>
              <w:t>№ п/п</w:t>
            </w:r>
          </w:p>
        </w:tc>
        <w:tc>
          <w:tcPr>
            <w:tcW w:w="10367" w:type="dxa"/>
            <w:shd w:val="clear" w:color="auto" w:fill="auto"/>
            <w:vAlign w:val="center"/>
            <w:hideMark/>
          </w:tcPr>
          <w:p w:rsidR="00337717" w:rsidRPr="00E41ADB" w:rsidRDefault="00337717" w:rsidP="003C67B4">
            <w:pPr>
              <w:jc w:val="center"/>
              <w:rPr>
                <w:b/>
              </w:rPr>
            </w:pPr>
            <w:r w:rsidRPr="00E41ADB">
              <w:rPr>
                <w:b/>
              </w:rPr>
              <w:t>Вид услуги</w:t>
            </w:r>
          </w:p>
        </w:tc>
        <w:tc>
          <w:tcPr>
            <w:tcW w:w="1401" w:type="dxa"/>
            <w:shd w:val="clear" w:color="auto" w:fill="auto"/>
            <w:noWrap/>
            <w:vAlign w:val="center"/>
          </w:tcPr>
          <w:p w:rsidR="00337717" w:rsidRPr="00E41ADB" w:rsidRDefault="00337717" w:rsidP="003C67B4">
            <w:pPr>
              <w:jc w:val="center"/>
              <w:rPr>
                <w:b/>
              </w:rPr>
            </w:pPr>
            <w:r w:rsidRPr="00E41ADB">
              <w:rPr>
                <w:b/>
              </w:rPr>
              <w:t>Стоимость услуг,</w:t>
            </w:r>
          </w:p>
          <w:p w:rsidR="00776C1E" w:rsidRDefault="00337717" w:rsidP="003C67B4">
            <w:pPr>
              <w:jc w:val="center"/>
              <w:rPr>
                <w:b/>
                <w:lang w:val="en-US"/>
              </w:rPr>
            </w:pPr>
            <w:r w:rsidRPr="00E41ADB">
              <w:rPr>
                <w:b/>
              </w:rPr>
              <w:t xml:space="preserve"> (</w:t>
            </w:r>
            <w:r w:rsidRPr="00E41ADB">
              <w:rPr>
                <w:b/>
                <w:lang w:val="en-US"/>
              </w:rPr>
              <w:t xml:space="preserve">BYN </w:t>
            </w:r>
          </w:p>
          <w:p w:rsidR="00337717" w:rsidRPr="00E41ADB" w:rsidRDefault="00337717" w:rsidP="003C67B4">
            <w:pPr>
              <w:jc w:val="center"/>
              <w:rPr>
                <w:b/>
              </w:rPr>
            </w:pPr>
            <w:proofErr w:type="spellStart"/>
            <w:r w:rsidRPr="00E41ADB">
              <w:rPr>
                <w:b/>
              </w:rPr>
              <w:t>руб</w:t>
            </w:r>
            <w:proofErr w:type="spellEnd"/>
            <w:r w:rsidRPr="00E41ADB">
              <w:rPr>
                <w:b/>
              </w:rPr>
              <w:t>)</w:t>
            </w:r>
          </w:p>
        </w:tc>
        <w:tc>
          <w:tcPr>
            <w:tcW w:w="1275" w:type="dxa"/>
          </w:tcPr>
          <w:p w:rsidR="002D19E5" w:rsidRDefault="00337717" w:rsidP="003C67B4">
            <w:pPr>
              <w:jc w:val="center"/>
              <w:rPr>
                <w:b/>
              </w:rPr>
            </w:pPr>
            <w:r w:rsidRPr="00E41ADB">
              <w:rPr>
                <w:b/>
              </w:rPr>
              <w:t>*</w:t>
            </w:r>
          </w:p>
          <w:p w:rsidR="00337717" w:rsidRPr="00E41ADB" w:rsidRDefault="00337717" w:rsidP="003C67B4">
            <w:pPr>
              <w:jc w:val="center"/>
              <w:rPr>
                <w:b/>
              </w:rPr>
            </w:pPr>
            <w:r w:rsidRPr="00E41ADB">
              <w:rPr>
                <w:b/>
              </w:rPr>
              <w:t>Сумма НДС</w:t>
            </w:r>
          </w:p>
        </w:tc>
        <w:tc>
          <w:tcPr>
            <w:tcW w:w="1334" w:type="dxa"/>
            <w:shd w:val="clear" w:color="auto" w:fill="auto"/>
            <w:noWrap/>
            <w:vAlign w:val="center"/>
            <w:hideMark/>
          </w:tcPr>
          <w:p w:rsidR="00337717" w:rsidRPr="00E41ADB" w:rsidRDefault="00337717" w:rsidP="003C67B4">
            <w:pPr>
              <w:jc w:val="center"/>
              <w:rPr>
                <w:b/>
              </w:rPr>
            </w:pPr>
            <w:r w:rsidRPr="00E41ADB">
              <w:rPr>
                <w:b/>
              </w:rPr>
              <w:t>Всего</w:t>
            </w:r>
            <w:r w:rsidR="002D19E5">
              <w:rPr>
                <w:b/>
              </w:rPr>
              <w:t xml:space="preserve"> </w:t>
            </w:r>
            <w:r w:rsidRPr="00E41ADB">
              <w:rPr>
                <w:b/>
              </w:rPr>
              <w:t xml:space="preserve">стоимость услуг в </w:t>
            </w:r>
            <w:proofErr w:type="spellStart"/>
            <w:r w:rsidRPr="00E41ADB">
              <w:rPr>
                <w:b/>
              </w:rPr>
              <w:t>т.ч</w:t>
            </w:r>
            <w:proofErr w:type="spellEnd"/>
            <w:r w:rsidRPr="00E41ADB">
              <w:rPr>
                <w:b/>
              </w:rPr>
              <w:t xml:space="preserve">. НДС,    </w:t>
            </w:r>
          </w:p>
          <w:p w:rsidR="00337717" w:rsidRPr="00E41ADB" w:rsidRDefault="00337717" w:rsidP="003C67B4">
            <w:pPr>
              <w:jc w:val="center"/>
              <w:rPr>
                <w:b/>
              </w:rPr>
            </w:pPr>
            <w:r w:rsidRPr="00E41ADB">
              <w:rPr>
                <w:b/>
              </w:rPr>
              <w:t xml:space="preserve"> ( </w:t>
            </w:r>
            <w:r w:rsidRPr="00E41ADB">
              <w:rPr>
                <w:b/>
                <w:lang w:val="en-US"/>
              </w:rPr>
              <w:t>BYN</w:t>
            </w:r>
            <w:r w:rsidRPr="00E41ADB">
              <w:rPr>
                <w:b/>
              </w:rPr>
              <w:t xml:space="preserve"> </w:t>
            </w:r>
            <w:proofErr w:type="spellStart"/>
            <w:r w:rsidRPr="00E41ADB">
              <w:rPr>
                <w:b/>
              </w:rPr>
              <w:t>руб</w:t>
            </w:r>
            <w:proofErr w:type="spellEnd"/>
            <w:r w:rsidRPr="00E41ADB">
              <w:rPr>
                <w:b/>
              </w:rPr>
              <w:t>)</w:t>
            </w:r>
          </w:p>
        </w:tc>
      </w:tr>
      <w:tr w:rsidR="00337717" w:rsidRPr="00E41ADB" w:rsidTr="00776C1E">
        <w:trPr>
          <w:trHeight w:val="872"/>
        </w:trPr>
        <w:tc>
          <w:tcPr>
            <w:tcW w:w="560" w:type="dxa"/>
            <w:shd w:val="clear" w:color="auto" w:fill="auto"/>
            <w:noWrap/>
            <w:vAlign w:val="center"/>
          </w:tcPr>
          <w:p w:rsidR="00337717" w:rsidRPr="00E41ADB" w:rsidRDefault="00337717" w:rsidP="003C67B4">
            <w:pPr>
              <w:jc w:val="center"/>
              <w:rPr>
                <w:color w:val="000000"/>
                <w:sz w:val="26"/>
                <w:szCs w:val="26"/>
              </w:rPr>
            </w:pPr>
            <w:r w:rsidRPr="00E41ADB">
              <w:rPr>
                <w:color w:val="000000"/>
                <w:sz w:val="26"/>
                <w:szCs w:val="26"/>
              </w:rPr>
              <w:t>1</w:t>
            </w:r>
          </w:p>
        </w:tc>
        <w:tc>
          <w:tcPr>
            <w:tcW w:w="10367" w:type="dxa"/>
            <w:shd w:val="clear" w:color="auto" w:fill="auto"/>
            <w:vAlign w:val="center"/>
          </w:tcPr>
          <w:p w:rsidR="00337717" w:rsidRPr="00E41ADB" w:rsidRDefault="00E41ADB" w:rsidP="00557F7F">
            <w:pPr>
              <w:jc w:val="both"/>
              <w:rPr>
                <w:color w:val="000000"/>
              </w:rPr>
            </w:pPr>
            <w:r>
              <w:t>О</w:t>
            </w:r>
            <w:r w:rsidR="002D19E5">
              <w:t>рганизация и проведение</w:t>
            </w:r>
            <w:r w:rsidRPr="00DB6C1B">
              <w:t xml:space="preserve"> </w:t>
            </w:r>
            <w:r>
              <w:t>рекламного мероприятия</w:t>
            </w:r>
            <w:r w:rsidR="002D19E5">
              <w:t xml:space="preserve">: </w:t>
            </w:r>
            <w:r w:rsidRPr="002D19E5">
              <w:rPr>
                <w:b/>
              </w:rPr>
              <w:t>Тема Лекции</w:t>
            </w:r>
            <w:r w:rsidR="002D19E5" w:rsidRPr="002D19E5">
              <w:rPr>
                <w:b/>
              </w:rPr>
              <w:t xml:space="preserve"> №1</w:t>
            </w:r>
            <w:r w:rsidR="002D19E5">
              <w:t xml:space="preserve"> </w:t>
            </w:r>
            <w:r w:rsidR="002D19E5" w:rsidRPr="00776C1E">
              <w:rPr>
                <w:b/>
              </w:rPr>
              <w:t xml:space="preserve">в </w:t>
            </w:r>
            <w:r w:rsidR="00557F7F">
              <w:rPr>
                <w:b/>
              </w:rPr>
              <w:t>сентябре</w:t>
            </w:r>
            <w:r w:rsidR="002D19E5">
              <w:rPr>
                <w:b/>
              </w:rPr>
              <w:t xml:space="preserve"> 2025 гг.</w:t>
            </w:r>
            <w:r w:rsidR="002D19E5">
              <w:t>:</w:t>
            </w:r>
            <w:r w:rsidRPr="00DB6C1B">
              <w:t xml:space="preserve"> </w:t>
            </w:r>
            <w:r w:rsidR="00557F7F" w:rsidRPr="00D40532">
              <w:rPr>
                <w:color w:val="000000"/>
              </w:rPr>
              <w:t xml:space="preserve"> </w:t>
            </w:r>
            <w:r w:rsidR="00557F7F">
              <w:rPr>
                <w:color w:val="000000"/>
              </w:rPr>
              <w:t>«</w:t>
            </w:r>
            <w:r w:rsidR="00557F7F" w:rsidRPr="00D40532">
              <w:rPr>
                <w:color w:val="000000"/>
              </w:rPr>
              <w:t xml:space="preserve">Инвестиции в Беларуси (пошаговый </w:t>
            </w:r>
            <w:proofErr w:type="spellStart"/>
            <w:r w:rsidR="00557F7F" w:rsidRPr="00D40532">
              <w:rPr>
                <w:color w:val="000000"/>
              </w:rPr>
              <w:t>гайд</w:t>
            </w:r>
            <w:proofErr w:type="spellEnd"/>
            <w:r w:rsidR="00557F7F" w:rsidRPr="00D40532">
              <w:rPr>
                <w:color w:val="000000"/>
              </w:rPr>
              <w:t>, самые ликвидные направления)</w:t>
            </w:r>
            <w:r w:rsidR="00557F7F">
              <w:rPr>
                <w:color w:val="000000"/>
              </w:rPr>
              <w:t>»</w:t>
            </w:r>
          </w:p>
        </w:tc>
        <w:tc>
          <w:tcPr>
            <w:tcW w:w="1401" w:type="dxa"/>
            <w:shd w:val="clear" w:color="auto" w:fill="auto"/>
            <w:noWrap/>
            <w:vAlign w:val="center"/>
          </w:tcPr>
          <w:p w:rsidR="00337717" w:rsidRPr="00E41ADB" w:rsidRDefault="00337717" w:rsidP="003C67B4">
            <w:pPr>
              <w:jc w:val="center"/>
              <w:rPr>
                <w:color w:val="000000"/>
                <w:sz w:val="26"/>
                <w:szCs w:val="26"/>
              </w:rPr>
            </w:pPr>
          </w:p>
        </w:tc>
        <w:tc>
          <w:tcPr>
            <w:tcW w:w="1275" w:type="dxa"/>
          </w:tcPr>
          <w:p w:rsidR="00337717" w:rsidRPr="00E41ADB" w:rsidRDefault="00337717" w:rsidP="003C67B4">
            <w:pPr>
              <w:jc w:val="center"/>
              <w:rPr>
                <w:color w:val="000000"/>
                <w:sz w:val="26"/>
                <w:szCs w:val="26"/>
              </w:rPr>
            </w:pPr>
          </w:p>
        </w:tc>
        <w:tc>
          <w:tcPr>
            <w:tcW w:w="1334" w:type="dxa"/>
            <w:shd w:val="clear" w:color="auto" w:fill="auto"/>
            <w:noWrap/>
            <w:vAlign w:val="center"/>
          </w:tcPr>
          <w:p w:rsidR="00337717" w:rsidRPr="00E41ADB" w:rsidRDefault="00337717" w:rsidP="003C67B4">
            <w:pPr>
              <w:jc w:val="center"/>
              <w:rPr>
                <w:color w:val="000000"/>
                <w:sz w:val="26"/>
                <w:szCs w:val="26"/>
              </w:rPr>
            </w:pPr>
          </w:p>
        </w:tc>
      </w:tr>
      <w:tr w:rsidR="00337717" w:rsidRPr="00E41ADB" w:rsidTr="00776C1E">
        <w:trPr>
          <w:trHeight w:val="759"/>
        </w:trPr>
        <w:tc>
          <w:tcPr>
            <w:tcW w:w="560" w:type="dxa"/>
            <w:shd w:val="clear" w:color="auto" w:fill="auto"/>
            <w:noWrap/>
            <w:vAlign w:val="center"/>
            <w:hideMark/>
          </w:tcPr>
          <w:p w:rsidR="00337717" w:rsidRPr="00E41ADB" w:rsidRDefault="00337717" w:rsidP="003C67B4">
            <w:pPr>
              <w:jc w:val="center"/>
              <w:rPr>
                <w:color w:val="000000"/>
                <w:sz w:val="26"/>
                <w:szCs w:val="26"/>
              </w:rPr>
            </w:pPr>
            <w:r w:rsidRPr="00E41ADB">
              <w:rPr>
                <w:color w:val="000000"/>
                <w:sz w:val="26"/>
                <w:szCs w:val="26"/>
              </w:rPr>
              <w:t>2</w:t>
            </w:r>
          </w:p>
        </w:tc>
        <w:tc>
          <w:tcPr>
            <w:tcW w:w="10367" w:type="dxa"/>
            <w:shd w:val="clear" w:color="auto" w:fill="auto"/>
            <w:vAlign w:val="center"/>
          </w:tcPr>
          <w:p w:rsidR="002D19E5" w:rsidRPr="00DB6C1B" w:rsidRDefault="002D19E5" w:rsidP="002D19E5">
            <w:pPr>
              <w:autoSpaceDE w:val="0"/>
              <w:autoSpaceDN w:val="0"/>
              <w:adjustRightInd w:val="0"/>
              <w:jc w:val="both"/>
            </w:pPr>
            <w:r>
              <w:t>Организация и проведение</w:t>
            </w:r>
            <w:r w:rsidRPr="00DB6C1B">
              <w:t xml:space="preserve"> </w:t>
            </w:r>
            <w:r>
              <w:t xml:space="preserve">рекламного мероприятия: </w:t>
            </w:r>
            <w:r w:rsidRPr="002D19E5">
              <w:rPr>
                <w:b/>
              </w:rPr>
              <w:t>Тема Лекции №2 в</w:t>
            </w:r>
            <w:r>
              <w:t xml:space="preserve"> </w:t>
            </w:r>
            <w:r w:rsidR="00557F7F">
              <w:rPr>
                <w:b/>
              </w:rPr>
              <w:t xml:space="preserve">октябре </w:t>
            </w:r>
            <w:r>
              <w:rPr>
                <w:b/>
              </w:rPr>
              <w:t xml:space="preserve">2025 </w:t>
            </w:r>
            <w:proofErr w:type="spellStart"/>
            <w:r w:rsidR="00557F7F">
              <w:rPr>
                <w:b/>
              </w:rPr>
              <w:t>гг</w:t>
            </w:r>
            <w:proofErr w:type="spellEnd"/>
            <w:r w:rsidR="00557F7F">
              <w:rPr>
                <w:b/>
              </w:rPr>
              <w:t>: «</w:t>
            </w:r>
            <w:r w:rsidR="00557F7F" w:rsidRPr="00D40532">
              <w:rPr>
                <w:color w:val="1A1A1A"/>
              </w:rPr>
              <w:t>Инвестиции</w:t>
            </w:r>
            <w:r w:rsidR="00557F7F" w:rsidRPr="00D40532">
              <w:rPr>
                <w:color w:val="1A1A1A"/>
              </w:rPr>
              <w:t xml:space="preserve"> в искусство</w:t>
            </w:r>
            <w:r w:rsidR="00557F7F">
              <w:rPr>
                <w:color w:val="1A1A1A"/>
              </w:rPr>
              <w:t>»</w:t>
            </w:r>
          </w:p>
          <w:p w:rsidR="00337717" w:rsidRPr="00E41ADB" w:rsidRDefault="00337717" w:rsidP="00337717">
            <w:pPr>
              <w:jc w:val="both"/>
              <w:rPr>
                <w:color w:val="000000"/>
              </w:rPr>
            </w:pPr>
          </w:p>
        </w:tc>
        <w:tc>
          <w:tcPr>
            <w:tcW w:w="1401" w:type="dxa"/>
            <w:shd w:val="clear" w:color="auto" w:fill="auto"/>
            <w:noWrap/>
            <w:vAlign w:val="center"/>
          </w:tcPr>
          <w:p w:rsidR="00337717" w:rsidRPr="00E41ADB" w:rsidRDefault="00337717" w:rsidP="003C67B4">
            <w:pPr>
              <w:jc w:val="center"/>
              <w:rPr>
                <w:color w:val="000000"/>
                <w:sz w:val="26"/>
                <w:szCs w:val="26"/>
              </w:rPr>
            </w:pPr>
          </w:p>
        </w:tc>
        <w:tc>
          <w:tcPr>
            <w:tcW w:w="1275" w:type="dxa"/>
          </w:tcPr>
          <w:p w:rsidR="00337717" w:rsidRPr="00E41ADB" w:rsidRDefault="00337717" w:rsidP="003C67B4">
            <w:pPr>
              <w:jc w:val="center"/>
              <w:rPr>
                <w:color w:val="000000"/>
                <w:sz w:val="26"/>
                <w:szCs w:val="26"/>
              </w:rPr>
            </w:pPr>
          </w:p>
        </w:tc>
        <w:tc>
          <w:tcPr>
            <w:tcW w:w="1334" w:type="dxa"/>
            <w:shd w:val="clear" w:color="auto" w:fill="auto"/>
            <w:noWrap/>
            <w:vAlign w:val="center"/>
            <w:hideMark/>
          </w:tcPr>
          <w:p w:rsidR="00337717" w:rsidRPr="00E41ADB" w:rsidRDefault="00337717" w:rsidP="003C67B4">
            <w:pPr>
              <w:jc w:val="center"/>
              <w:rPr>
                <w:color w:val="000000"/>
                <w:sz w:val="26"/>
                <w:szCs w:val="26"/>
              </w:rPr>
            </w:pPr>
          </w:p>
        </w:tc>
      </w:tr>
      <w:tr w:rsidR="00337717" w:rsidRPr="00E41ADB" w:rsidTr="00776C1E">
        <w:trPr>
          <w:trHeight w:val="562"/>
        </w:trPr>
        <w:tc>
          <w:tcPr>
            <w:tcW w:w="560" w:type="dxa"/>
            <w:shd w:val="clear" w:color="auto" w:fill="auto"/>
            <w:noWrap/>
            <w:vAlign w:val="center"/>
          </w:tcPr>
          <w:p w:rsidR="00337717" w:rsidRPr="00E41ADB" w:rsidRDefault="00337717" w:rsidP="003C67B4">
            <w:pPr>
              <w:jc w:val="center"/>
              <w:rPr>
                <w:color w:val="000000"/>
                <w:sz w:val="26"/>
                <w:szCs w:val="26"/>
              </w:rPr>
            </w:pPr>
            <w:r w:rsidRPr="00E41ADB">
              <w:rPr>
                <w:color w:val="000000"/>
                <w:sz w:val="26"/>
                <w:szCs w:val="26"/>
              </w:rPr>
              <w:t>3</w:t>
            </w:r>
          </w:p>
        </w:tc>
        <w:tc>
          <w:tcPr>
            <w:tcW w:w="10367" w:type="dxa"/>
            <w:shd w:val="clear" w:color="auto" w:fill="auto"/>
            <w:vAlign w:val="center"/>
          </w:tcPr>
          <w:p w:rsidR="00557F7F" w:rsidRDefault="002D19E5" w:rsidP="00557F7F">
            <w:pPr>
              <w:jc w:val="both"/>
            </w:pPr>
            <w:r>
              <w:t>Организация и проведение</w:t>
            </w:r>
            <w:r w:rsidRPr="00DB6C1B">
              <w:t xml:space="preserve"> </w:t>
            </w:r>
            <w:r>
              <w:t xml:space="preserve">рекламного мероприятия: </w:t>
            </w:r>
            <w:r w:rsidR="00557F7F">
              <w:rPr>
                <w:b/>
              </w:rPr>
              <w:t>Тема Лекции №3 в ноябре</w:t>
            </w:r>
            <w:r w:rsidRPr="002D19E5">
              <w:rPr>
                <w:b/>
              </w:rPr>
              <w:t xml:space="preserve"> 2025 </w:t>
            </w:r>
            <w:proofErr w:type="spellStart"/>
            <w:r w:rsidRPr="002D19E5">
              <w:rPr>
                <w:b/>
              </w:rPr>
              <w:t>гг</w:t>
            </w:r>
            <w:proofErr w:type="spellEnd"/>
            <w:r>
              <w:rPr>
                <w:b/>
              </w:rPr>
              <w:t>:</w:t>
            </w:r>
            <w:r>
              <w:t xml:space="preserve"> </w:t>
            </w:r>
          </w:p>
          <w:p w:rsidR="00337717" w:rsidRPr="00E41ADB" w:rsidRDefault="00557F7F" w:rsidP="00557F7F">
            <w:pPr>
              <w:jc w:val="both"/>
              <w:rPr>
                <w:color w:val="000000"/>
              </w:rPr>
            </w:pPr>
            <w:r w:rsidRPr="00D40532">
              <w:rPr>
                <w:color w:val="000000"/>
              </w:rPr>
              <w:t xml:space="preserve"> </w:t>
            </w:r>
            <w:r>
              <w:rPr>
                <w:color w:val="000000"/>
              </w:rPr>
              <w:t>«</w:t>
            </w:r>
            <w:r w:rsidRPr="00D40532">
              <w:rPr>
                <w:color w:val="000000"/>
              </w:rPr>
              <w:t>Питание: правильное питание, стиль жизни, привычки и</w:t>
            </w:r>
            <w:r>
              <w:rPr>
                <w:color w:val="000000"/>
              </w:rPr>
              <w:t xml:space="preserve"> </w:t>
            </w:r>
            <w:proofErr w:type="spellStart"/>
            <w:r w:rsidRPr="00D40532">
              <w:rPr>
                <w:color w:val="000000"/>
              </w:rPr>
              <w:t>тд</w:t>
            </w:r>
            <w:proofErr w:type="spellEnd"/>
            <w:r>
              <w:rPr>
                <w:color w:val="000000"/>
              </w:rPr>
              <w:t>»</w:t>
            </w:r>
            <w:r>
              <w:t xml:space="preserve"> </w:t>
            </w:r>
            <w:r w:rsidR="00776C1E">
              <w:t>.</w:t>
            </w:r>
          </w:p>
        </w:tc>
        <w:tc>
          <w:tcPr>
            <w:tcW w:w="1401" w:type="dxa"/>
            <w:shd w:val="clear" w:color="auto" w:fill="auto"/>
            <w:noWrap/>
            <w:vAlign w:val="center"/>
          </w:tcPr>
          <w:p w:rsidR="00337717" w:rsidRPr="00E41ADB" w:rsidRDefault="00337717" w:rsidP="003C67B4">
            <w:pPr>
              <w:jc w:val="center"/>
              <w:rPr>
                <w:color w:val="000000"/>
                <w:sz w:val="26"/>
                <w:szCs w:val="26"/>
              </w:rPr>
            </w:pPr>
          </w:p>
        </w:tc>
        <w:tc>
          <w:tcPr>
            <w:tcW w:w="1275" w:type="dxa"/>
          </w:tcPr>
          <w:p w:rsidR="00337717" w:rsidRPr="00E41ADB" w:rsidRDefault="00337717" w:rsidP="003C67B4">
            <w:pPr>
              <w:jc w:val="center"/>
              <w:rPr>
                <w:color w:val="000000"/>
                <w:sz w:val="26"/>
                <w:szCs w:val="26"/>
              </w:rPr>
            </w:pPr>
          </w:p>
        </w:tc>
        <w:tc>
          <w:tcPr>
            <w:tcW w:w="1334" w:type="dxa"/>
            <w:shd w:val="clear" w:color="auto" w:fill="auto"/>
            <w:noWrap/>
            <w:vAlign w:val="center"/>
          </w:tcPr>
          <w:p w:rsidR="00337717" w:rsidRPr="00E41ADB" w:rsidRDefault="00337717" w:rsidP="003C67B4">
            <w:pPr>
              <w:jc w:val="center"/>
              <w:rPr>
                <w:color w:val="000000"/>
                <w:sz w:val="26"/>
                <w:szCs w:val="26"/>
              </w:rPr>
            </w:pPr>
          </w:p>
        </w:tc>
      </w:tr>
      <w:tr w:rsidR="00337717" w:rsidRPr="00E41ADB" w:rsidTr="00776C1E">
        <w:trPr>
          <w:trHeight w:val="431"/>
        </w:trPr>
        <w:tc>
          <w:tcPr>
            <w:tcW w:w="13603" w:type="dxa"/>
            <w:gridSpan w:val="4"/>
            <w:tcBorders>
              <w:bottom w:val="single" w:sz="4" w:space="0" w:color="auto"/>
            </w:tcBorders>
            <w:shd w:val="clear" w:color="auto" w:fill="auto"/>
            <w:noWrap/>
            <w:vAlign w:val="center"/>
          </w:tcPr>
          <w:p w:rsidR="00776C1E" w:rsidRDefault="00776C1E" w:rsidP="00776C1E">
            <w:pPr>
              <w:jc w:val="both"/>
              <w:rPr>
                <w:sz w:val="26"/>
                <w:szCs w:val="26"/>
              </w:rPr>
            </w:pPr>
            <w:r w:rsidRPr="00E41ADB">
              <w:rPr>
                <w:sz w:val="26"/>
                <w:szCs w:val="26"/>
              </w:rPr>
              <w:t>Итого:</w:t>
            </w:r>
            <w:r>
              <w:rPr>
                <w:sz w:val="26"/>
                <w:szCs w:val="26"/>
              </w:rPr>
              <w:t xml:space="preserve"> </w:t>
            </w:r>
          </w:p>
          <w:p w:rsidR="00776C1E" w:rsidRPr="00E41ADB" w:rsidRDefault="00776C1E" w:rsidP="00776C1E">
            <w:pPr>
              <w:jc w:val="both"/>
              <w:rPr>
                <w:sz w:val="28"/>
                <w:szCs w:val="28"/>
              </w:rPr>
            </w:pPr>
            <w:r w:rsidRPr="00E41ADB">
              <w:rPr>
                <w:sz w:val="28"/>
                <w:szCs w:val="28"/>
              </w:rPr>
              <w:t>* - Участники, освобожденные от уплаты НДС, указывают стоимость без НДС и обоснование освобождения от уплаты НДС.</w:t>
            </w:r>
          </w:p>
          <w:p w:rsidR="00337717" w:rsidRPr="00E41ADB" w:rsidRDefault="00337717" w:rsidP="003C67B4">
            <w:pPr>
              <w:rPr>
                <w:color w:val="000000"/>
                <w:sz w:val="26"/>
                <w:szCs w:val="26"/>
              </w:rPr>
            </w:pPr>
          </w:p>
        </w:tc>
        <w:tc>
          <w:tcPr>
            <w:tcW w:w="1334" w:type="dxa"/>
            <w:tcBorders>
              <w:bottom w:val="single" w:sz="4" w:space="0" w:color="auto"/>
            </w:tcBorders>
          </w:tcPr>
          <w:p w:rsidR="00337717" w:rsidRPr="00E41ADB" w:rsidRDefault="00337717" w:rsidP="003C67B4">
            <w:pPr>
              <w:jc w:val="center"/>
              <w:rPr>
                <w:color w:val="000000"/>
                <w:sz w:val="26"/>
                <w:szCs w:val="26"/>
              </w:rPr>
            </w:pPr>
          </w:p>
        </w:tc>
      </w:tr>
    </w:tbl>
    <w:p w:rsidR="00337717" w:rsidRPr="00E41ADB" w:rsidRDefault="00337717" w:rsidP="00337717">
      <w:pPr>
        <w:spacing w:after="200" w:line="276" w:lineRule="auto"/>
        <w:rPr>
          <w:sz w:val="26"/>
          <w:szCs w:val="26"/>
        </w:rPr>
        <w:sectPr w:rsidR="00337717" w:rsidRPr="00E41ADB" w:rsidSect="00CE718B">
          <w:pgSz w:w="16838" w:h="11906" w:orient="landscape"/>
          <w:pgMar w:top="849" w:right="709" w:bottom="1701" w:left="1134" w:header="709" w:footer="709" w:gutter="0"/>
          <w:cols w:space="708"/>
          <w:titlePg/>
          <w:docGrid w:linePitch="360"/>
        </w:sectPr>
      </w:pPr>
    </w:p>
    <w:p w:rsidR="005C49ED" w:rsidRPr="00E41ADB" w:rsidRDefault="00337717" w:rsidP="003D0E43">
      <w:pPr>
        <w:pStyle w:val="1"/>
        <w:numPr>
          <w:ilvl w:val="0"/>
          <w:numId w:val="0"/>
        </w:numPr>
        <w:shd w:val="clear" w:color="auto" w:fill="FFFFFF" w:themeFill="background1"/>
        <w:spacing w:before="0" w:after="0"/>
        <w:ind w:firstLine="709"/>
        <w:jc w:val="right"/>
        <w:rPr>
          <w:rFonts w:cs="Times New Roman"/>
          <w:b w:val="0"/>
          <w:sz w:val="28"/>
          <w:szCs w:val="28"/>
        </w:rPr>
      </w:pPr>
      <w:r w:rsidRPr="00E41ADB">
        <w:rPr>
          <w:rFonts w:cs="Times New Roman"/>
          <w:b w:val="0"/>
          <w:sz w:val="28"/>
          <w:szCs w:val="28"/>
        </w:rPr>
        <w:t>Приложение №3</w:t>
      </w:r>
    </w:p>
    <w:p w:rsidR="00FB65EC" w:rsidRPr="00E41ADB" w:rsidRDefault="00FB65EC" w:rsidP="00FB65EC">
      <w:pPr>
        <w:pStyle w:val="ConsPlusNormal"/>
        <w:jc w:val="both"/>
      </w:pPr>
    </w:p>
    <w:p w:rsidR="00776C1E" w:rsidRPr="00A13609" w:rsidRDefault="00776C1E" w:rsidP="00776C1E">
      <w:pPr>
        <w:pStyle w:val="titlep"/>
        <w:spacing w:before="0" w:after="0"/>
      </w:pPr>
      <w:r w:rsidRPr="00A13609">
        <w:t>СОГЛАСИЕ</w:t>
      </w:r>
      <w:r w:rsidRPr="00A13609">
        <w:br/>
        <w:t>физического лица (его законного представителя), в том числе индивидуального предпринимателя, на предоставление сведений о правонарушениях, хранящихся в едином государственном банке данных о правонарушениях*</w:t>
      </w:r>
    </w:p>
    <w:p w:rsidR="00776C1E" w:rsidRDefault="00776C1E" w:rsidP="00776C1E">
      <w:pPr>
        <w:pStyle w:val="newncpi"/>
        <w:ind w:firstLine="0"/>
        <w:jc w:val="center"/>
      </w:pPr>
    </w:p>
    <w:tbl>
      <w:tblPr>
        <w:tblStyle w:val="a4"/>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93"/>
        <w:gridCol w:w="8930"/>
        <w:gridCol w:w="142"/>
      </w:tblGrid>
      <w:tr w:rsidR="00776C1E" w:rsidTr="00C6367F">
        <w:trPr>
          <w:trHeight w:val="20"/>
        </w:trPr>
        <w:tc>
          <w:tcPr>
            <w:tcW w:w="10065" w:type="dxa"/>
            <w:gridSpan w:val="3"/>
            <w:tcBorders>
              <w:top w:val="single" w:sz="4" w:space="0" w:color="auto"/>
              <w:left w:val="nil"/>
              <w:bottom w:val="nil"/>
              <w:right w:val="nil"/>
            </w:tcBorders>
            <w:vAlign w:val="bottom"/>
            <w:hideMark/>
          </w:tcPr>
          <w:p w:rsidR="00776C1E" w:rsidRDefault="00776C1E" w:rsidP="00C6367F">
            <w:pPr>
              <w:pStyle w:val="undline"/>
              <w:jc w:val="center"/>
              <w:rPr>
                <w:i/>
              </w:rPr>
            </w:pPr>
            <w:r>
              <w:rPr>
                <w:i/>
              </w:rPr>
              <w:t>(персональные данные лица, в отношении которого запрашиваются сведения о правонарушениях:</w:t>
            </w:r>
          </w:p>
        </w:tc>
      </w:tr>
      <w:tr w:rsidR="00776C1E" w:rsidTr="00C6367F">
        <w:trPr>
          <w:trHeight w:val="20"/>
        </w:trPr>
        <w:tc>
          <w:tcPr>
            <w:tcW w:w="10065" w:type="dxa"/>
            <w:gridSpan w:val="3"/>
            <w:tcBorders>
              <w:top w:val="nil"/>
              <w:left w:val="nil"/>
              <w:bottom w:val="single" w:sz="4" w:space="0" w:color="auto"/>
              <w:right w:val="nil"/>
            </w:tcBorders>
            <w:vAlign w:val="bottom"/>
          </w:tcPr>
          <w:p w:rsidR="00776C1E" w:rsidRPr="006E110C" w:rsidRDefault="00776C1E" w:rsidP="00C6367F">
            <w:pPr>
              <w:pStyle w:val="newncpi"/>
              <w:ind w:firstLine="0"/>
              <w:jc w:val="center"/>
            </w:pPr>
          </w:p>
        </w:tc>
      </w:tr>
      <w:tr w:rsidR="00776C1E" w:rsidTr="00C6367F">
        <w:trPr>
          <w:trHeight w:val="20"/>
        </w:trPr>
        <w:tc>
          <w:tcPr>
            <w:tcW w:w="10065" w:type="dxa"/>
            <w:gridSpan w:val="3"/>
            <w:tcBorders>
              <w:top w:val="single" w:sz="4" w:space="0" w:color="auto"/>
              <w:left w:val="nil"/>
              <w:bottom w:val="nil"/>
              <w:right w:val="nil"/>
            </w:tcBorders>
            <w:vAlign w:val="bottom"/>
            <w:hideMark/>
          </w:tcPr>
          <w:p w:rsidR="00776C1E" w:rsidRDefault="00776C1E" w:rsidP="00C6367F">
            <w:pPr>
              <w:pStyle w:val="undline"/>
              <w:jc w:val="center"/>
              <w:rPr>
                <w:i/>
              </w:rPr>
            </w:pPr>
            <w:r>
              <w:rPr>
                <w:i/>
              </w:rPr>
              <w:t>фамилия, собственное имя, отчество (если таковое имеется), дата и место рождения,</w:t>
            </w:r>
          </w:p>
        </w:tc>
      </w:tr>
      <w:tr w:rsidR="00776C1E" w:rsidTr="00C6367F">
        <w:trPr>
          <w:trHeight w:val="20"/>
        </w:trPr>
        <w:tc>
          <w:tcPr>
            <w:tcW w:w="10065" w:type="dxa"/>
            <w:gridSpan w:val="3"/>
            <w:tcBorders>
              <w:top w:val="nil"/>
              <w:left w:val="nil"/>
              <w:bottom w:val="single" w:sz="4" w:space="0" w:color="auto"/>
              <w:right w:val="nil"/>
            </w:tcBorders>
            <w:vAlign w:val="bottom"/>
          </w:tcPr>
          <w:p w:rsidR="00776C1E" w:rsidRPr="008B10E8" w:rsidRDefault="00776C1E" w:rsidP="00C6367F">
            <w:pPr>
              <w:pStyle w:val="newncpi"/>
              <w:ind w:firstLine="0"/>
              <w:jc w:val="center"/>
            </w:pPr>
          </w:p>
        </w:tc>
      </w:tr>
      <w:tr w:rsidR="00776C1E" w:rsidTr="00C6367F">
        <w:trPr>
          <w:trHeight w:val="20"/>
        </w:trPr>
        <w:tc>
          <w:tcPr>
            <w:tcW w:w="10065" w:type="dxa"/>
            <w:gridSpan w:val="3"/>
            <w:tcBorders>
              <w:top w:val="single" w:sz="4" w:space="0" w:color="auto"/>
              <w:left w:val="nil"/>
              <w:bottom w:val="nil"/>
              <w:right w:val="nil"/>
            </w:tcBorders>
            <w:vAlign w:val="bottom"/>
            <w:hideMark/>
          </w:tcPr>
          <w:p w:rsidR="00776C1E" w:rsidRDefault="00776C1E" w:rsidP="00C6367F">
            <w:pPr>
              <w:pStyle w:val="undline"/>
              <w:jc w:val="center"/>
              <w:rPr>
                <w:i/>
              </w:rPr>
            </w:pPr>
            <w:r>
              <w:rPr>
                <w:i/>
              </w:rPr>
              <w:t>идентификационный номер (при отсутствии – номер документа, удостоверяющего личность)</w:t>
            </w:r>
          </w:p>
        </w:tc>
      </w:tr>
      <w:tr w:rsidR="00776C1E" w:rsidTr="00C6367F">
        <w:trPr>
          <w:trHeight w:val="20"/>
        </w:trPr>
        <w:tc>
          <w:tcPr>
            <w:tcW w:w="993" w:type="dxa"/>
            <w:vAlign w:val="bottom"/>
            <w:hideMark/>
          </w:tcPr>
          <w:p w:rsidR="00776C1E" w:rsidRDefault="00776C1E" w:rsidP="00C6367F">
            <w:pPr>
              <w:pStyle w:val="newncpi"/>
              <w:ind w:firstLine="0"/>
            </w:pPr>
            <w:r>
              <w:t xml:space="preserve">  и (или)</w:t>
            </w:r>
          </w:p>
        </w:tc>
        <w:tc>
          <w:tcPr>
            <w:tcW w:w="9072" w:type="dxa"/>
            <w:gridSpan w:val="2"/>
            <w:tcBorders>
              <w:top w:val="nil"/>
              <w:left w:val="nil"/>
              <w:bottom w:val="single" w:sz="4" w:space="0" w:color="auto"/>
              <w:right w:val="nil"/>
            </w:tcBorders>
            <w:vAlign w:val="bottom"/>
          </w:tcPr>
          <w:p w:rsidR="00776C1E" w:rsidRDefault="00776C1E" w:rsidP="00C6367F">
            <w:pPr>
              <w:pStyle w:val="newncpi"/>
              <w:ind w:firstLine="0"/>
              <w:jc w:val="center"/>
              <w:rPr>
                <w:sz w:val="26"/>
                <w:szCs w:val="26"/>
              </w:rPr>
            </w:pPr>
          </w:p>
        </w:tc>
      </w:tr>
      <w:tr w:rsidR="00776C1E" w:rsidTr="00C6367F">
        <w:trPr>
          <w:trHeight w:val="20"/>
        </w:trPr>
        <w:tc>
          <w:tcPr>
            <w:tcW w:w="993" w:type="dxa"/>
            <w:vAlign w:val="bottom"/>
          </w:tcPr>
          <w:p w:rsidR="00776C1E" w:rsidRDefault="00776C1E" w:rsidP="00C6367F">
            <w:pPr>
              <w:pStyle w:val="undline"/>
              <w:jc w:val="center"/>
              <w:rPr>
                <w:i/>
              </w:rPr>
            </w:pPr>
          </w:p>
        </w:tc>
        <w:tc>
          <w:tcPr>
            <w:tcW w:w="9072" w:type="dxa"/>
            <w:gridSpan w:val="2"/>
            <w:tcBorders>
              <w:top w:val="single" w:sz="4" w:space="0" w:color="auto"/>
              <w:left w:val="nil"/>
              <w:bottom w:val="nil"/>
              <w:right w:val="nil"/>
            </w:tcBorders>
            <w:vAlign w:val="bottom"/>
            <w:hideMark/>
          </w:tcPr>
          <w:p w:rsidR="00776C1E" w:rsidRDefault="00776C1E" w:rsidP="00C6367F">
            <w:pPr>
              <w:pStyle w:val="undline"/>
              <w:jc w:val="center"/>
              <w:rPr>
                <w:i/>
              </w:rPr>
            </w:pPr>
            <w:r>
              <w:rPr>
                <w:i/>
              </w:rPr>
              <w:t xml:space="preserve">(персональные данные законного представителя: фамилия, собственное имя, </w:t>
            </w:r>
            <w:r>
              <w:rPr>
                <w:i/>
              </w:rPr>
              <w:br/>
              <w:t>отчество (если таковое имеется), идентификационный</w:t>
            </w:r>
          </w:p>
        </w:tc>
      </w:tr>
      <w:tr w:rsidR="00776C1E" w:rsidTr="00C6367F">
        <w:trPr>
          <w:trHeight w:val="20"/>
        </w:trPr>
        <w:tc>
          <w:tcPr>
            <w:tcW w:w="10065" w:type="dxa"/>
            <w:gridSpan w:val="3"/>
            <w:tcBorders>
              <w:top w:val="nil"/>
              <w:left w:val="nil"/>
              <w:bottom w:val="single" w:sz="4" w:space="0" w:color="auto"/>
              <w:right w:val="nil"/>
            </w:tcBorders>
            <w:vAlign w:val="bottom"/>
          </w:tcPr>
          <w:p w:rsidR="00776C1E" w:rsidRDefault="00776C1E" w:rsidP="00C6367F">
            <w:pPr>
              <w:pStyle w:val="newncpi"/>
              <w:ind w:firstLine="0"/>
              <w:jc w:val="center"/>
              <w:rPr>
                <w:sz w:val="26"/>
                <w:szCs w:val="26"/>
              </w:rPr>
            </w:pPr>
          </w:p>
        </w:tc>
      </w:tr>
      <w:tr w:rsidR="00776C1E" w:rsidTr="00C6367F">
        <w:trPr>
          <w:trHeight w:val="20"/>
        </w:trPr>
        <w:tc>
          <w:tcPr>
            <w:tcW w:w="10065" w:type="dxa"/>
            <w:gridSpan w:val="3"/>
            <w:tcBorders>
              <w:top w:val="single" w:sz="4" w:space="0" w:color="auto"/>
              <w:left w:val="nil"/>
              <w:bottom w:val="nil"/>
              <w:right w:val="nil"/>
            </w:tcBorders>
            <w:vAlign w:val="bottom"/>
            <w:hideMark/>
          </w:tcPr>
          <w:p w:rsidR="00776C1E" w:rsidRDefault="00776C1E" w:rsidP="00C6367F">
            <w:pPr>
              <w:pStyle w:val="undline"/>
              <w:jc w:val="center"/>
              <w:rPr>
                <w:i/>
              </w:rPr>
            </w:pPr>
            <w:r>
              <w:rPr>
                <w:i/>
              </w:rPr>
              <w:t>номер (при отсутствии – номер документа, удостоверяющего личность) либо наименование</w:t>
            </w:r>
          </w:p>
        </w:tc>
      </w:tr>
      <w:tr w:rsidR="00776C1E" w:rsidTr="00C6367F">
        <w:trPr>
          <w:trHeight w:val="20"/>
        </w:trPr>
        <w:tc>
          <w:tcPr>
            <w:tcW w:w="10065" w:type="dxa"/>
            <w:gridSpan w:val="3"/>
            <w:tcBorders>
              <w:top w:val="nil"/>
              <w:left w:val="nil"/>
              <w:bottom w:val="single" w:sz="4" w:space="0" w:color="auto"/>
              <w:right w:val="nil"/>
            </w:tcBorders>
            <w:vAlign w:val="bottom"/>
          </w:tcPr>
          <w:p w:rsidR="00776C1E" w:rsidRDefault="00776C1E" w:rsidP="00C6367F">
            <w:pPr>
              <w:pStyle w:val="newncpi"/>
              <w:ind w:firstLine="0"/>
              <w:jc w:val="center"/>
              <w:rPr>
                <w:sz w:val="26"/>
                <w:szCs w:val="26"/>
              </w:rPr>
            </w:pPr>
          </w:p>
        </w:tc>
      </w:tr>
      <w:tr w:rsidR="00776C1E" w:rsidTr="00C6367F">
        <w:trPr>
          <w:trHeight w:val="20"/>
        </w:trPr>
        <w:tc>
          <w:tcPr>
            <w:tcW w:w="10065" w:type="dxa"/>
            <w:gridSpan w:val="3"/>
            <w:tcBorders>
              <w:top w:val="single" w:sz="4" w:space="0" w:color="auto"/>
              <w:left w:val="nil"/>
              <w:bottom w:val="nil"/>
              <w:right w:val="nil"/>
            </w:tcBorders>
            <w:vAlign w:val="bottom"/>
            <w:hideMark/>
          </w:tcPr>
          <w:p w:rsidR="00776C1E" w:rsidRDefault="00776C1E" w:rsidP="00C6367F">
            <w:pPr>
              <w:pStyle w:val="undline"/>
              <w:jc w:val="center"/>
              <w:rPr>
                <w:i/>
              </w:rPr>
            </w:pPr>
            <w:r>
              <w:rPr>
                <w:i/>
              </w:rPr>
              <w:t>организации, регистрационный номер в Едином государственном регистре юридических</w:t>
            </w:r>
          </w:p>
        </w:tc>
      </w:tr>
      <w:tr w:rsidR="00776C1E" w:rsidTr="00C6367F">
        <w:trPr>
          <w:trHeight w:val="20"/>
        </w:trPr>
        <w:tc>
          <w:tcPr>
            <w:tcW w:w="9923" w:type="dxa"/>
            <w:gridSpan w:val="2"/>
            <w:tcBorders>
              <w:top w:val="nil"/>
              <w:left w:val="nil"/>
              <w:bottom w:val="single" w:sz="4" w:space="0" w:color="auto"/>
              <w:right w:val="nil"/>
            </w:tcBorders>
            <w:vAlign w:val="bottom"/>
          </w:tcPr>
          <w:p w:rsidR="00776C1E" w:rsidRDefault="00776C1E" w:rsidP="00C6367F">
            <w:pPr>
              <w:pStyle w:val="newncpi"/>
              <w:ind w:firstLine="0"/>
              <w:jc w:val="center"/>
              <w:rPr>
                <w:sz w:val="26"/>
                <w:szCs w:val="26"/>
              </w:rPr>
            </w:pPr>
          </w:p>
        </w:tc>
        <w:tc>
          <w:tcPr>
            <w:tcW w:w="142" w:type="dxa"/>
            <w:hideMark/>
          </w:tcPr>
          <w:p w:rsidR="00776C1E" w:rsidRDefault="00776C1E" w:rsidP="00C6367F">
            <w:pPr>
              <w:pStyle w:val="newncpi"/>
              <w:ind w:firstLine="0"/>
              <w:jc w:val="left"/>
              <w:rPr>
                <w:sz w:val="26"/>
                <w:szCs w:val="26"/>
              </w:rPr>
            </w:pPr>
            <w:r>
              <w:rPr>
                <w:sz w:val="26"/>
                <w:szCs w:val="26"/>
              </w:rPr>
              <w:t>,</w:t>
            </w:r>
          </w:p>
        </w:tc>
      </w:tr>
      <w:tr w:rsidR="00776C1E" w:rsidTr="00C6367F">
        <w:trPr>
          <w:trHeight w:val="20"/>
        </w:trPr>
        <w:tc>
          <w:tcPr>
            <w:tcW w:w="9923" w:type="dxa"/>
            <w:gridSpan w:val="2"/>
            <w:tcBorders>
              <w:top w:val="single" w:sz="4" w:space="0" w:color="auto"/>
              <w:left w:val="nil"/>
              <w:bottom w:val="nil"/>
              <w:right w:val="nil"/>
            </w:tcBorders>
            <w:vAlign w:val="bottom"/>
            <w:hideMark/>
          </w:tcPr>
          <w:p w:rsidR="00776C1E" w:rsidRDefault="00776C1E" w:rsidP="00C6367F">
            <w:pPr>
              <w:pStyle w:val="undline"/>
              <w:jc w:val="center"/>
              <w:rPr>
                <w:i/>
              </w:rPr>
            </w:pPr>
            <w:r>
              <w:rPr>
                <w:i/>
              </w:rPr>
              <w:t>лиц и индивидуальных предпринимателей (иной номер, присвоенный в иностранном государстве)</w:t>
            </w:r>
          </w:p>
        </w:tc>
        <w:tc>
          <w:tcPr>
            <w:tcW w:w="142" w:type="dxa"/>
          </w:tcPr>
          <w:p w:rsidR="00776C1E" w:rsidRDefault="00776C1E" w:rsidP="00C6367F">
            <w:pPr>
              <w:pStyle w:val="undline"/>
              <w:jc w:val="center"/>
              <w:rPr>
                <w:i/>
              </w:rPr>
            </w:pPr>
          </w:p>
        </w:tc>
      </w:tr>
    </w:tbl>
    <w:p w:rsidR="00776C1E" w:rsidRPr="002C193C" w:rsidRDefault="00776C1E" w:rsidP="00776C1E">
      <w:pPr>
        <w:pStyle w:val="newncpi"/>
        <w:ind w:firstLine="0"/>
        <w:rPr>
          <w:spacing w:val="-6"/>
        </w:rPr>
      </w:pPr>
      <w:r w:rsidRPr="002C193C">
        <w:rPr>
          <w:spacing w:val="-6"/>
        </w:rPr>
        <w:t>являясь законным представителем указанного лица и действуя от его имени на основании</w:t>
      </w:r>
    </w:p>
    <w:tbl>
      <w:tblPr>
        <w:tblStyle w:val="a4"/>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640"/>
        <w:gridCol w:w="425"/>
      </w:tblGrid>
      <w:tr w:rsidR="00776C1E" w:rsidTr="00C6367F">
        <w:trPr>
          <w:trHeight w:val="20"/>
        </w:trPr>
        <w:tc>
          <w:tcPr>
            <w:tcW w:w="10065" w:type="dxa"/>
            <w:gridSpan w:val="2"/>
            <w:tcBorders>
              <w:top w:val="nil"/>
              <w:left w:val="nil"/>
              <w:bottom w:val="single" w:sz="4" w:space="0" w:color="auto"/>
              <w:right w:val="nil"/>
            </w:tcBorders>
            <w:vAlign w:val="bottom"/>
          </w:tcPr>
          <w:p w:rsidR="00776C1E" w:rsidRDefault="00776C1E" w:rsidP="00C6367F">
            <w:pPr>
              <w:pStyle w:val="newncpi"/>
              <w:ind w:firstLine="0"/>
              <w:jc w:val="center"/>
              <w:rPr>
                <w:sz w:val="26"/>
                <w:szCs w:val="26"/>
              </w:rPr>
            </w:pPr>
          </w:p>
        </w:tc>
      </w:tr>
      <w:tr w:rsidR="00776C1E" w:rsidTr="00C6367F">
        <w:trPr>
          <w:trHeight w:val="20"/>
        </w:trPr>
        <w:tc>
          <w:tcPr>
            <w:tcW w:w="10065" w:type="dxa"/>
            <w:gridSpan w:val="2"/>
            <w:tcBorders>
              <w:top w:val="single" w:sz="4" w:space="0" w:color="auto"/>
              <w:left w:val="nil"/>
              <w:bottom w:val="nil"/>
              <w:right w:val="nil"/>
            </w:tcBorders>
            <w:vAlign w:val="bottom"/>
            <w:hideMark/>
          </w:tcPr>
          <w:p w:rsidR="00776C1E" w:rsidRDefault="00776C1E" w:rsidP="00C6367F">
            <w:pPr>
              <w:pStyle w:val="undline"/>
              <w:jc w:val="center"/>
              <w:rPr>
                <w:i/>
              </w:rPr>
            </w:pPr>
            <w:r>
              <w:rPr>
                <w:i/>
              </w:rPr>
              <w:t>(реквизиты документа, подтверждающего полномочия</w:t>
            </w:r>
          </w:p>
        </w:tc>
      </w:tr>
      <w:tr w:rsidR="00776C1E" w:rsidTr="00C6367F">
        <w:trPr>
          <w:trHeight w:val="20"/>
        </w:trPr>
        <w:tc>
          <w:tcPr>
            <w:tcW w:w="9640" w:type="dxa"/>
            <w:tcBorders>
              <w:top w:val="nil"/>
              <w:left w:val="nil"/>
              <w:bottom w:val="single" w:sz="4" w:space="0" w:color="auto"/>
              <w:right w:val="nil"/>
            </w:tcBorders>
            <w:vAlign w:val="bottom"/>
          </w:tcPr>
          <w:p w:rsidR="00776C1E" w:rsidRDefault="00776C1E" w:rsidP="00C6367F">
            <w:pPr>
              <w:pStyle w:val="newncpi"/>
              <w:ind w:firstLine="0"/>
              <w:jc w:val="center"/>
              <w:rPr>
                <w:sz w:val="26"/>
                <w:szCs w:val="26"/>
              </w:rPr>
            </w:pPr>
          </w:p>
        </w:tc>
        <w:tc>
          <w:tcPr>
            <w:tcW w:w="425" w:type="dxa"/>
            <w:hideMark/>
          </w:tcPr>
          <w:p w:rsidR="00776C1E" w:rsidRDefault="00776C1E" w:rsidP="00C6367F">
            <w:pPr>
              <w:pStyle w:val="newncpi"/>
              <w:ind w:firstLine="0"/>
              <w:jc w:val="left"/>
              <w:rPr>
                <w:sz w:val="26"/>
                <w:szCs w:val="26"/>
              </w:rPr>
            </w:pPr>
            <w:r>
              <w:rPr>
                <w:sz w:val="26"/>
                <w:szCs w:val="26"/>
              </w:rPr>
              <w:t>,**</w:t>
            </w:r>
          </w:p>
        </w:tc>
      </w:tr>
      <w:tr w:rsidR="00776C1E" w:rsidTr="00C6367F">
        <w:trPr>
          <w:trHeight w:val="20"/>
        </w:trPr>
        <w:tc>
          <w:tcPr>
            <w:tcW w:w="9640" w:type="dxa"/>
            <w:tcBorders>
              <w:top w:val="single" w:sz="4" w:space="0" w:color="auto"/>
              <w:left w:val="nil"/>
              <w:bottom w:val="nil"/>
              <w:right w:val="nil"/>
            </w:tcBorders>
            <w:vAlign w:val="bottom"/>
            <w:hideMark/>
          </w:tcPr>
          <w:p w:rsidR="00776C1E" w:rsidRDefault="00776C1E" w:rsidP="00C6367F">
            <w:pPr>
              <w:pStyle w:val="undline"/>
              <w:jc w:val="center"/>
              <w:rPr>
                <w:i/>
              </w:rPr>
            </w:pPr>
            <w:r>
              <w:rPr>
                <w:i/>
              </w:rPr>
              <w:t>законного представителя)</w:t>
            </w:r>
          </w:p>
        </w:tc>
        <w:tc>
          <w:tcPr>
            <w:tcW w:w="425" w:type="dxa"/>
          </w:tcPr>
          <w:p w:rsidR="00776C1E" w:rsidRDefault="00776C1E" w:rsidP="00C6367F">
            <w:pPr>
              <w:pStyle w:val="undline"/>
              <w:jc w:val="center"/>
              <w:rPr>
                <w:i/>
              </w:rPr>
            </w:pPr>
          </w:p>
        </w:tc>
      </w:tr>
    </w:tbl>
    <w:p w:rsidR="00776C1E" w:rsidRDefault="00776C1E" w:rsidP="00776C1E">
      <w:pPr>
        <w:pStyle w:val="newncpi"/>
      </w:pPr>
    </w:p>
    <w:p w:rsidR="00776C1E" w:rsidRDefault="00776C1E" w:rsidP="00776C1E">
      <w:pPr>
        <w:pStyle w:val="newncpi"/>
      </w:pPr>
      <w:r w:rsidRPr="002C193C">
        <w:t>в соответствии со статьей 5 Закона Республики Беларусь «О защите персональных данных» даю согласие на обработку моих персональных данных (персональных данных лица, законным представителем которого являюсь)</w:t>
      </w:r>
      <w:r w:rsidRPr="00450B0C">
        <w:t xml:space="preserve"> </w:t>
      </w:r>
      <w:r w:rsidRPr="000257D8">
        <w:rPr>
          <w:b/>
        </w:rPr>
        <w:t xml:space="preserve">ИЦ МВД Республики Беларусь, г. Минск, </w:t>
      </w:r>
      <w:r>
        <w:rPr>
          <w:b/>
        </w:rPr>
        <w:br/>
      </w:r>
      <w:r w:rsidRPr="000257D8">
        <w:rPr>
          <w:b/>
        </w:rPr>
        <w:t>ул. Городской Вал, 2</w:t>
      </w:r>
      <w:r>
        <w:t xml:space="preserve">, </w:t>
      </w:r>
      <w:r w:rsidRPr="00472C4F">
        <w:t>в целях предоставления</w:t>
      </w:r>
      <w:r w:rsidRPr="00450B0C">
        <w:t xml:space="preserve"> </w:t>
      </w:r>
      <w:r w:rsidRPr="000257D8">
        <w:rPr>
          <w:b/>
        </w:rPr>
        <w:t>Открытому акционерному обществу «</w:t>
      </w:r>
      <w:proofErr w:type="spellStart"/>
      <w:r w:rsidRPr="000257D8">
        <w:rPr>
          <w:b/>
        </w:rPr>
        <w:t>Сбер</w:t>
      </w:r>
      <w:proofErr w:type="spellEnd"/>
      <w:r w:rsidRPr="000257D8">
        <w:rPr>
          <w:b/>
        </w:rPr>
        <w:t xml:space="preserve"> Банк», г. Минск, пр-т Независимости, 32А-1</w:t>
      </w:r>
      <w:r>
        <w:t xml:space="preserve">, </w:t>
      </w:r>
      <w:r w:rsidRPr="00472C4F">
        <w:t>сведений о правонарушениях в отношении меня (лица, законным представителем которого   являюсь) либо    информации   об   отсутствии   таких   сведений   в   едином</w:t>
      </w:r>
      <w:r>
        <w:t xml:space="preserve"> </w:t>
      </w:r>
      <w:r w:rsidRPr="00472C4F">
        <w:t>государственном банке данных о правонарушениях в следующем объеме:</w:t>
      </w:r>
      <w:r>
        <w:t xml:space="preserve"> </w:t>
      </w:r>
      <w:r w:rsidRPr="000257D8">
        <w:rPr>
          <w:sz w:val="26"/>
          <w:szCs w:val="26"/>
          <w:u w:val="single"/>
        </w:rPr>
        <w:t>сведения о преступлениях и привлечении к административной ответственности</w:t>
      </w:r>
      <w:r>
        <w:rPr>
          <w:sz w:val="26"/>
          <w:szCs w:val="26"/>
          <w:u w:val="single"/>
        </w:rPr>
        <w:t>.</w:t>
      </w:r>
    </w:p>
    <w:p w:rsidR="00776C1E" w:rsidRPr="00472C4F" w:rsidRDefault="00776C1E" w:rsidP="00776C1E">
      <w:pPr>
        <w:pStyle w:val="newncpi"/>
      </w:pPr>
      <w:r w:rsidRPr="00472C4F">
        <w:t>Согласен(на) на сбор, хранение, использование, уточнение, предоставление сведений о правонарушениях, а также другие действия, необходимые для достижения указанной цели, с использованием средств автоматизации и без их использования до передачи указанному государственному органу, иной организации (адвокату, нотариусу) информации в объеме, на который дано согласие.</w:t>
      </w:r>
    </w:p>
    <w:p w:rsidR="00776C1E" w:rsidRPr="00472C4F" w:rsidRDefault="00776C1E" w:rsidP="00776C1E">
      <w:pPr>
        <w:pStyle w:val="newncpi"/>
      </w:pPr>
      <w:r w:rsidRPr="00472C4F">
        <w:t>Мне разъяснены права, связанные с обработкой персональных данных, механизм их реализации, а также последствия дачи мною согласия или отказа в даче такого согласия.</w:t>
      </w:r>
    </w:p>
    <w:p w:rsidR="00776C1E" w:rsidRPr="00472C4F" w:rsidRDefault="00776C1E" w:rsidP="00776C1E">
      <w:pPr>
        <w:pStyle w:val="newncpi"/>
        <w:ind w:firstLine="0"/>
      </w:pPr>
    </w:p>
    <w:p w:rsidR="00776C1E" w:rsidRPr="00472C4F" w:rsidRDefault="00776C1E" w:rsidP="00776C1E">
      <w:pPr>
        <w:pStyle w:val="newncpi"/>
        <w:ind w:firstLine="0"/>
      </w:pPr>
      <w:r w:rsidRPr="00472C4F">
        <w:t>Согласие дано</w:t>
      </w:r>
    </w:p>
    <w:tbl>
      <w:tblPr>
        <w:tblStyle w:val="a4"/>
        <w:tblW w:w="0"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1417"/>
        <w:gridCol w:w="340"/>
        <w:gridCol w:w="399"/>
        <w:gridCol w:w="1388"/>
        <w:gridCol w:w="2566"/>
        <w:gridCol w:w="695"/>
        <w:gridCol w:w="3260"/>
      </w:tblGrid>
      <w:tr w:rsidR="00776C1E" w:rsidTr="00C6367F">
        <w:tc>
          <w:tcPr>
            <w:tcW w:w="1417" w:type="dxa"/>
            <w:tcBorders>
              <w:top w:val="nil"/>
              <w:left w:val="nil"/>
              <w:bottom w:val="single" w:sz="4" w:space="0" w:color="auto"/>
              <w:right w:val="nil"/>
            </w:tcBorders>
          </w:tcPr>
          <w:p w:rsidR="00776C1E" w:rsidRPr="0061040A" w:rsidRDefault="00776C1E" w:rsidP="00C6367F">
            <w:pPr>
              <w:pStyle w:val="newncpi"/>
              <w:ind w:firstLine="0"/>
              <w:jc w:val="center"/>
            </w:pPr>
            <w:r w:rsidRPr="0061040A">
              <w:t>___________</w:t>
            </w:r>
          </w:p>
        </w:tc>
        <w:tc>
          <w:tcPr>
            <w:tcW w:w="340" w:type="dxa"/>
            <w:hideMark/>
          </w:tcPr>
          <w:p w:rsidR="00776C1E" w:rsidRPr="0061040A" w:rsidRDefault="00776C1E" w:rsidP="00C6367F">
            <w:pPr>
              <w:pStyle w:val="newncpi"/>
              <w:ind w:firstLine="0"/>
              <w:jc w:val="center"/>
            </w:pPr>
            <w:r w:rsidRPr="0061040A">
              <w:t>20</w:t>
            </w:r>
          </w:p>
        </w:tc>
        <w:tc>
          <w:tcPr>
            <w:tcW w:w="399" w:type="dxa"/>
            <w:tcBorders>
              <w:top w:val="nil"/>
              <w:left w:val="nil"/>
              <w:bottom w:val="single" w:sz="4" w:space="0" w:color="auto"/>
              <w:right w:val="nil"/>
            </w:tcBorders>
          </w:tcPr>
          <w:p w:rsidR="00776C1E" w:rsidRPr="0061040A" w:rsidRDefault="00776C1E" w:rsidP="00C6367F">
            <w:pPr>
              <w:pStyle w:val="newncpi"/>
              <w:ind w:firstLine="0"/>
              <w:jc w:val="center"/>
            </w:pPr>
            <w:r w:rsidRPr="0061040A">
              <w:t>__</w:t>
            </w:r>
          </w:p>
        </w:tc>
        <w:tc>
          <w:tcPr>
            <w:tcW w:w="1388" w:type="dxa"/>
            <w:hideMark/>
          </w:tcPr>
          <w:p w:rsidR="00776C1E" w:rsidRPr="0061040A" w:rsidRDefault="00776C1E" w:rsidP="00C6367F">
            <w:pPr>
              <w:pStyle w:val="newncpi"/>
              <w:ind w:firstLine="0"/>
              <w:jc w:val="left"/>
            </w:pPr>
            <w:r w:rsidRPr="0061040A">
              <w:t>г.</w:t>
            </w:r>
          </w:p>
        </w:tc>
        <w:tc>
          <w:tcPr>
            <w:tcW w:w="2566" w:type="dxa"/>
            <w:tcBorders>
              <w:top w:val="nil"/>
              <w:left w:val="nil"/>
              <w:bottom w:val="single" w:sz="4" w:space="0" w:color="auto"/>
              <w:right w:val="nil"/>
            </w:tcBorders>
          </w:tcPr>
          <w:p w:rsidR="00776C1E" w:rsidRPr="0061040A" w:rsidRDefault="00776C1E" w:rsidP="00C6367F">
            <w:pPr>
              <w:pStyle w:val="newncpi"/>
              <w:ind w:firstLine="0"/>
              <w:jc w:val="center"/>
            </w:pPr>
            <w:r w:rsidRPr="0061040A">
              <w:t>______________</w:t>
            </w:r>
          </w:p>
        </w:tc>
        <w:tc>
          <w:tcPr>
            <w:tcW w:w="695" w:type="dxa"/>
            <w:vMerge w:val="restart"/>
          </w:tcPr>
          <w:p w:rsidR="00776C1E" w:rsidRPr="0061040A" w:rsidRDefault="00776C1E" w:rsidP="00C6367F">
            <w:pPr>
              <w:pStyle w:val="newncpi"/>
              <w:ind w:firstLine="0"/>
              <w:jc w:val="left"/>
            </w:pPr>
          </w:p>
        </w:tc>
        <w:tc>
          <w:tcPr>
            <w:tcW w:w="3260" w:type="dxa"/>
            <w:tcBorders>
              <w:top w:val="nil"/>
              <w:left w:val="nil"/>
              <w:bottom w:val="single" w:sz="4" w:space="0" w:color="auto"/>
              <w:right w:val="nil"/>
            </w:tcBorders>
          </w:tcPr>
          <w:p w:rsidR="00776C1E" w:rsidRPr="0061040A" w:rsidRDefault="00776C1E" w:rsidP="00C6367F">
            <w:pPr>
              <w:pStyle w:val="newncpi"/>
              <w:ind w:firstLine="0"/>
              <w:jc w:val="center"/>
            </w:pPr>
            <w:r w:rsidRPr="0061040A">
              <w:t>___________________</w:t>
            </w:r>
          </w:p>
        </w:tc>
      </w:tr>
      <w:tr w:rsidR="00776C1E" w:rsidTr="00C6367F">
        <w:tc>
          <w:tcPr>
            <w:tcW w:w="2156" w:type="dxa"/>
            <w:gridSpan w:val="3"/>
            <w:hideMark/>
          </w:tcPr>
          <w:p w:rsidR="00776C1E" w:rsidRDefault="00776C1E" w:rsidP="00C6367F">
            <w:pPr>
              <w:pStyle w:val="undline"/>
              <w:jc w:val="center"/>
              <w:rPr>
                <w:i/>
              </w:rPr>
            </w:pPr>
            <w:r>
              <w:rPr>
                <w:i/>
              </w:rPr>
              <w:t>(дата)</w:t>
            </w:r>
          </w:p>
        </w:tc>
        <w:tc>
          <w:tcPr>
            <w:tcW w:w="1388" w:type="dxa"/>
          </w:tcPr>
          <w:p w:rsidR="00776C1E" w:rsidRDefault="00776C1E" w:rsidP="00C6367F">
            <w:pPr>
              <w:pStyle w:val="undline"/>
              <w:jc w:val="center"/>
              <w:rPr>
                <w:i/>
              </w:rPr>
            </w:pPr>
          </w:p>
        </w:tc>
        <w:tc>
          <w:tcPr>
            <w:tcW w:w="2566" w:type="dxa"/>
            <w:tcBorders>
              <w:top w:val="single" w:sz="4" w:space="0" w:color="auto"/>
              <w:left w:val="nil"/>
              <w:bottom w:val="nil"/>
              <w:right w:val="nil"/>
            </w:tcBorders>
            <w:hideMark/>
          </w:tcPr>
          <w:p w:rsidR="00776C1E" w:rsidRDefault="00776C1E" w:rsidP="00C6367F">
            <w:pPr>
              <w:pStyle w:val="undline"/>
              <w:jc w:val="center"/>
              <w:rPr>
                <w:i/>
              </w:rPr>
            </w:pPr>
            <w:r>
              <w:rPr>
                <w:i/>
              </w:rPr>
              <w:t>(подпись)</w:t>
            </w:r>
          </w:p>
        </w:tc>
        <w:tc>
          <w:tcPr>
            <w:tcW w:w="695" w:type="dxa"/>
            <w:vMerge/>
            <w:vAlign w:val="center"/>
            <w:hideMark/>
          </w:tcPr>
          <w:p w:rsidR="00776C1E" w:rsidRDefault="00776C1E" w:rsidP="00C6367F"/>
        </w:tc>
        <w:tc>
          <w:tcPr>
            <w:tcW w:w="3260" w:type="dxa"/>
            <w:tcBorders>
              <w:top w:val="single" w:sz="4" w:space="0" w:color="auto"/>
              <w:left w:val="nil"/>
              <w:bottom w:val="nil"/>
              <w:right w:val="nil"/>
            </w:tcBorders>
            <w:hideMark/>
          </w:tcPr>
          <w:p w:rsidR="00776C1E" w:rsidRDefault="00776C1E" w:rsidP="00C6367F">
            <w:pPr>
              <w:pStyle w:val="undline"/>
              <w:jc w:val="center"/>
              <w:rPr>
                <w:i/>
              </w:rPr>
            </w:pPr>
            <w:r>
              <w:rPr>
                <w:i/>
              </w:rPr>
              <w:t>(инициалы и фамилия)</w:t>
            </w:r>
          </w:p>
        </w:tc>
      </w:tr>
    </w:tbl>
    <w:p w:rsidR="00776C1E" w:rsidRDefault="00776C1E" w:rsidP="00776C1E">
      <w:pPr>
        <w:pStyle w:val="snoskiline"/>
      </w:pPr>
      <w:r>
        <w:t>______________________________</w:t>
      </w:r>
    </w:p>
    <w:p w:rsidR="00776C1E" w:rsidRDefault="00776C1E" w:rsidP="00776C1E">
      <w:pPr>
        <w:pStyle w:val="snoski"/>
        <w:ind w:firstLine="567"/>
      </w:pPr>
      <w:r>
        <w:t>* Настоящее согласие заполняется физическим лицом (его законным представителем), в том числе индивидуальным предпринимателем, дающим согласие, собственноручно (печатными буквами, четко и разборчиво, синими или черными чернилами) либо с помощью технических средств на русском или белорусском языке. Фамилия, собственное имя, отчество (если таковое имеется) физического лица (его законного представителя), в том числе индивидуального предпринимателя, указываются в именительном падеже. Исправления в настоящем согласии не допускаются.</w:t>
      </w:r>
    </w:p>
    <w:p w:rsidR="00776C1E" w:rsidRDefault="00776C1E" w:rsidP="00776C1E">
      <w:pPr>
        <w:pStyle w:val="snoski"/>
        <w:ind w:firstLine="567"/>
      </w:pPr>
      <w:r>
        <w:t>** Заполняется в случае, если согласие дает законный представитель.</w:t>
      </w:r>
    </w:p>
    <w:p w:rsidR="00776C1E" w:rsidRDefault="00776C1E" w:rsidP="00776C1E">
      <w:pPr>
        <w:pStyle w:val="snoski"/>
        <w:ind w:firstLine="567"/>
      </w:pPr>
      <w:r>
        <w:t>*** Не заполняется в случае получения согласия в виде электронного документа.</w:t>
      </w:r>
    </w:p>
    <w:p w:rsidR="00291FBD" w:rsidRPr="00E41ADB" w:rsidRDefault="00776C1E" w:rsidP="003D0E43">
      <w:pPr>
        <w:shd w:val="clear" w:color="auto" w:fill="FFFFFF" w:themeFill="background1"/>
        <w:jc w:val="right"/>
        <w:rPr>
          <w:sz w:val="28"/>
          <w:szCs w:val="28"/>
        </w:rPr>
      </w:pPr>
      <w:r>
        <w:rPr>
          <w:sz w:val="28"/>
          <w:szCs w:val="28"/>
        </w:rPr>
        <w:t>При</w:t>
      </w:r>
      <w:r w:rsidR="00291FBD" w:rsidRPr="00E41ADB">
        <w:rPr>
          <w:sz w:val="28"/>
          <w:szCs w:val="28"/>
        </w:rPr>
        <w:t xml:space="preserve">ложение № </w:t>
      </w:r>
      <w:r w:rsidR="00337717" w:rsidRPr="00E41ADB">
        <w:rPr>
          <w:sz w:val="28"/>
          <w:szCs w:val="28"/>
        </w:rPr>
        <w:t>4</w:t>
      </w:r>
    </w:p>
    <w:p w:rsidR="00291FBD" w:rsidRPr="00E41ADB" w:rsidRDefault="00291FBD" w:rsidP="000A1646">
      <w:pPr>
        <w:shd w:val="clear" w:color="auto" w:fill="FFFFFF" w:themeFill="background1"/>
        <w:jc w:val="both"/>
        <w:rPr>
          <w:sz w:val="28"/>
          <w:szCs w:val="28"/>
        </w:rPr>
      </w:pPr>
    </w:p>
    <w:p w:rsidR="00291FBD" w:rsidRPr="00E41ADB" w:rsidRDefault="00291FBD" w:rsidP="003D0E43">
      <w:pPr>
        <w:shd w:val="clear" w:color="auto" w:fill="FFFFFF" w:themeFill="background1"/>
        <w:ind w:firstLine="708"/>
        <w:jc w:val="center"/>
        <w:rPr>
          <w:sz w:val="28"/>
          <w:szCs w:val="28"/>
        </w:rPr>
      </w:pPr>
      <w:r w:rsidRPr="00E41ADB">
        <w:rPr>
          <w:sz w:val="28"/>
          <w:szCs w:val="28"/>
        </w:rPr>
        <w:t>Антикоррупционная оговорка</w:t>
      </w:r>
    </w:p>
    <w:p w:rsidR="00291FBD" w:rsidRPr="00E41ADB" w:rsidRDefault="00291FBD" w:rsidP="000A1646">
      <w:pPr>
        <w:shd w:val="clear" w:color="auto" w:fill="FFFFFF" w:themeFill="background1"/>
        <w:jc w:val="both"/>
        <w:rPr>
          <w:sz w:val="28"/>
          <w:szCs w:val="28"/>
        </w:rPr>
      </w:pPr>
    </w:p>
    <w:p w:rsidR="00291FBD" w:rsidRPr="00E41ADB" w:rsidRDefault="00291FBD" w:rsidP="003D0E43">
      <w:pPr>
        <w:shd w:val="clear" w:color="auto" w:fill="FFFFFF" w:themeFill="background1"/>
        <w:ind w:firstLine="709"/>
        <w:contextualSpacing/>
        <w:jc w:val="both"/>
        <w:rPr>
          <w:iCs/>
          <w:sz w:val="28"/>
          <w:szCs w:val="28"/>
        </w:rPr>
      </w:pPr>
      <w:r w:rsidRPr="00E41ADB">
        <w:rPr>
          <w:iCs/>
          <w:sz w:val="28"/>
          <w:szCs w:val="28"/>
        </w:rPr>
        <w:t>При заключении, исполнении, изменении и расторжении Договора</w:t>
      </w:r>
      <w:r w:rsidRPr="00E41ADB">
        <w:rPr>
          <w:iCs/>
          <w:sz w:val="28"/>
          <w:szCs w:val="28"/>
          <w:vertAlign w:val="superscript"/>
        </w:rPr>
        <w:footnoteReference w:id="1"/>
      </w:r>
      <w:r w:rsidRPr="00E41ADB">
        <w:rPr>
          <w:iCs/>
          <w:sz w:val="28"/>
          <w:szCs w:val="28"/>
        </w:rPr>
        <w:t xml:space="preserve"> Стороны принимают на себя следующие обязательства:</w:t>
      </w:r>
    </w:p>
    <w:p w:rsidR="00291FBD" w:rsidRPr="00E41ADB" w:rsidRDefault="00291FBD" w:rsidP="003D0E43">
      <w:pPr>
        <w:shd w:val="clear" w:color="auto" w:fill="FFFFFF" w:themeFill="background1"/>
        <w:ind w:firstLine="709"/>
        <w:contextualSpacing/>
        <w:jc w:val="both"/>
        <w:rPr>
          <w:iCs/>
          <w:sz w:val="28"/>
          <w:szCs w:val="28"/>
        </w:rPr>
      </w:pPr>
      <w:r w:rsidRPr="00E41ADB">
        <w:rPr>
          <w:iCs/>
          <w:sz w:val="28"/>
          <w:szCs w:val="28"/>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291FBD" w:rsidRPr="00E41ADB" w:rsidRDefault="00291FBD" w:rsidP="003D0E43">
      <w:pPr>
        <w:shd w:val="clear" w:color="auto" w:fill="FFFFFF" w:themeFill="background1"/>
        <w:ind w:firstLine="709"/>
        <w:contextualSpacing/>
        <w:jc w:val="both"/>
        <w:rPr>
          <w:iCs/>
          <w:sz w:val="28"/>
          <w:szCs w:val="28"/>
        </w:rPr>
      </w:pPr>
      <w:r w:rsidRPr="00E41ADB">
        <w:rPr>
          <w:iCs/>
          <w:sz w:val="28"/>
          <w:szCs w:val="28"/>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291FBD" w:rsidRPr="00E41ADB" w:rsidRDefault="00291FBD" w:rsidP="003D0E43">
      <w:pPr>
        <w:shd w:val="clear" w:color="auto" w:fill="FFFFFF" w:themeFill="background1"/>
        <w:ind w:firstLine="709"/>
        <w:contextualSpacing/>
        <w:jc w:val="both"/>
        <w:rPr>
          <w:iCs/>
          <w:sz w:val="28"/>
          <w:szCs w:val="28"/>
        </w:rPr>
      </w:pPr>
      <w:r w:rsidRPr="00E41ADB">
        <w:rPr>
          <w:iCs/>
          <w:sz w:val="28"/>
          <w:szCs w:val="28"/>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291FBD" w:rsidRPr="00E41ADB" w:rsidRDefault="00291FBD" w:rsidP="003D0E43">
      <w:pPr>
        <w:shd w:val="clear" w:color="auto" w:fill="FFFFFF" w:themeFill="background1"/>
        <w:ind w:firstLine="709"/>
        <w:contextualSpacing/>
        <w:jc w:val="both"/>
        <w:rPr>
          <w:iCs/>
          <w:sz w:val="28"/>
          <w:szCs w:val="28"/>
        </w:rPr>
      </w:pPr>
      <w:r w:rsidRPr="00E41ADB">
        <w:rPr>
          <w:iCs/>
          <w:sz w:val="28"/>
          <w:szCs w:val="28"/>
        </w:rPr>
        <w:t>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rsidR="00291FBD" w:rsidRPr="00E41ADB" w:rsidRDefault="00291FBD" w:rsidP="003D0E43">
      <w:pPr>
        <w:shd w:val="clear" w:color="auto" w:fill="FFFFFF" w:themeFill="background1"/>
        <w:ind w:firstLine="709"/>
        <w:contextualSpacing/>
        <w:jc w:val="both"/>
        <w:rPr>
          <w:iCs/>
          <w:sz w:val="28"/>
          <w:szCs w:val="28"/>
        </w:rPr>
      </w:pPr>
      <w:r w:rsidRPr="00E41ADB">
        <w:rPr>
          <w:iCs/>
          <w:sz w:val="28"/>
          <w:szCs w:val="28"/>
        </w:rPr>
        <w:t>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rsidR="00291FBD" w:rsidRPr="00E41ADB" w:rsidRDefault="00291FBD" w:rsidP="003D0E43">
      <w:pPr>
        <w:shd w:val="clear" w:color="auto" w:fill="FFFFFF" w:themeFill="background1"/>
        <w:ind w:firstLine="709"/>
        <w:contextualSpacing/>
        <w:jc w:val="both"/>
        <w:rPr>
          <w:iCs/>
          <w:sz w:val="28"/>
          <w:szCs w:val="28"/>
        </w:rPr>
      </w:pPr>
      <w:r w:rsidRPr="00E41ADB">
        <w:rPr>
          <w:iCs/>
          <w:sz w:val="28"/>
          <w:szCs w:val="28"/>
        </w:rPr>
        <w:t>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E41ADB" w:rsidDel="002A25C9">
        <w:rPr>
          <w:iCs/>
          <w:sz w:val="28"/>
          <w:szCs w:val="28"/>
        </w:rPr>
        <w:t xml:space="preserve"> </w:t>
      </w:r>
      <w:r w:rsidRPr="00E41ADB">
        <w:rPr>
          <w:iCs/>
          <w:sz w:val="28"/>
          <w:szCs w:val="28"/>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7B1636" w:rsidRDefault="00291FBD" w:rsidP="000A1646">
      <w:pPr>
        <w:shd w:val="clear" w:color="auto" w:fill="FFFFFF" w:themeFill="background1"/>
        <w:ind w:firstLine="709"/>
        <w:contextualSpacing/>
        <w:jc w:val="both"/>
        <w:rPr>
          <w:iCs/>
          <w:sz w:val="28"/>
          <w:szCs w:val="28"/>
        </w:rPr>
      </w:pPr>
      <w:r w:rsidRPr="00E41ADB">
        <w:rPr>
          <w:iCs/>
          <w:sz w:val="28"/>
          <w:szCs w:val="28"/>
        </w:rPr>
        <w:t>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sectPr w:rsidR="007B1636" w:rsidSect="008D288E">
      <w:pgSz w:w="11906" w:h="16838"/>
      <w:pgMar w:top="1134"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7AAD" w:rsidRDefault="00B97AAD" w:rsidP="004A5CF6">
      <w:r>
        <w:separator/>
      </w:r>
    </w:p>
  </w:endnote>
  <w:endnote w:type="continuationSeparator" w:id="0">
    <w:p w:rsidR="00B97AAD" w:rsidRDefault="00B97AAD" w:rsidP="004A5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A">
    <w:altName w:val="Arial Unicode MS"/>
    <w:charset w:val="80"/>
    <w:family w:val="swiss"/>
    <w:pitch w:val="variable"/>
    <w:sig w:usb0="21003A87" w:usb1="090F0000" w:usb2="00000010" w:usb3="00000000" w:csb0="003F01FF" w:csb1="00000000"/>
  </w:font>
  <w:font w:name="SB Sans Display">
    <w:panose1 w:val="020B0503040504020204"/>
    <w:charset w:val="CC"/>
    <w:family w:val="swiss"/>
    <w:pitch w:val="variable"/>
    <w:sig w:usb0="A00002FF" w:usb1="5000205B" w:usb2="00000008" w:usb3="00000000" w:csb0="00000097" w:csb1="00000000"/>
  </w:font>
  <w:font w:name="Tms Rmn">
    <w:panose1 w:val="020206030405050203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7AAD" w:rsidRDefault="00B97AAD" w:rsidP="004A5CF6">
      <w:r>
        <w:separator/>
      </w:r>
    </w:p>
  </w:footnote>
  <w:footnote w:type="continuationSeparator" w:id="0">
    <w:p w:rsidR="00B97AAD" w:rsidRDefault="00B97AAD" w:rsidP="004A5CF6">
      <w:r>
        <w:continuationSeparator/>
      </w:r>
    </w:p>
  </w:footnote>
  <w:footnote w:id="1">
    <w:p w:rsidR="00291FBD" w:rsidRDefault="00291FBD" w:rsidP="00291FBD">
      <w:pPr>
        <w:pStyle w:val="af5"/>
        <w:jc w:val="both"/>
      </w:pPr>
      <w:r>
        <w:rPr>
          <w:rStyle w:val="af"/>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CF6" w:rsidRDefault="004A5CF6">
    <w:pPr>
      <w:pStyle w:val="a5"/>
      <w:jc w:val="center"/>
    </w:pPr>
  </w:p>
  <w:p w:rsidR="004A5CF6" w:rsidRDefault="004A5CF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689B"/>
    <w:multiLevelType w:val="hybridMultilevel"/>
    <w:tmpl w:val="221CE49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DC026E"/>
    <w:multiLevelType w:val="hybridMultilevel"/>
    <w:tmpl w:val="A2785488"/>
    <w:lvl w:ilvl="0" w:tplc="4F141830">
      <w:start w:val="1"/>
      <w:numFmt w:val="decimal"/>
      <w:lvlText w:val="%1)"/>
      <w:lvlJc w:val="left"/>
      <w:pPr>
        <w:ind w:left="720" w:hanging="360"/>
      </w:pPr>
      <w:rPr>
        <w:rFonts w:ascii="Times New Roman" w:eastAsiaTheme="minorEastAsia"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8A79DF"/>
    <w:multiLevelType w:val="hybridMultilevel"/>
    <w:tmpl w:val="829ABB1E"/>
    <w:lvl w:ilvl="0" w:tplc="20D4D5B4">
      <w:start w:val="1"/>
      <w:numFmt w:val="bullet"/>
      <w:lvlText w:val="o"/>
      <w:lvlJc w:val="left"/>
      <w:pPr>
        <w:ind w:left="709" w:hanging="360"/>
      </w:pPr>
      <w:rPr>
        <w:rFonts w:ascii="Courier New" w:eastAsia="Courier New" w:hAnsi="Courier New" w:cs="Courier New"/>
      </w:rPr>
    </w:lvl>
    <w:lvl w:ilvl="1" w:tplc="010433AA">
      <w:start w:val="1"/>
      <w:numFmt w:val="bullet"/>
      <w:lvlText w:val="o"/>
      <w:lvlJc w:val="left"/>
      <w:pPr>
        <w:ind w:left="1429" w:hanging="360"/>
      </w:pPr>
      <w:rPr>
        <w:rFonts w:ascii="Courier New" w:eastAsia="Courier New" w:hAnsi="Courier New" w:cs="Courier New" w:hint="default"/>
      </w:rPr>
    </w:lvl>
    <w:lvl w:ilvl="2" w:tplc="75907558">
      <w:start w:val="1"/>
      <w:numFmt w:val="bullet"/>
      <w:lvlText w:val="§"/>
      <w:lvlJc w:val="left"/>
      <w:pPr>
        <w:ind w:left="2149" w:hanging="360"/>
      </w:pPr>
      <w:rPr>
        <w:rFonts w:ascii="Wingdings" w:eastAsia="Wingdings" w:hAnsi="Wingdings" w:cs="Wingdings" w:hint="default"/>
      </w:rPr>
    </w:lvl>
    <w:lvl w:ilvl="3" w:tplc="0D84D542">
      <w:start w:val="1"/>
      <w:numFmt w:val="bullet"/>
      <w:lvlText w:val="·"/>
      <w:lvlJc w:val="left"/>
      <w:pPr>
        <w:ind w:left="2869" w:hanging="360"/>
      </w:pPr>
      <w:rPr>
        <w:rFonts w:ascii="Symbol" w:eastAsia="Symbol" w:hAnsi="Symbol" w:cs="Symbol" w:hint="default"/>
      </w:rPr>
    </w:lvl>
    <w:lvl w:ilvl="4" w:tplc="D604D03C">
      <w:start w:val="1"/>
      <w:numFmt w:val="bullet"/>
      <w:lvlText w:val="o"/>
      <w:lvlJc w:val="left"/>
      <w:pPr>
        <w:ind w:left="3589" w:hanging="360"/>
      </w:pPr>
      <w:rPr>
        <w:rFonts w:ascii="Courier New" w:eastAsia="Courier New" w:hAnsi="Courier New" w:cs="Courier New" w:hint="default"/>
      </w:rPr>
    </w:lvl>
    <w:lvl w:ilvl="5" w:tplc="1C4C12C6">
      <w:start w:val="1"/>
      <w:numFmt w:val="bullet"/>
      <w:lvlText w:val="§"/>
      <w:lvlJc w:val="left"/>
      <w:pPr>
        <w:ind w:left="4309" w:hanging="360"/>
      </w:pPr>
      <w:rPr>
        <w:rFonts w:ascii="Wingdings" w:eastAsia="Wingdings" w:hAnsi="Wingdings" w:cs="Wingdings" w:hint="default"/>
      </w:rPr>
    </w:lvl>
    <w:lvl w:ilvl="6" w:tplc="91CA9576">
      <w:start w:val="1"/>
      <w:numFmt w:val="bullet"/>
      <w:lvlText w:val="·"/>
      <w:lvlJc w:val="left"/>
      <w:pPr>
        <w:ind w:left="5029" w:hanging="360"/>
      </w:pPr>
      <w:rPr>
        <w:rFonts w:ascii="Symbol" w:eastAsia="Symbol" w:hAnsi="Symbol" w:cs="Symbol" w:hint="default"/>
      </w:rPr>
    </w:lvl>
    <w:lvl w:ilvl="7" w:tplc="735C0924">
      <w:start w:val="1"/>
      <w:numFmt w:val="bullet"/>
      <w:lvlText w:val="o"/>
      <w:lvlJc w:val="left"/>
      <w:pPr>
        <w:ind w:left="5749" w:hanging="360"/>
      </w:pPr>
      <w:rPr>
        <w:rFonts w:ascii="Courier New" w:eastAsia="Courier New" w:hAnsi="Courier New" w:cs="Courier New" w:hint="default"/>
      </w:rPr>
    </w:lvl>
    <w:lvl w:ilvl="8" w:tplc="04D6E9F4">
      <w:start w:val="1"/>
      <w:numFmt w:val="bullet"/>
      <w:lvlText w:val="§"/>
      <w:lvlJc w:val="left"/>
      <w:pPr>
        <w:ind w:left="6469" w:hanging="360"/>
      </w:pPr>
      <w:rPr>
        <w:rFonts w:ascii="Wingdings" w:eastAsia="Wingdings" w:hAnsi="Wingdings" w:cs="Wingdings" w:hint="default"/>
      </w:rPr>
    </w:lvl>
  </w:abstractNum>
  <w:abstractNum w:abstractNumId="3" w15:restartNumberingAfterBreak="0">
    <w:nsid w:val="0B1272C0"/>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EE2E1A"/>
    <w:multiLevelType w:val="hybridMultilevel"/>
    <w:tmpl w:val="BB14A892"/>
    <w:lvl w:ilvl="0" w:tplc="8C9E1466">
      <w:numFmt w:val="bullet"/>
      <w:lvlText w:val=""/>
      <w:lvlJc w:val="left"/>
      <w:pPr>
        <w:ind w:left="1065" w:hanging="705"/>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0504F4"/>
    <w:multiLevelType w:val="multilevel"/>
    <w:tmpl w:val="239C712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126C750A"/>
    <w:multiLevelType w:val="multilevel"/>
    <w:tmpl w:val="831AFA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8081AC7"/>
    <w:multiLevelType w:val="hybridMultilevel"/>
    <w:tmpl w:val="083AEE1E"/>
    <w:lvl w:ilvl="0" w:tplc="B112B678">
      <w:start w:val="1"/>
      <w:numFmt w:val="bullet"/>
      <w:lvlText w:val="·"/>
      <w:lvlJc w:val="left"/>
      <w:pPr>
        <w:ind w:left="709" w:hanging="360"/>
      </w:pPr>
      <w:rPr>
        <w:rFonts w:ascii="Symbol" w:eastAsia="Symbol" w:hAnsi="Symbol" w:cs="Symbol" w:hint="default"/>
      </w:rPr>
    </w:lvl>
    <w:lvl w:ilvl="1" w:tplc="B23409AA">
      <w:start w:val="1"/>
      <w:numFmt w:val="bullet"/>
      <w:lvlText w:val="o"/>
      <w:lvlJc w:val="left"/>
      <w:pPr>
        <w:ind w:left="1429" w:hanging="360"/>
      </w:pPr>
      <w:rPr>
        <w:rFonts w:ascii="Courier New" w:eastAsia="Courier New" w:hAnsi="Courier New" w:cs="Courier New" w:hint="default"/>
      </w:rPr>
    </w:lvl>
    <w:lvl w:ilvl="2" w:tplc="1DC437BA">
      <w:start w:val="1"/>
      <w:numFmt w:val="bullet"/>
      <w:lvlText w:val="§"/>
      <w:lvlJc w:val="left"/>
      <w:pPr>
        <w:ind w:left="2149" w:hanging="360"/>
      </w:pPr>
      <w:rPr>
        <w:rFonts w:ascii="Wingdings" w:eastAsia="Wingdings" w:hAnsi="Wingdings" w:cs="Wingdings" w:hint="default"/>
      </w:rPr>
    </w:lvl>
    <w:lvl w:ilvl="3" w:tplc="3F0AF354">
      <w:start w:val="1"/>
      <w:numFmt w:val="bullet"/>
      <w:lvlText w:val="·"/>
      <w:lvlJc w:val="left"/>
      <w:pPr>
        <w:ind w:left="2869" w:hanging="360"/>
      </w:pPr>
      <w:rPr>
        <w:rFonts w:ascii="Symbol" w:eastAsia="Symbol" w:hAnsi="Symbol" w:cs="Symbol" w:hint="default"/>
      </w:rPr>
    </w:lvl>
    <w:lvl w:ilvl="4" w:tplc="805E2E0A">
      <w:start w:val="1"/>
      <w:numFmt w:val="bullet"/>
      <w:lvlText w:val="o"/>
      <w:lvlJc w:val="left"/>
      <w:pPr>
        <w:ind w:left="3589" w:hanging="360"/>
      </w:pPr>
      <w:rPr>
        <w:rFonts w:ascii="Courier New" w:eastAsia="Courier New" w:hAnsi="Courier New" w:cs="Courier New" w:hint="default"/>
      </w:rPr>
    </w:lvl>
    <w:lvl w:ilvl="5" w:tplc="B352E468">
      <w:start w:val="1"/>
      <w:numFmt w:val="bullet"/>
      <w:lvlText w:val="§"/>
      <w:lvlJc w:val="left"/>
      <w:pPr>
        <w:ind w:left="4309" w:hanging="360"/>
      </w:pPr>
      <w:rPr>
        <w:rFonts w:ascii="Wingdings" w:eastAsia="Wingdings" w:hAnsi="Wingdings" w:cs="Wingdings" w:hint="default"/>
      </w:rPr>
    </w:lvl>
    <w:lvl w:ilvl="6" w:tplc="069CE288">
      <w:start w:val="1"/>
      <w:numFmt w:val="bullet"/>
      <w:lvlText w:val="·"/>
      <w:lvlJc w:val="left"/>
      <w:pPr>
        <w:ind w:left="5029" w:hanging="360"/>
      </w:pPr>
      <w:rPr>
        <w:rFonts w:ascii="Symbol" w:eastAsia="Symbol" w:hAnsi="Symbol" w:cs="Symbol" w:hint="default"/>
      </w:rPr>
    </w:lvl>
    <w:lvl w:ilvl="7" w:tplc="3462E4BE">
      <w:start w:val="1"/>
      <w:numFmt w:val="bullet"/>
      <w:lvlText w:val="o"/>
      <w:lvlJc w:val="left"/>
      <w:pPr>
        <w:ind w:left="5749" w:hanging="360"/>
      </w:pPr>
      <w:rPr>
        <w:rFonts w:ascii="Courier New" w:eastAsia="Courier New" w:hAnsi="Courier New" w:cs="Courier New" w:hint="default"/>
      </w:rPr>
    </w:lvl>
    <w:lvl w:ilvl="8" w:tplc="10C0191C">
      <w:start w:val="1"/>
      <w:numFmt w:val="bullet"/>
      <w:lvlText w:val="§"/>
      <w:lvlJc w:val="left"/>
      <w:pPr>
        <w:ind w:left="6469" w:hanging="360"/>
      </w:pPr>
      <w:rPr>
        <w:rFonts w:ascii="Wingdings" w:eastAsia="Wingdings" w:hAnsi="Wingdings" w:cs="Wingdings" w:hint="default"/>
      </w:rPr>
    </w:lvl>
  </w:abstractNum>
  <w:abstractNum w:abstractNumId="8" w15:restartNumberingAfterBreak="0">
    <w:nsid w:val="1B38740F"/>
    <w:multiLevelType w:val="multilevel"/>
    <w:tmpl w:val="699E6834"/>
    <w:lvl w:ilvl="0">
      <w:start w:val="1"/>
      <w:numFmt w:val="bullet"/>
      <w:lvlText w:val="●"/>
      <w:lvlJc w:val="left"/>
      <w:pPr>
        <w:ind w:left="720" w:hanging="360"/>
      </w:pPr>
      <w:rPr>
        <w:sz w:val="14"/>
        <w:szCs w:val="1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C0D5855"/>
    <w:multiLevelType w:val="hybridMultilevel"/>
    <w:tmpl w:val="14DC99E0"/>
    <w:lvl w:ilvl="0" w:tplc="9C92F29C">
      <w:start w:val="1"/>
      <w:numFmt w:val="bullet"/>
      <w:lvlText w:val="·"/>
      <w:lvlJc w:val="left"/>
      <w:pPr>
        <w:ind w:left="720" w:hanging="360"/>
      </w:pPr>
      <w:rPr>
        <w:rFonts w:ascii="Symbol" w:eastAsia="Symbol" w:hAnsi="Symbol" w:cs="Symbol" w:hint="default"/>
      </w:rPr>
    </w:lvl>
    <w:lvl w:ilvl="1" w:tplc="0F0816B4">
      <w:start w:val="1"/>
      <w:numFmt w:val="bullet"/>
      <w:lvlText w:val="o"/>
      <w:lvlJc w:val="left"/>
      <w:pPr>
        <w:ind w:left="1440" w:hanging="360"/>
      </w:pPr>
      <w:rPr>
        <w:rFonts w:ascii="Courier New" w:eastAsia="Courier New" w:hAnsi="Courier New" w:cs="Courier New" w:hint="default"/>
      </w:rPr>
    </w:lvl>
    <w:lvl w:ilvl="2" w:tplc="6882BD04">
      <w:start w:val="1"/>
      <w:numFmt w:val="bullet"/>
      <w:lvlText w:val="§"/>
      <w:lvlJc w:val="left"/>
      <w:pPr>
        <w:ind w:left="2160" w:hanging="360"/>
      </w:pPr>
      <w:rPr>
        <w:rFonts w:ascii="Wingdings" w:eastAsia="Wingdings" w:hAnsi="Wingdings" w:cs="Wingdings" w:hint="default"/>
      </w:rPr>
    </w:lvl>
    <w:lvl w:ilvl="3" w:tplc="EF30BAB4">
      <w:start w:val="1"/>
      <w:numFmt w:val="bullet"/>
      <w:lvlText w:val="·"/>
      <w:lvlJc w:val="left"/>
      <w:pPr>
        <w:ind w:left="2880" w:hanging="360"/>
      </w:pPr>
      <w:rPr>
        <w:rFonts w:ascii="Symbol" w:eastAsia="Symbol" w:hAnsi="Symbol" w:cs="Symbol" w:hint="default"/>
      </w:rPr>
    </w:lvl>
    <w:lvl w:ilvl="4" w:tplc="03EA912E">
      <w:start w:val="1"/>
      <w:numFmt w:val="bullet"/>
      <w:lvlText w:val="o"/>
      <w:lvlJc w:val="left"/>
      <w:pPr>
        <w:ind w:left="3600" w:hanging="360"/>
      </w:pPr>
      <w:rPr>
        <w:rFonts w:ascii="Courier New" w:eastAsia="Courier New" w:hAnsi="Courier New" w:cs="Courier New" w:hint="default"/>
      </w:rPr>
    </w:lvl>
    <w:lvl w:ilvl="5" w:tplc="188049F8">
      <w:start w:val="1"/>
      <w:numFmt w:val="bullet"/>
      <w:lvlText w:val="§"/>
      <w:lvlJc w:val="left"/>
      <w:pPr>
        <w:ind w:left="4320" w:hanging="360"/>
      </w:pPr>
      <w:rPr>
        <w:rFonts w:ascii="Wingdings" w:eastAsia="Wingdings" w:hAnsi="Wingdings" w:cs="Wingdings" w:hint="default"/>
      </w:rPr>
    </w:lvl>
    <w:lvl w:ilvl="6" w:tplc="003E8C1A">
      <w:start w:val="1"/>
      <w:numFmt w:val="bullet"/>
      <w:lvlText w:val="·"/>
      <w:lvlJc w:val="left"/>
      <w:pPr>
        <w:ind w:left="5040" w:hanging="360"/>
      </w:pPr>
      <w:rPr>
        <w:rFonts w:ascii="Symbol" w:eastAsia="Symbol" w:hAnsi="Symbol" w:cs="Symbol" w:hint="default"/>
      </w:rPr>
    </w:lvl>
    <w:lvl w:ilvl="7" w:tplc="24566FF0">
      <w:start w:val="1"/>
      <w:numFmt w:val="bullet"/>
      <w:lvlText w:val="o"/>
      <w:lvlJc w:val="left"/>
      <w:pPr>
        <w:ind w:left="5760" w:hanging="360"/>
      </w:pPr>
      <w:rPr>
        <w:rFonts w:ascii="Courier New" w:eastAsia="Courier New" w:hAnsi="Courier New" w:cs="Courier New" w:hint="default"/>
      </w:rPr>
    </w:lvl>
    <w:lvl w:ilvl="8" w:tplc="ECD2CD24">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221B0C0C"/>
    <w:multiLevelType w:val="multilevel"/>
    <w:tmpl w:val="94A88C48"/>
    <w:lvl w:ilvl="0">
      <w:start w:val="1"/>
      <w:numFmt w:val="decimal"/>
      <w:lvlText w:val="%1."/>
      <w:lvlJc w:val="left"/>
      <w:pPr>
        <w:ind w:left="7023" w:hanging="360"/>
      </w:pPr>
      <w:rPr>
        <w:rFonts w:hint="default"/>
        <w:b w:val="0"/>
      </w:rPr>
    </w:lvl>
    <w:lvl w:ilvl="1">
      <w:start w:val="1"/>
      <w:numFmt w:val="decimal"/>
      <w:lvlText w:val="%1.%2."/>
      <w:lvlJc w:val="left"/>
      <w:pPr>
        <w:ind w:left="792" w:hanging="432"/>
      </w:pPr>
    </w:lvl>
    <w:lvl w:ilvl="2">
      <w:start w:val="1"/>
      <w:numFmt w:val="decimal"/>
      <w:lvlText w:val="%1.%2.%3."/>
      <w:lvlJc w:val="left"/>
      <w:pPr>
        <w:ind w:left="461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447F51"/>
    <w:multiLevelType w:val="hybridMultilevel"/>
    <w:tmpl w:val="011027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8D120E0"/>
    <w:multiLevelType w:val="hybridMultilevel"/>
    <w:tmpl w:val="E73EECB6"/>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CE51903"/>
    <w:multiLevelType w:val="hybridMultilevel"/>
    <w:tmpl w:val="72AEF1A4"/>
    <w:lvl w:ilvl="0" w:tplc="B6E63B7C">
      <w:start w:val="1"/>
      <w:numFmt w:val="bullet"/>
      <w:lvlText w:val="·"/>
      <w:lvlJc w:val="left"/>
      <w:pPr>
        <w:ind w:left="720" w:hanging="360"/>
      </w:pPr>
      <w:rPr>
        <w:rFonts w:ascii="Symbol" w:eastAsia="Symbol" w:hAnsi="Symbol" w:cs="Symbol" w:hint="default"/>
      </w:rPr>
    </w:lvl>
    <w:lvl w:ilvl="1" w:tplc="561CD34A">
      <w:start w:val="1"/>
      <w:numFmt w:val="bullet"/>
      <w:lvlText w:val="o"/>
      <w:lvlJc w:val="left"/>
      <w:pPr>
        <w:ind w:left="1440" w:hanging="360"/>
      </w:pPr>
      <w:rPr>
        <w:rFonts w:ascii="Courier New" w:eastAsia="Courier New" w:hAnsi="Courier New" w:cs="Courier New" w:hint="default"/>
      </w:rPr>
    </w:lvl>
    <w:lvl w:ilvl="2" w:tplc="5E7420A6">
      <w:start w:val="1"/>
      <w:numFmt w:val="bullet"/>
      <w:lvlText w:val="§"/>
      <w:lvlJc w:val="left"/>
      <w:pPr>
        <w:ind w:left="2160" w:hanging="360"/>
      </w:pPr>
      <w:rPr>
        <w:rFonts w:ascii="Wingdings" w:eastAsia="Wingdings" w:hAnsi="Wingdings" w:cs="Wingdings" w:hint="default"/>
      </w:rPr>
    </w:lvl>
    <w:lvl w:ilvl="3" w:tplc="D5DAA39A">
      <w:start w:val="1"/>
      <w:numFmt w:val="bullet"/>
      <w:lvlText w:val="·"/>
      <w:lvlJc w:val="left"/>
      <w:pPr>
        <w:ind w:left="2880" w:hanging="360"/>
      </w:pPr>
      <w:rPr>
        <w:rFonts w:ascii="Symbol" w:eastAsia="Symbol" w:hAnsi="Symbol" w:cs="Symbol" w:hint="default"/>
      </w:rPr>
    </w:lvl>
    <w:lvl w:ilvl="4" w:tplc="C7720A30">
      <w:start w:val="1"/>
      <w:numFmt w:val="bullet"/>
      <w:lvlText w:val="o"/>
      <w:lvlJc w:val="left"/>
      <w:pPr>
        <w:ind w:left="3600" w:hanging="360"/>
      </w:pPr>
      <w:rPr>
        <w:rFonts w:ascii="Courier New" w:eastAsia="Courier New" w:hAnsi="Courier New" w:cs="Courier New" w:hint="default"/>
      </w:rPr>
    </w:lvl>
    <w:lvl w:ilvl="5" w:tplc="21DA1FD4">
      <w:start w:val="1"/>
      <w:numFmt w:val="bullet"/>
      <w:lvlText w:val="§"/>
      <w:lvlJc w:val="left"/>
      <w:pPr>
        <w:ind w:left="4320" w:hanging="360"/>
      </w:pPr>
      <w:rPr>
        <w:rFonts w:ascii="Wingdings" w:eastAsia="Wingdings" w:hAnsi="Wingdings" w:cs="Wingdings" w:hint="default"/>
      </w:rPr>
    </w:lvl>
    <w:lvl w:ilvl="6" w:tplc="7EA633AA">
      <w:start w:val="1"/>
      <w:numFmt w:val="bullet"/>
      <w:lvlText w:val="·"/>
      <w:lvlJc w:val="left"/>
      <w:pPr>
        <w:ind w:left="5040" w:hanging="360"/>
      </w:pPr>
      <w:rPr>
        <w:rFonts w:ascii="Symbol" w:eastAsia="Symbol" w:hAnsi="Symbol" w:cs="Symbol" w:hint="default"/>
      </w:rPr>
    </w:lvl>
    <w:lvl w:ilvl="7" w:tplc="6AEA2342">
      <w:start w:val="1"/>
      <w:numFmt w:val="bullet"/>
      <w:lvlText w:val="o"/>
      <w:lvlJc w:val="left"/>
      <w:pPr>
        <w:ind w:left="5760" w:hanging="360"/>
      </w:pPr>
      <w:rPr>
        <w:rFonts w:ascii="Courier New" w:eastAsia="Courier New" w:hAnsi="Courier New" w:cs="Courier New" w:hint="default"/>
      </w:rPr>
    </w:lvl>
    <w:lvl w:ilvl="8" w:tplc="0CC64864">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300B4718"/>
    <w:multiLevelType w:val="hybridMultilevel"/>
    <w:tmpl w:val="2B9A0A58"/>
    <w:lvl w:ilvl="0" w:tplc="4CC23156">
      <w:start w:val="1"/>
      <w:numFmt w:val="bullet"/>
      <w:lvlText w:val="o"/>
      <w:lvlJc w:val="left"/>
      <w:pPr>
        <w:ind w:left="720" w:hanging="360"/>
      </w:pPr>
      <w:rPr>
        <w:rFonts w:ascii="Courier New" w:eastAsia="Courier New" w:hAnsi="Courier New" w:cs="Courier New"/>
      </w:rPr>
    </w:lvl>
    <w:lvl w:ilvl="1" w:tplc="414679D4">
      <w:start w:val="1"/>
      <w:numFmt w:val="bullet"/>
      <w:lvlText w:val="o"/>
      <w:lvlJc w:val="left"/>
      <w:pPr>
        <w:ind w:left="1440" w:hanging="360"/>
      </w:pPr>
      <w:rPr>
        <w:rFonts w:ascii="Courier New" w:eastAsia="Courier New" w:hAnsi="Courier New" w:cs="Courier New" w:hint="default"/>
      </w:rPr>
    </w:lvl>
    <w:lvl w:ilvl="2" w:tplc="2F5C222A">
      <w:start w:val="1"/>
      <w:numFmt w:val="bullet"/>
      <w:lvlText w:val="§"/>
      <w:lvlJc w:val="left"/>
      <w:pPr>
        <w:ind w:left="2160" w:hanging="360"/>
      </w:pPr>
      <w:rPr>
        <w:rFonts w:ascii="Wingdings" w:eastAsia="Wingdings" w:hAnsi="Wingdings" w:cs="Wingdings" w:hint="default"/>
      </w:rPr>
    </w:lvl>
    <w:lvl w:ilvl="3" w:tplc="2E20EC24">
      <w:start w:val="1"/>
      <w:numFmt w:val="bullet"/>
      <w:lvlText w:val="·"/>
      <w:lvlJc w:val="left"/>
      <w:pPr>
        <w:ind w:left="2880" w:hanging="360"/>
      </w:pPr>
      <w:rPr>
        <w:rFonts w:ascii="Symbol" w:eastAsia="Symbol" w:hAnsi="Symbol" w:cs="Symbol" w:hint="default"/>
      </w:rPr>
    </w:lvl>
    <w:lvl w:ilvl="4" w:tplc="DC9CD210">
      <w:start w:val="1"/>
      <w:numFmt w:val="bullet"/>
      <w:lvlText w:val="o"/>
      <w:lvlJc w:val="left"/>
      <w:pPr>
        <w:ind w:left="3600" w:hanging="360"/>
      </w:pPr>
      <w:rPr>
        <w:rFonts w:ascii="Courier New" w:eastAsia="Courier New" w:hAnsi="Courier New" w:cs="Courier New" w:hint="default"/>
      </w:rPr>
    </w:lvl>
    <w:lvl w:ilvl="5" w:tplc="706A1E9C">
      <w:start w:val="1"/>
      <w:numFmt w:val="bullet"/>
      <w:lvlText w:val="§"/>
      <w:lvlJc w:val="left"/>
      <w:pPr>
        <w:ind w:left="4320" w:hanging="360"/>
      </w:pPr>
      <w:rPr>
        <w:rFonts w:ascii="Wingdings" w:eastAsia="Wingdings" w:hAnsi="Wingdings" w:cs="Wingdings" w:hint="default"/>
      </w:rPr>
    </w:lvl>
    <w:lvl w:ilvl="6" w:tplc="A1D8566A">
      <w:start w:val="1"/>
      <w:numFmt w:val="bullet"/>
      <w:lvlText w:val="·"/>
      <w:lvlJc w:val="left"/>
      <w:pPr>
        <w:ind w:left="5040" w:hanging="360"/>
      </w:pPr>
      <w:rPr>
        <w:rFonts w:ascii="Symbol" w:eastAsia="Symbol" w:hAnsi="Symbol" w:cs="Symbol" w:hint="default"/>
      </w:rPr>
    </w:lvl>
    <w:lvl w:ilvl="7" w:tplc="B3EACE14">
      <w:start w:val="1"/>
      <w:numFmt w:val="bullet"/>
      <w:lvlText w:val="o"/>
      <w:lvlJc w:val="left"/>
      <w:pPr>
        <w:ind w:left="5760" w:hanging="360"/>
      </w:pPr>
      <w:rPr>
        <w:rFonts w:ascii="Courier New" w:eastAsia="Courier New" w:hAnsi="Courier New" w:cs="Courier New" w:hint="default"/>
      </w:rPr>
    </w:lvl>
    <w:lvl w:ilvl="8" w:tplc="521A1310">
      <w:start w:val="1"/>
      <w:numFmt w:val="bullet"/>
      <w:lvlText w:val="§"/>
      <w:lvlJc w:val="left"/>
      <w:pPr>
        <w:ind w:left="6480" w:hanging="360"/>
      </w:pPr>
      <w:rPr>
        <w:rFonts w:ascii="Wingdings" w:eastAsia="Wingdings" w:hAnsi="Wingdings" w:cs="Wingdings" w:hint="default"/>
      </w:rPr>
    </w:lvl>
  </w:abstractNum>
  <w:abstractNum w:abstractNumId="15" w15:restartNumberingAfterBreak="0">
    <w:nsid w:val="38C52C09"/>
    <w:multiLevelType w:val="multilevel"/>
    <w:tmpl w:val="8B746104"/>
    <w:lvl w:ilvl="0">
      <w:start w:val="1"/>
      <w:numFmt w:val="decimal"/>
      <w:pStyle w:val="1"/>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9D97804"/>
    <w:multiLevelType w:val="hybridMultilevel"/>
    <w:tmpl w:val="B7EEDE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57D1187"/>
    <w:multiLevelType w:val="hybridMultilevel"/>
    <w:tmpl w:val="94423E28"/>
    <w:lvl w:ilvl="0" w:tplc="A558A402">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18" w15:restartNumberingAfterBreak="0">
    <w:nsid w:val="488E23B9"/>
    <w:multiLevelType w:val="hybridMultilevel"/>
    <w:tmpl w:val="E30CCF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AA72D30"/>
    <w:multiLevelType w:val="hybridMultilevel"/>
    <w:tmpl w:val="8D74FD6E"/>
    <w:lvl w:ilvl="0" w:tplc="2AE0319C">
      <w:start w:val="1"/>
      <w:numFmt w:val="decimal"/>
      <w:lvlText w:val="%1."/>
      <w:lvlJc w:val="left"/>
      <w:pPr>
        <w:ind w:left="785" w:hanging="360"/>
      </w:pPr>
    </w:lvl>
    <w:lvl w:ilvl="1" w:tplc="B74691FC">
      <w:start w:val="1"/>
      <w:numFmt w:val="lowerLetter"/>
      <w:lvlText w:val="%2."/>
      <w:lvlJc w:val="left"/>
      <w:pPr>
        <w:ind w:left="1440" w:hanging="360"/>
      </w:pPr>
    </w:lvl>
    <w:lvl w:ilvl="2" w:tplc="1E8669FE">
      <w:start w:val="1"/>
      <w:numFmt w:val="lowerRoman"/>
      <w:lvlText w:val="%3."/>
      <w:lvlJc w:val="right"/>
      <w:pPr>
        <w:ind w:left="2160" w:hanging="180"/>
      </w:pPr>
    </w:lvl>
    <w:lvl w:ilvl="3" w:tplc="BA4A2206">
      <w:start w:val="1"/>
      <w:numFmt w:val="decimal"/>
      <w:lvlText w:val="%4."/>
      <w:lvlJc w:val="left"/>
      <w:pPr>
        <w:ind w:left="2880" w:hanging="360"/>
      </w:pPr>
    </w:lvl>
    <w:lvl w:ilvl="4" w:tplc="BF3C0696">
      <w:start w:val="1"/>
      <w:numFmt w:val="lowerLetter"/>
      <w:lvlText w:val="%5."/>
      <w:lvlJc w:val="left"/>
      <w:pPr>
        <w:ind w:left="3600" w:hanging="360"/>
      </w:pPr>
    </w:lvl>
    <w:lvl w:ilvl="5" w:tplc="0F022B1E">
      <w:start w:val="1"/>
      <w:numFmt w:val="lowerRoman"/>
      <w:lvlText w:val="%6."/>
      <w:lvlJc w:val="right"/>
      <w:pPr>
        <w:ind w:left="4320" w:hanging="180"/>
      </w:pPr>
    </w:lvl>
    <w:lvl w:ilvl="6" w:tplc="A43E91F0">
      <w:start w:val="1"/>
      <w:numFmt w:val="decimal"/>
      <w:lvlText w:val="%7."/>
      <w:lvlJc w:val="left"/>
      <w:pPr>
        <w:ind w:left="5040" w:hanging="360"/>
      </w:pPr>
    </w:lvl>
    <w:lvl w:ilvl="7" w:tplc="12CC9A46">
      <w:start w:val="1"/>
      <w:numFmt w:val="lowerLetter"/>
      <w:lvlText w:val="%8."/>
      <w:lvlJc w:val="left"/>
      <w:pPr>
        <w:ind w:left="5760" w:hanging="360"/>
      </w:pPr>
    </w:lvl>
    <w:lvl w:ilvl="8" w:tplc="04DCBFC0">
      <w:start w:val="1"/>
      <w:numFmt w:val="lowerRoman"/>
      <w:lvlText w:val="%9."/>
      <w:lvlJc w:val="right"/>
      <w:pPr>
        <w:ind w:left="6480" w:hanging="180"/>
      </w:pPr>
    </w:lvl>
  </w:abstractNum>
  <w:abstractNum w:abstractNumId="20"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B8162A8"/>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00F0858"/>
    <w:multiLevelType w:val="hybridMultilevel"/>
    <w:tmpl w:val="9E0A685C"/>
    <w:lvl w:ilvl="0" w:tplc="072C8890">
      <w:start w:val="1"/>
      <w:numFmt w:val="bullet"/>
      <w:lvlText w:val="o"/>
      <w:lvlJc w:val="left"/>
      <w:pPr>
        <w:ind w:left="720" w:hanging="360"/>
      </w:pPr>
      <w:rPr>
        <w:rFonts w:ascii="Courier New" w:eastAsia="Courier New" w:hAnsi="Courier New" w:cs="Courier New"/>
      </w:rPr>
    </w:lvl>
    <w:lvl w:ilvl="1" w:tplc="A468A6D6">
      <w:start w:val="1"/>
      <w:numFmt w:val="bullet"/>
      <w:lvlText w:val="o"/>
      <w:lvlJc w:val="left"/>
      <w:pPr>
        <w:ind w:left="1440" w:hanging="360"/>
      </w:pPr>
      <w:rPr>
        <w:rFonts w:ascii="Courier New" w:eastAsia="Courier New" w:hAnsi="Courier New" w:cs="Courier New" w:hint="default"/>
      </w:rPr>
    </w:lvl>
    <w:lvl w:ilvl="2" w:tplc="00CA8C2C">
      <w:start w:val="1"/>
      <w:numFmt w:val="bullet"/>
      <w:lvlText w:val="§"/>
      <w:lvlJc w:val="left"/>
      <w:pPr>
        <w:ind w:left="2160" w:hanging="360"/>
      </w:pPr>
      <w:rPr>
        <w:rFonts w:ascii="Wingdings" w:eastAsia="Wingdings" w:hAnsi="Wingdings" w:cs="Wingdings" w:hint="default"/>
      </w:rPr>
    </w:lvl>
    <w:lvl w:ilvl="3" w:tplc="071CF6AA">
      <w:start w:val="1"/>
      <w:numFmt w:val="bullet"/>
      <w:lvlText w:val="·"/>
      <w:lvlJc w:val="left"/>
      <w:pPr>
        <w:ind w:left="2880" w:hanging="360"/>
      </w:pPr>
      <w:rPr>
        <w:rFonts w:ascii="Symbol" w:eastAsia="Symbol" w:hAnsi="Symbol" w:cs="Symbol" w:hint="default"/>
      </w:rPr>
    </w:lvl>
    <w:lvl w:ilvl="4" w:tplc="5DC249D8">
      <w:start w:val="1"/>
      <w:numFmt w:val="bullet"/>
      <w:lvlText w:val="o"/>
      <w:lvlJc w:val="left"/>
      <w:pPr>
        <w:ind w:left="3600" w:hanging="360"/>
      </w:pPr>
      <w:rPr>
        <w:rFonts w:ascii="Courier New" w:eastAsia="Courier New" w:hAnsi="Courier New" w:cs="Courier New" w:hint="default"/>
      </w:rPr>
    </w:lvl>
    <w:lvl w:ilvl="5" w:tplc="770CA83A">
      <w:start w:val="1"/>
      <w:numFmt w:val="bullet"/>
      <w:lvlText w:val="§"/>
      <w:lvlJc w:val="left"/>
      <w:pPr>
        <w:ind w:left="4320" w:hanging="360"/>
      </w:pPr>
      <w:rPr>
        <w:rFonts w:ascii="Wingdings" w:eastAsia="Wingdings" w:hAnsi="Wingdings" w:cs="Wingdings" w:hint="default"/>
      </w:rPr>
    </w:lvl>
    <w:lvl w:ilvl="6" w:tplc="2CB47A40">
      <w:start w:val="1"/>
      <w:numFmt w:val="bullet"/>
      <w:lvlText w:val="·"/>
      <w:lvlJc w:val="left"/>
      <w:pPr>
        <w:ind w:left="5040" w:hanging="360"/>
      </w:pPr>
      <w:rPr>
        <w:rFonts w:ascii="Symbol" w:eastAsia="Symbol" w:hAnsi="Symbol" w:cs="Symbol" w:hint="default"/>
      </w:rPr>
    </w:lvl>
    <w:lvl w:ilvl="7" w:tplc="5AF6ECD4">
      <w:start w:val="1"/>
      <w:numFmt w:val="bullet"/>
      <w:lvlText w:val="o"/>
      <w:lvlJc w:val="left"/>
      <w:pPr>
        <w:ind w:left="5760" w:hanging="360"/>
      </w:pPr>
      <w:rPr>
        <w:rFonts w:ascii="Courier New" w:eastAsia="Courier New" w:hAnsi="Courier New" w:cs="Courier New" w:hint="default"/>
      </w:rPr>
    </w:lvl>
    <w:lvl w:ilvl="8" w:tplc="04765D76">
      <w:start w:val="1"/>
      <w:numFmt w:val="bullet"/>
      <w:lvlText w:val="§"/>
      <w:lvlJc w:val="left"/>
      <w:pPr>
        <w:ind w:left="6480" w:hanging="360"/>
      </w:pPr>
      <w:rPr>
        <w:rFonts w:ascii="Wingdings" w:eastAsia="Wingdings" w:hAnsi="Wingdings" w:cs="Wingdings" w:hint="default"/>
      </w:rPr>
    </w:lvl>
  </w:abstractNum>
  <w:abstractNum w:abstractNumId="23" w15:restartNumberingAfterBreak="0">
    <w:nsid w:val="526B1AC6"/>
    <w:multiLevelType w:val="hybridMultilevel"/>
    <w:tmpl w:val="FAFC6274"/>
    <w:lvl w:ilvl="0" w:tplc="8C9E1466">
      <w:numFmt w:val="bullet"/>
      <w:lvlText w:val=""/>
      <w:lvlJc w:val="left"/>
      <w:pPr>
        <w:ind w:left="1065" w:hanging="705"/>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BE401A1"/>
    <w:multiLevelType w:val="hybridMultilevel"/>
    <w:tmpl w:val="589E392C"/>
    <w:lvl w:ilvl="0" w:tplc="9F565632">
      <w:start w:val="1"/>
      <w:numFmt w:val="bullet"/>
      <w:lvlText w:val="·"/>
      <w:lvlJc w:val="left"/>
      <w:pPr>
        <w:ind w:left="720" w:hanging="360"/>
      </w:pPr>
      <w:rPr>
        <w:rFonts w:ascii="Symbol" w:eastAsia="Symbol" w:hAnsi="Symbol" w:cs="Symbol" w:hint="default"/>
      </w:rPr>
    </w:lvl>
    <w:lvl w:ilvl="1" w:tplc="3440F1F4">
      <w:start w:val="1"/>
      <w:numFmt w:val="bullet"/>
      <w:lvlText w:val="o"/>
      <w:lvlJc w:val="left"/>
      <w:pPr>
        <w:ind w:left="1440" w:hanging="360"/>
      </w:pPr>
      <w:rPr>
        <w:rFonts w:ascii="Courier New" w:eastAsia="Courier New" w:hAnsi="Courier New" w:cs="Courier New" w:hint="default"/>
      </w:rPr>
    </w:lvl>
    <w:lvl w:ilvl="2" w:tplc="B5CA94DA">
      <w:start w:val="1"/>
      <w:numFmt w:val="bullet"/>
      <w:lvlText w:val="§"/>
      <w:lvlJc w:val="left"/>
      <w:pPr>
        <w:ind w:left="2160" w:hanging="360"/>
      </w:pPr>
      <w:rPr>
        <w:rFonts w:ascii="Wingdings" w:eastAsia="Wingdings" w:hAnsi="Wingdings" w:cs="Wingdings" w:hint="default"/>
      </w:rPr>
    </w:lvl>
    <w:lvl w:ilvl="3" w:tplc="F2B8309E">
      <w:start w:val="1"/>
      <w:numFmt w:val="bullet"/>
      <w:lvlText w:val="·"/>
      <w:lvlJc w:val="left"/>
      <w:pPr>
        <w:ind w:left="2880" w:hanging="360"/>
      </w:pPr>
      <w:rPr>
        <w:rFonts w:ascii="Symbol" w:eastAsia="Symbol" w:hAnsi="Symbol" w:cs="Symbol" w:hint="default"/>
      </w:rPr>
    </w:lvl>
    <w:lvl w:ilvl="4" w:tplc="6A4C67A0">
      <w:start w:val="1"/>
      <w:numFmt w:val="bullet"/>
      <w:lvlText w:val="o"/>
      <w:lvlJc w:val="left"/>
      <w:pPr>
        <w:ind w:left="3600" w:hanging="360"/>
      </w:pPr>
      <w:rPr>
        <w:rFonts w:ascii="Courier New" w:eastAsia="Courier New" w:hAnsi="Courier New" w:cs="Courier New" w:hint="default"/>
      </w:rPr>
    </w:lvl>
    <w:lvl w:ilvl="5" w:tplc="F7564138">
      <w:start w:val="1"/>
      <w:numFmt w:val="bullet"/>
      <w:lvlText w:val="§"/>
      <w:lvlJc w:val="left"/>
      <w:pPr>
        <w:ind w:left="4320" w:hanging="360"/>
      </w:pPr>
      <w:rPr>
        <w:rFonts w:ascii="Wingdings" w:eastAsia="Wingdings" w:hAnsi="Wingdings" w:cs="Wingdings" w:hint="default"/>
      </w:rPr>
    </w:lvl>
    <w:lvl w:ilvl="6" w:tplc="91E0D318">
      <w:start w:val="1"/>
      <w:numFmt w:val="bullet"/>
      <w:lvlText w:val="·"/>
      <w:lvlJc w:val="left"/>
      <w:pPr>
        <w:ind w:left="5040" w:hanging="360"/>
      </w:pPr>
      <w:rPr>
        <w:rFonts w:ascii="Symbol" w:eastAsia="Symbol" w:hAnsi="Symbol" w:cs="Symbol" w:hint="default"/>
      </w:rPr>
    </w:lvl>
    <w:lvl w:ilvl="7" w:tplc="C954114A">
      <w:start w:val="1"/>
      <w:numFmt w:val="bullet"/>
      <w:lvlText w:val="o"/>
      <w:lvlJc w:val="left"/>
      <w:pPr>
        <w:ind w:left="5760" w:hanging="360"/>
      </w:pPr>
      <w:rPr>
        <w:rFonts w:ascii="Courier New" w:eastAsia="Courier New" w:hAnsi="Courier New" w:cs="Courier New" w:hint="default"/>
      </w:rPr>
    </w:lvl>
    <w:lvl w:ilvl="8" w:tplc="B4CA1D1A">
      <w:start w:val="1"/>
      <w:numFmt w:val="bullet"/>
      <w:lvlText w:val="§"/>
      <w:lvlJc w:val="left"/>
      <w:pPr>
        <w:ind w:left="6480" w:hanging="360"/>
      </w:pPr>
      <w:rPr>
        <w:rFonts w:ascii="Wingdings" w:eastAsia="Wingdings" w:hAnsi="Wingdings" w:cs="Wingdings" w:hint="default"/>
      </w:rPr>
    </w:lvl>
  </w:abstractNum>
  <w:abstractNum w:abstractNumId="25" w15:restartNumberingAfterBreak="0">
    <w:nsid w:val="63CB360E"/>
    <w:multiLevelType w:val="hybridMultilevel"/>
    <w:tmpl w:val="C9426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B7367EE"/>
    <w:multiLevelType w:val="hybridMultilevel"/>
    <w:tmpl w:val="BD6451EC"/>
    <w:lvl w:ilvl="0" w:tplc="4DE8334C">
      <w:start w:val="1"/>
      <w:numFmt w:val="bullet"/>
      <w:lvlText w:val="·"/>
      <w:lvlJc w:val="left"/>
      <w:pPr>
        <w:ind w:left="720" w:hanging="360"/>
      </w:pPr>
      <w:rPr>
        <w:rFonts w:ascii="Symbol" w:eastAsia="Symbol" w:hAnsi="Symbol" w:cs="Symbol" w:hint="default"/>
      </w:rPr>
    </w:lvl>
    <w:lvl w:ilvl="1" w:tplc="45A2A42A">
      <w:start w:val="1"/>
      <w:numFmt w:val="bullet"/>
      <w:lvlText w:val="o"/>
      <w:lvlJc w:val="left"/>
      <w:pPr>
        <w:ind w:left="1440" w:hanging="360"/>
      </w:pPr>
      <w:rPr>
        <w:rFonts w:ascii="Courier New" w:eastAsia="Courier New" w:hAnsi="Courier New" w:cs="Courier New" w:hint="default"/>
      </w:rPr>
    </w:lvl>
    <w:lvl w:ilvl="2" w:tplc="66A05D4C">
      <w:start w:val="1"/>
      <w:numFmt w:val="bullet"/>
      <w:lvlText w:val="§"/>
      <w:lvlJc w:val="left"/>
      <w:pPr>
        <w:ind w:left="2160" w:hanging="360"/>
      </w:pPr>
      <w:rPr>
        <w:rFonts w:ascii="Wingdings" w:eastAsia="Wingdings" w:hAnsi="Wingdings" w:cs="Wingdings" w:hint="default"/>
      </w:rPr>
    </w:lvl>
    <w:lvl w:ilvl="3" w:tplc="A4BA0738">
      <w:start w:val="1"/>
      <w:numFmt w:val="bullet"/>
      <w:lvlText w:val="·"/>
      <w:lvlJc w:val="left"/>
      <w:pPr>
        <w:ind w:left="2880" w:hanging="360"/>
      </w:pPr>
      <w:rPr>
        <w:rFonts w:ascii="Symbol" w:eastAsia="Symbol" w:hAnsi="Symbol" w:cs="Symbol" w:hint="default"/>
      </w:rPr>
    </w:lvl>
    <w:lvl w:ilvl="4" w:tplc="40242D38">
      <w:start w:val="1"/>
      <w:numFmt w:val="bullet"/>
      <w:lvlText w:val="o"/>
      <w:lvlJc w:val="left"/>
      <w:pPr>
        <w:ind w:left="3600" w:hanging="360"/>
      </w:pPr>
      <w:rPr>
        <w:rFonts w:ascii="Courier New" w:eastAsia="Courier New" w:hAnsi="Courier New" w:cs="Courier New" w:hint="default"/>
      </w:rPr>
    </w:lvl>
    <w:lvl w:ilvl="5" w:tplc="09CC24DA">
      <w:start w:val="1"/>
      <w:numFmt w:val="bullet"/>
      <w:lvlText w:val="§"/>
      <w:lvlJc w:val="left"/>
      <w:pPr>
        <w:ind w:left="4320" w:hanging="360"/>
      </w:pPr>
      <w:rPr>
        <w:rFonts w:ascii="Wingdings" w:eastAsia="Wingdings" w:hAnsi="Wingdings" w:cs="Wingdings" w:hint="default"/>
      </w:rPr>
    </w:lvl>
    <w:lvl w:ilvl="6" w:tplc="42A88DE6">
      <w:start w:val="1"/>
      <w:numFmt w:val="bullet"/>
      <w:lvlText w:val="·"/>
      <w:lvlJc w:val="left"/>
      <w:pPr>
        <w:ind w:left="5040" w:hanging="360"/>
      </w:pPr>
      <w:rPr>
        <w:rFonts w:ascii="Symbol" w:eastAsia="Symbol" w:hAnsi="Symbol" w:cs="Symbol" w:hint="default"/>
      </w:rPr>
    </w:lvl>
    <w:lvl w:ilvl="7" w:tplc="56AC785A">
      <w:start w:val="1"/>
      <w:numFmt w:val="bullet"/>
      <w:lvlText w:val="o"/>
      <w:lvlJc w:val="left"/>
      <w:pPr>
        <w:ind w:left="5760" w:hanging="360"/>
      </w:pPr>
      <w:rPr>
        <w:rFonts w:ascii="Courier New" w:eastAsia="Courier New" w:hAnsi="Courier New" w:cs="Courier New" w:hint="default"/>
      </w:rPr>
    </w:lvl>
    <w:lvl w:ilvl="8" w:tplc="B6627E56">
      <w:start w:val="1"/>
      <w:numFmt w:val="bullet"/>
      <w:lvlText w:val="§"/>
      <w:lvlJc w:val="left"/>
      <w:pPr>
        <w:ind w:left="6480" w:hanging="360"/>
      </w:pPr>
      <w:rPr>
        <w:rFonts w:ascii="Wingdings" w:eastAsia="Wingdings" w:hAnsi="Wingdings" w:cs="Wingdings" w:hint="default"/>
      </w:rPr>
    </w:lvl>
  </w:abstractNum>
  <w:abstractNum w:abstractNumId="27" w15:restartNumberingAfterBreak="0">
    <w:nsid w:val="6B781699"/>
    <w:multiLevelType w:val="hybridMultilevel"/>
    <w:tmpl w:val="7F30DBA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9" w15:restartNumberingAfterBreak="0">
    <w:nsid w:val="7C326078"/>
    <w:multiLevelType w:val="multilevel"/>
    <w:tmpl w:val="246E1622"/>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num w:numId="1">
    <w:abstractNumId w:val="12"/>
  </w:num>
  <w:num w:numId="2">
    <w:abstractNumId w:val="25"/>
  </w:num>
  <w:num w:numId="3">
    <w:abstractNumId w:val="28"/>
  </w:num>
  <w:num w:numId="4">
    <w:abstractNumId w:val="5"/>
  </w:num>
  <w:num w:numId="5">
    <w:abstractNumId w:val="20"/>
  </w:num>
  <w:num w:numId="6">
    <w:abstractNumId w:val="10"/>
  </w:num>
  <w:num w:numId="7">
    <w:abstractNumId w:val="27"/>
  </w:num>
  <w:num w:numId="8">
    <w:abstractNumId w:val="11"/>
  </w:num>
  <w:num w:numId="9">
    <w:abstractNumId w:val="0"/>
  </w:num>
  <w:num w:numId="10">
    <w:abstractNumId w:val="16"/>
  </w:num>
  <w:num w:numId="11">
    <w:abstractNumId w:val="18"/>
  </w:num>
  <w:num w:numId="12">
    <w:abstractNumId w:val="21"/>
  </w:num>
  <w:num w:numId="13">
    <w:abstractNumId w:val="3"/>
  </w:num>
  <w:num w:numId="14">
    <w:abstractNumId w:val="15"/>
  </w:num>
  <w:num w:numId="15">
    <w:abstractNumId w:val="1"/>
  </w:num>
  <w:num w:numId="16">
    <w:abstractNumId w:val="17"/>
  </w:num>
  <w:num w:numId="17">
    <w:abstractNumId w:val="29"/>
  </w:num>
  <w:num w:numId="18">
    <w:abstractNumId w:val="8"/>
  </w:num>
  <w:num w:numId="19">
    <w:abstractNumId w:val="6"/>
  </w:num>
  <w:num w:numId="20">
    <w:abstractNumId w:val="14"/>
  </w:num>
  <w:num w:numId="21">
    <w:abstractNumId w:val="26"/>
  </w:num>
  <w:num w:numId="22">
    <w:abstractNumId w:val="2"/>
  </w:num>
  <w:num w:numId="23">
    <w:abstractNumId w:val="22"/>
  </w:num>
  <w:num w:numId="24">
    <w:abstractNumId w:val="9"/>
  </w:num>
  <w:num w:numId="25">
    <w:abstractNumId w:val="7"/>
  </w:num>
  <w:num w:numId="26">
    <w:abstractNumId w:val="24"/>
  </w:num>
  <w:num w:numId="27">
    <w:abstractNumId w:val="13"/>
  </w:num>
  <w:num w:numId="28">
    <w:abstractNumId w:val="19"/>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B35"/>
    <w:rsid w:val="00000A97"/>
    <w:rsid w:val="00004EE8"/>
    <w:rsid w:val="00010788"/>
    <w:rsid w:val="000220CD"/>
    <w:rsid w:val="00024A5A"/>
    <w:rsid w:val="0002591D"/>
    <w:rsid w:val="00026355"/>
    <w:rsid w:val="000459CB"/>
    <w:rsid w:val="00054E88"/>
    <w:rsid w:val="00056790"/>
    <w:rsid w:val="00057B40"/>
    <w:rsid w:val="00062B60"/>
    <w:rsid w:val="000709B3"/>
    <w:rsid w:val="00092F46"/>
    <w:rsid w:val="00092F99"/>
    <w:rsid w:val="00094F56"/>
    <w:rsid w:val="00096E61"/>
    <w:rsid w:val="000A1646"/>
    <w:rsid w:val="000A4563"/>
    <w:rsid w:val="000A4784"/>
    <w:rsid w:val="000B316C"/>
    <w:rsid w:val="000B408D"/>
    <w:rsid w:val="000C06F6"/>
    <w:rsid w:val="000C5C74"/>
    <w:rsid w:val="000D15EB"/>
    <w:rsid w:val="000D4A4F"/>
    <w:rsid w:val="000D55B3"/>
    <w:rsid w:val="000E176B"/>
    <w:rsid w:val="000E61DA"/>
    <w:rsid w:val="000E7896"/>
    <w:rsid w:val="000F0BC8"/>
    <w:rsid w:val="000F35A5"/>
    <w:rsid w:val="000F7B87"/>
    <w:rsid w:val="00103D98"/>
    <w:rsid w:val="00104CAC"/>
    <w:rsid w:val="00111362"/>
    <w:rsid w:val="00111EF8"/>
    <w:rsid w:val="00117916"/>
    <w:rsid w:val="0012746A"/>
    <w:rsid w:val="00140CAB"/>
    <w:rsid w:val="0014191B"/>
    <w:rsid w:val="00154F00"/>
    <w:rsid w:val="00155093"/>
    <w:rsid w:val="001559D0"/>
    <w:rsid w:val="00160B93"/>
    <w:rsid w:val="00172824"/>
    <w:rsid w:val="001870F1"/>
    <w:rsid w:val="00190254"/>
    <w:rsid w:val="00196AE5"/>
    <w:rsid w:val="001A0215"/>
    <w:rsid w:val="001A034B"/>
    <w:rsid w:val="001B25B5"/>
    <w:rsid w:val="001B2CB6"/>
    <w:rsid w:val="001B31D2"/>
    <w:rsid w:val="001B3746"/>
    <w:rsid w:val="001B6598"/>
    <w:rsid w:val="001C39C3"/>
    <w:rsid w:val="001C4F28"/>
    <w:rsid w:val="001C77B7"/>
    <w:rsid w:val="001D50D5"/>
    <w:rsid w:val="001F7AF5"/>
    <w:rsid w:val="00221FE0"/>
    <w:rsid w:val="00226F26"/>
    <w:rsid w:val="002274C3"/>
    <w:rsid w:val="00237E76"/>
    <w:rsid w:val="002456CC"/>
    <w:rsid w:val="002579B8"/>
    <w:rsid w:val="0026155C"/>
    <w:rsid w:val="002643AE"/>
    <w:rsid w:val="00271235"/>
    <w:rsid w:val="00285D90"/>
    <w:rsid w:val="00291FBD"/>
    <w:rsid w:val="002A4C2D"/>
    <w:rsid w:val="002B0190"/>
    <w:rsid w:val="002B0B51"/>
    <w:rsid w:val="002B0CB8"/>
    <w:rsid w:val="002B7895"/>
    <w:rsid w:val="002C4A4B"/>
    <w:rsid w:val="002D19E5"/>
    <w:rsid w:val="003049E8"/>
    <w:rsid w:val="00305708"/>
    <w:rsid w:val="003133B5"/>
    <w:rsid w:val="00323C61"/>
    <w:rsid w:val="003244DA"/>
    <w:rsid w:val="00331EB2"/>
    <w:rsid w:val="0033203F"/>
    <w:rsid w:val="00336A12"/>
    <w:rsid w:val="00337717"/>
    <w:rsid w:val="00340E97"/>
    <w:rsid w:val="003435FB"/>
    <w:rsid w:val="00347081"/>
    <w:rsid w:val="00350D1A"/>
    <w:rsid w:val="003541EE"/>
    <w:rsid w:val="00354844"/>
    <w:rsid w:val="003611E8"/>
    <w:rsid w:val="00374B1E"/>
    <w:rsid w:val="00382167"/>
    <w:rsid w:val="00393088"/>
    <w:rsid w:val="00394AEB"/>
    <w:rsid w:val="003A1A84"/>
    <w:rsid w:val="003A3455"/>
    <w:rsid w:val="003A6A63"/>
    <w:rsid w:val="003B0BDA"/>
    <w:rsid w:val="003B4F64"/>
    <w:rsid w:val="003C667B"/>
    <w:rsid w:val="003D0E43"/>
    <w:rsid w:val="003D2BB8"/>
    <w:rsid w:val="003E2247"/>
    <w:rsid w:val="003E58B6"/>
    <w:rsid w:val="003E7EEF"/>
    <w:rsid w:val="003F101C"/>
    <w:rsid w:val="003F6D35"/>
    <w:rsid w:val="00410890"/>
    <w:rsid w:val="0041123A"/>
    <w:rsid w:val="00411FF4"/>
    <w:rsid w:val="00426359"/>
    <w:rsid w:val="00426F67"/>
    <w:rsid w:val="00431632"/>
    <w:rsid w:val="0043744A"/>
    <w:rsid w:val="0043792A"/>
    <w:rsid w:val="004411F4"/>
    <w:rsid w:val="00445B72"/>
    <w:rsid w:val="00447A57"/>
    <w:rsid w:val="004556AE"/>
    <w:rsid w:val="00466637"/>
    <w:rsid w:val="004669A9"/>
    <w:rsid w:val="00475273"/>
    <w:rsid w:val="004778D3"/>
    <w:rsid w:val="00490441"/>
    <w:rsid w:val="004947AE"/>
    <w:rsid w:val="004A1CBA"/>
    <w:rsid w:val="004A5CF6"/>
    <w:rsid w:val="004A7E82"/>
    <w:rsid w:val="004B6145"/>
    <w:rsid w:val="004B71C8"/>
    <w:rsid w:val="004C0D35"/>
    <w:rsid w:val="004D6BBD"/>
    <w:rsid w:val="004E0942"/>
    <w:rsid w:val="004E0F4C"/>
    <w:rsid w:val="004F07FF"/>
    <w:rsid w:val="005001FB"/>
    <w:rsid w:val="00501825"/>
    <w:rsid w:val="005038EC"/>
    <w:rsid w:val="00505017"/>
    <w:rsid w:val="00510772"/>
    <w:rsid w:val="00520DB5"/>
    <w:rsid w:val="005275E3"/>
    <w:rsid w:val="005420DF"/>
    <w:rsid w:val="0054274C"/>
    <w:rsid w:val="00545E85"/>
    <w:rsid w:val="00557F7F"/>
    <w:rsid w:val="00560696"/>
    <w:rsid w:val="00563C1A"/>
    <w:rsid w:val="00593040"/>
    <w:rsid w:val="005A2DA1"/>
    <w:rsid w:val="005A5534"/>
    <w:rsid w:val="005A575A"/>
    <w:rsid w:val="005A778B"/>
    <w:rsid w:val="005B121C"/>
    <w:rsid w:val="005B1B1C"/>
    <w:rsid w:val="005B6B54"/>
    <w:rsid w:val="005B7FE2"/>
    <w:rsid w:val="005C49ED"/>
    <w:rsid w:val="005D2C13"/>
    <w:rsid w:val="005D46CC"/>
    <w:rsid w:val="005D53D2"/>
    <w:rsid w:val="005D59D2"/>
    <w:rsid w:val="005D7FFA"/>
    <w:rsid w:val="005E0807"/>
    <w:rsid w:val="005E7EAA"/>
    <w:rsid w:val="00600FE7"/>
    <w:rsid w:val="006011EF"/>
    <w:rsid w:val="00602F46"/>
    <w:rsid w:val="00612F28"/>
    <w:rsid w:val="00616169"/>
    <w:rsid w:val="00617C5A"/>
    <w:rsid w:val="00625397"/>
    <w:rsid w:val="00632158"/>
    <w:rsid w:val="00653CC9"/>
    <w:rsid w:val="00654CB1"/>
    <w:rsid w:val="00660CBF"/>
    <w:rsid w:val="00662DED"/>
    <w:rsid w:val="00662F5F"/>
    <w:rsid w:val="00671408"/>
    <w:rsid w:val="0067192F"/>
    <w:rsid w:val="006773AC"/>
    <w:rsid w:val="006824EE"/>
    <w:rsid w:val="00684237"/>
    <w:rsid w:val="006866C2"/>
    <w:rsid w:val="00697FF9"/>
    <w:rsid w:val="006A4C41"/>
    <w:rsid w:val="006C237A"/>
    <w:rsid w:val="006C36E4"/>
    <w:rsid w:val="006E1EBA"/>
    <w:rsid w:val="006F11E1"/>
    <w:rsid w:val="006F4AD5"/>
    <w:rsid w:val="00707301"/>
    <w:rsid w:val="00710837"/>
    <w:rsid w:val="0071281E"/>
    <w:rsid w:val="007221D9"/>
    <w:rsid w:val="00724FD0"/>
    <w:rsid w:val="00730337"/>
    <w:rsid w:val="00730971"/>
    <w:rsid w:val="00735021"/>
    <w:rsid w:val="007369AE"/>
    <w:rsid w:val="00742312"/>
    <w:rsid w:val="00745442"/>
    <w:rsid w:val="0074771B"/>
    <w:rsid w:val="00752741"/>
    <w:rsid w:val="0075644A"/>
    <w:rsid w:val="00760AA8"/>
    <w:rsid w:val="00761C8A"/>
    <w:rsid w:val="0076578C"/>
    <w:rsid w:val="007729D6"/>
    <w:rsid w:val="007752D9"/>
    <w:rsid w:val="00776C1E"/>
    <w:rsid w:val="00780C1B"/>
    <w:rsid w:val="00780F74"/>
    <w:rsid w:val="00783875"/>
    <w:rsid w:val="007A6EA0"/>
    <w:rsid w:val="007A74F0"/>
    <w:rsid w:val="007B1636"/>
    <w:rsid w:val="007B2D61"/>
    <w:rsid w:val="007B3AA5"/>
    <w:rsid w:val="007B49C8"/>
    <w:rsid w:val="007B65D0"/>
    <w:rsid w:val="007C3FC5"/>
    <w:rsid w:val="007C53AC"/>
    <w:rsid w:val="007C7A35"/>
    <w:rsid w:val="007D5349"/>
    <w:rsid w:val="007D62A0"/>
    <w:rsid w:val="007D7293"/>
    <w:rsid w:val="007E6997"/>
    <w:rsid w:val="007F1D12"/>
    <w:rsid w:val="008103A5"/>
    <w:rsid w:val="00830386"/>
    <w:rsid w:val="008305F3"/>
    <w:rsid w:val="00837780"/>
    <w:rsid w:val="008453CC"/>
    <w:rsid w:val="00852A5C"/>
    <w:rsid w:val="00862FE4"/>
    <w:rsid w:val="00871B6D"/>
    <w:rsid w:val="00871C4B"/>
    <w:rsid w:val="0087220A"/>
    <w:rsid w:val="0087551A"/>
    <w:rsid w:val="008775F3"/>
    <w:rsid w:val="00882A81"/>
    <w:rsid w:val="0088322C"/>
    <w:rsid w:val="0089190C"/>
    <w:rsid w:val="0089488E"/>
    <w:rsid w:val="0089769E"/>
    <w:rsid w:val="008A0F22"/>
    <w:rsid w:val="008A7370"/>
    <w:rsid w:val="008C20D3"/>
    <w:rsid w:val="008C3150"/>
    <w:rsid w:val="008C3E01"/>
    <w:rsid w:val="008C6B35"/>
    <w:rsid w:val="008D288E"/>
    <w:rsid w:val="008D5E8B"/>
    <w:rsid w:val="008E469B"/>
    <w:rsid w:val="008F7E12"/>
    <w:rsid w:val="00913207"/>
    <w:rsid w:val="009135EE"/>
    <w:rsid w:val="00916658"/>
    <w:rsid w:val="00923037"/>
    <w:rsid w:val="00923433"/>
    <w:rsid w:val="00924F1B"/>
    <w:rsid w:val="009269C9"/>
    <w:rsid w:val="00926E65"/>
    <w:rsid w:val="009301C4"/>
    <w:rsid w:val="00930F57"/>
    <w:rsid w:val="00932367"/>
    <w:rsid w:val="00933C9B"/>
    <w:rsid w:val="00950213"/>
    <w:rsid w:val="00952BAA"/>
    <w:rsid w:val="00954817"/>
    <w:rsid w:val="009673A9"/>
    <w:rsid w:val="00972B20"/>
    <w:rsid w:val="00985CDA"/>
    <w:rsid w:val="00991035"/>
    <w:rsid w:val="00992B90"/>
    <w:rsid w:val="009A1D80"/>
    <w:rsid w:val="009A4BB2"/>
    <w:rsid w:val="009A6A16"/>
    <w:rsid w:val="009B7B5C"/>
    <w:rsid w:val="009C006C"/>
    <w:rsid w:val="009C1BD1"/>
    <w:rsid w:val="009C2D15"/>
    <w:rsid w:val="009D0B3D"/>
    <w:rsid w:val="009D2163"/>
    <w:rsid w:val="009D43A8"/>
    <w:rsid w:val="009E486B"/>
    <w:rsid w:val="009E61DB"/>
    <w:rsid w:val="009F3961"/>
    <w:rsid w:val="00A046CD"/>
    <w:rsid w:val="00A066E0"/>
    <w:rsid w:val="00A1461E"/>
    <w:rsid w:val="00A34C1A"/>
    <w:rsid w:val="00A37CA0"/>
    <w:rsid w:val="00A441D8"/>
    <w:rsid w:val="00A4564C"/>
    <w:rsid w:val="00A46D8B"/>
    <w:rsid w:val="00A47ACF"/>
    <w:rsid w:val="00A6418C"/>
    <w:rsid w:val="00A66F42"/>
    <w:rsid w:val="00A70ACB"/>
    <w:rsid w:val="00A71F8B"/>
    <w:rsid w:val="00A81D16"/>
    <w:rsid w:val="00A8767B"/>
    <w:rsid w:val="00A92FD2"/>
    <w:rsid w:val="00A94FC7"/>
    <w:rsid w:val="00AA5F02"/>
    <w:rsid w:val="00AA7402"/>
    <w:rsid w:val="00AB24EF"/>
    <w:rsid w:val="00AC136B"/>
    <w:rsid w:val="00AC6A16"/>
    <w:rsid w:val="00AC725D"/>
    <w:rsid w:val="00AD4197"/>
    <w:rsid w:val="00AE0138"/>
    <w:rsid w:val="00AE3CCD"/>
    <w:rsid w:val="00AE44B3"/>
    <w:rsid w:val="00AE5282"/>
    <w:rsid w:val="00AF0572"/>
    <w:rsid w:val="00AF2BA9"/>
    <w:rsid w:val="00AF376B"/>
    <w:rsid w:val="00AF3C46"/>
    <w:rsid w:val="00AF3F7C"/>
    <w:rsid w:val="00B05B53"/>
    <w:rsid w:val="00B2413A"/>
    <w:rsid w:val="00B345B1"/>
    <w:rsid w:val="00B36F95"/>
    <w:rsid w:val="00B67DF7"/>
    <w:rsid w:val="00B85F9A"/>
    <w:rsid w:val="00B87377"/>
    <w:rsid w:val="00B87B54"/>
    <w:rsid w:val="00B92AAF"/>
    <w:rsid w:val="00B94A17"/>
    <w:rsid w:val="00B97AAD"/>
    <w:rsid w:val="00BA04C7"/>
    <w:rsid w:val="00BA3ECB"/>
    <w:rsid w:val="00BA5274"/>
    <w:rsid w:val="00BA5D81"/>
    <w:rsid w:val="00BA66BA"/>
    <w:rsid w:val="00BB131F"/>
    <w:rsid w:val="00BB6B74"/>
    <w:rsid w:val="00BC57B2"/>
    <w:rsid w:val="00BC723A"/>
    <w:rsid w:val="00BE0FCC"/>
    <w:rsid w:val="00BE7EB6"/>
    <w:rsid w:val="00C02EC9"/>
    <w:rsid w:val="00C15EAC"/>
    <w:rsid w:val="00C204FF"/>
    <w:rsid w:val="00C249CD"/>
    <w:rsid w:val="00C32B5A"/>
    <w:rsid w:val="00C373FB"/>
    <w:rsid w:val="00C45ADC"/>
    <w:rsid w:val="00C52675"/>
    <w:rsid w:val="00C608ED"/>
    <w:rsid w:val="00C61B22"/>
    <w:rsid w:val="00C667A8"/>
    <w:rsid w:val="00C71CA5"/>
    <w:rsid w:val="00C75A25"/>
    <w:rsid w:val="00C769AC"/>
    <w:rsid w:val="00C81209"/>
    <w:rsid w:val="00C905F9"/>
    <w:rsid w:val="00C92E31"/>
    <w:rsid w:val="00CB488C"/>
    <w:rsid w:val="00CB509B"/>
    <w:rsid w:val="00CC0B40"/>
    <w:rsid w:val="00CC10DC"/>
    <w:rsid w:val="00CC27EB"/>
    <w:rsid w:val="00CC4AD6"/>
    <w:rsid w:val="00CC5CB6"/>
    <w:rsid w:val="00CC703F"/>
    <w:rsid w:val="00CD4519"/>
    <w:rsid w:val="00CF3F94"/>
    <w:rsid w:val="00CF6967"/>
    <w:rsid w:val="00CF7E74"/>
    <w:rsid w:val="00D00378"/>
    <w:rsid w:val="00D004AD"/>
    <w:rsid w:val="00D00745"/>
    <w:rsid w:val="00D01C70"/>
    <w:rsid w:val="00D03BC8"/>
    <w:rsid w:val="00D13F90"/>
    <w:rsid w:val="00D17D4B"/>
    <w:rsid w:val="00D40E90"/>
    <w:rsid w:val="00D46422"/>
    <w:rsid w:val="00D60455"/>
    <w:rsid w:val="00D64C00"/>
    <w:rsid w:val="00D73902"/>
    <w:rsid w:val="00D7583F"/>
    <w:rsid w:val="00D87B0F"/>
    <w:rsid w:val="00DA44D1"/>
    <w:rsid w:val="00DC41C2"/>
    <w:rsid w:val="00DC5176"/>
    <w:rsid w:val="00DD0318"/>
    <w:rsid w:val="00DD22B7"/>
    <w:rsid w:val="00DD2ACA"/>
    <w:rsid w:val="00DD3209"/>
    <w:rsid w:val="00DD6956"/>
    <w:rsid w:val="00E0682E"/>
    <w:rsid w:val="00E115C5"/>
    <w:rsid w:val="00E139D3"/>
    <w:rsid w:val="00E13F98"/>
    <w:rsid w:val="00E172E9"/>
    <w:rsid w:val="00E20688"/>
    <w:rsid w:val="00E348DD"/>
    <w:rsid w:val="00E41ADB"/>
    <w:rsid w:val="00E56906"/>
    <w:rsid w:val="00E74DFF"/>
    <w:rsid w:val="00E77526"/>
    <w:rsid w:val="00E8274E"/>
    <w:rsid w:val="00E95E0A"/>
    <w:rsid w:val="00E975A1"/>
    <w:rsid w:val="00EA1EEA"/>
    <w:rsid w:val="00EA35FD"/>
    <w:rsid w:val="00EA384A"/>
    <w:rsid w:val="00EA5F4C"/>
    <w:rsid w:val="00EB17E2"/>
    <w:rsid w:val="00EB5DD7"/>
    <w:rsid w:val="00EC0774"/>
    <w:rsid w:val="00EC55C9"/>
    <w:rsid w:val="00EC61D6"/>
    <w:rsid w:val="00EE2849"/>
    <w:rsid w:val="00EE66B1"/>
    <w:rsid w:val="00EF4C4E"/>
    <w:rsid w:val="00F0195A"/>
    <w:rsid w:val="00F01A32"/>
    <w:rsid w:val="00F07F95"/>
    <w:rsid w:val="00F17BF6"/>
    <w:rsid w:val="00F208B7"/>
    <w:rsid w:val="00F2303C"/>
    <w:rsid w:val="00F304B8"/>
    <w:rsid w:val="00F3136C"/>
    <w:rsid w:val="00F357A0"/>
    <w:rsid w:val="00F37401"/>
    <w:rsid w:val="00F42AF2"/>
    <w:rsid w:val="00F4494C"/>
    <w:rsid w:val="00F44B0F"/>
    <w:rsid w:val="00F507EA"/>
    <w:rsid w:val="00F63F66"/>
    <w:rsid w:val="00F66C02"/>
    <w:rsid w:val="00F71B83"/>
    <w:rsid w:val="00F80140"/>
    <w:rsid w:val="00F8606B"/>
    <w:rsid w:val="00F919E0"/>
    <w:rsid w:val="00F93645"/>
    <w:rsid w:val="00FA0E88"/>
    <w:rsid w:val="00FB4DD1"/>
    <w:rsid w:val="00FB65EC"/>
    <w:rsid w:val="00FC2BED"/>
    <w:rsid w:val="00FC56BE"/>
    <w:rsid w:val="00FD390C"/>
    <w:rsid w:val="00FD4265"/>
    <w:rsid w:val="00FE130D"/>
    <w:rsid w:val="00FE390A"/>
    <w:rsid w:val="00FE551B"/>
    <w:rsid w:val="00FE5585"/>
    <w:rsid w:val="00FF2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DC479"/>
  <w15:docId w15:val="{53931C8D-866D-4910-B04A-B99A25232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1BD1"/>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F2303C"/>
    <w:pPr>
      <w:keepNext/>
      <w:jc w:val="center"/>
      <w:outlineLvl w:val="0"/>
    </w:pPr>
    <w:rPr>
      <w:b/>
      <w:szCs w:val="20"/>
    </w:rPr>
  </w:style>
  <w:style w:type="paragraph" w:styleId="2">
    <w:name w:val="heading 2"/>
    <w:basedOn w:val="a"/>
    <w:next w:val="a"/>
    <w:link w:val="20"/>
    <w:uiPriority w:val="9"/>
    <w:semiHidden/>
    <w:unhideWhenUsed/>
    <w:qFormat/>
    <w:rsid w:val="00AD419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92B90"/>
    <w:pPr>
      <w:spacing w:after="0" w:line="240" w:lineRule="auto"/>
    </w:pPr>
    <w:rPr>
      <w:rFonts w:ascii="Calibri" w:eastAsia="Calibri" w:hAnsi="Calibri" w:cs="Times New Roman"/>
    </w:rPr>
  </w:style>
  <w:style w:type="paragraph" w:customStyle="1" w:styleId="14">
    <w:name w:val="Основной 14+"/>
    <w:basedOn w:val="a"/>
    <w:link w:val="140"/>
    <w:rsid w:val="00BA5274"/>
    <w:pPr>
      <w:ind w:firstLine="709"/>
      <w:jc w:val="both"/>
    </w:pPr>
    <w:rPr>
      <w:sz w:val="28"/>
    </w:rPr>
  </w:style>
  <w:style w:type="character" w:customStyle="1" w:styleId="140">
    <w:name w:val="Основной 14+ Знак"/>
    <w:link w:val="14"/>
    <w:rsid w:val="00BA5274"/>
    <w:rPr>
      <w:rFonts w:ascii="Times New Roman" w:eastAsia="Times New Roman" w:hAnsi="Times New Roman" w:cs="Times New Roman"/>
      <w:sz w:val="28"/>
      <w:szCs w:val="24"/>
      <w:lang w:eastAsia="ru-RU"/>
    </w:rPr>
  </w:style>
  <w:style w:type="paragraph" w:customStyle="1" w:styleId="Default">
    <w:name w:val="Default"/>
    <w:rsid w:val="000D15EB"/>
    <w:pPr>
      <w:autoSpaceDE w:val="0"/>
      <w:autoSpaceDN w:val="0"/>
      <w:adjustRightInd w:val="0"/>
      <w:spacing w:after="0" w:line="240" w:lineRule="auto"/>
    </w:pPr>
    <w:rPr>
      <w:rFonts w:ascii="Arial" w:eastAsia="Calibri" w:hAnsi="Arial" w:cs="Arial"/>
      <w:color w:val="000000"/>
      <w:sz w:val="24"/>
      <w:szCs w:val="24"/>
    </w:rPr>
  </w:style>
  <w:style w:type="table" w:styleId="a4">
    <w:name w:val="Table Grid"/>
    <w:basedOn w:val="a1"/>
    <w:uiPriority w:val="59"/>
    <w:rsid w:val="004F07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4A5CF6"/>
    <w:pPr>
      <w:tabs>
        <w:tab w:val="center" w:pos="4677"/>
        <w:tab w:val="right" w:pos="9355"/>
      </w:tabs>
    </w:pPr>
  </w:style>
  <w:style w:type="character" w:customStyle="1" w:styleId="a6">
    <w:name w:val="Верхний колонтитул Знак"/>
    <w:basedOn w:val="a0"/>
    <w:link w:val="a5"/>
    <w:uiPriority w:val="99"/>
    <w:rsid w:val="004A5CF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4A5CF6"/>
    <w:pPr>
      <w:tabs>
        <w:tab w:val="center" w:pos="4677"/>
        <w:tab w:val="right" w:pos="9355"/>
      </w:tabs>
    </w:pPr>
  </w:style>
  <w:style w:type="character" w:customStyle="1" w:styleId="a8">
    <w:name w:val="Нижний колонтитул Знак"/>
    <w:basedOn w:val="a0"/>
    <w:link w:val="a7"/>
    <w:uiPriority w:val="99"/>
    <w:rsid w:val="004A5CF6"/>
    <w:rPr>
      <w:rFonts w:ascii="Times New Roman" w:eastAsia="Times New Roman" w:hAnsi="Times New Roman" w:cs="Times New Roman"/>
      <w:sz w:val="24"/>
      <w:szCs w:val="24"/>
      <w:lang w:eastAsia="ru-RU"/>
    </w:rPr>
  </w:style>
  <w:style w:type="character" w:styleId="a9">
    <w:name w:val="Hyperlink"/>
    <w:basedOn w:val="a0"/>
    <w:uiPriority w:val="99"/>
    <w:unhideWhenUsed/>
    <w:rsid w:val="002274C3"/>
    <w:rPr>
      <w:color w:val="0000FF" w:themeColor="hyperlink"/>
      <w:u w:val="single"/>
    </w:rPr>
  </w:style>
  <w:style w:type="paragraph" w:styleId="aa">
    <w:name w:val="List Paragraph"/>
    <w:aliases w:val="Булит 1"/>
    <w:basedOn w:val="a"/>
    <w:link w:val="ab"/>
    <w:uiPriority w:val="34"/>
    <w:qFormat/>
    <w:rsid w:val="00190254"/>
    <w:pPr>
      <w:ind w:left="720"/>
      <w:contextualSpacing/>
    </w:pPr>
  </w:style>
  <w:style w:type="paragraph" w:styleId="ac">
    <w:name w:val="Balloon Text"/>
    <w:basedOn w:val="a"/>
    <w:link w:val="ad"/>
    <w:uiPriority w:val="99"/>
    <w:semiHidden/>
    <w:unhideWhenUsed/>
    <w:rsid w:val="00010788"/>
    <w:rPr>
      <w:rFonts w:ascii="Tahoma" w:hAnsi="Tahoma" w:cs="Tahoma"/>
      <w:sz w:val="16"/>
      <w:szCs w:val="16"/>
    </w:rPr>
  </w:style>
  <w:style w:type="character" w:customStyle="1" w:styleId="ad">
    <w:name w:val="Текст выноски Знак"/>
    <w:basedOn w:val="a0"/>
    <w:link w:val="ac"/>
    <w:uiPriority w:val="99"/>
    <w:semiHidden/>
    <w:rsid w:val="00010788"/>
    <w:rPr>
      <w:rFonts w:ascii="Tahoma" w:eastAsia="Times New Roman" w:hAnsi="Tahoma" w:cs="Tahoma"/>
      <w:sz w:val="16"/>
      <w:szCs w:val="16"/>
      <w:lang w:eastAsia="ru-RU"/>
    </w:rPr>
  </w:style>
  <w:style w:type="paragraph" w:customStyle="1" w:styleId="ConsPlusNonformat">
    <w:name w:val="ConsPlusNonformat"/>
    <w:uiPriority w:val="99"/>
    <w:rsid w:val="008F7E1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Indent 2"/>
    <w:basedOn w:val="a"/>
    <w:link w:val="22"/>
    <w:uiPriority w:val="99"/>
    <w:semiHidden/>
    <w:unhideWhenUsed/>
    <w:rsid w:val="001C39C3"/>
    <w:pPr>
      <w:spacing w:after="120" w:line="480" w:lineRule="auto"/>
      <w:ind w:left="283"/>
    </w:pPr>
  </w:style>
  <w:style w:type="character" w:customStyle="1" w:styleId="22">
    <w:name w:val="Основной текст с отступом 2 Знак"/>
    <w:basedOn w:val="a0"/>
    <w:link w:val="21"/>
    <w:uiPriority w:val="99"/>
    <w:semiHidden/>
    <w:rsid w:val="001C39C3"/>
    <w:rPr>
      <w:rFonts w:ascii="Times New Roman" w:eastAsia="Times New Roman" w:hAnsi="Times New Roman" w:cs="Times New Roman"/>
      <w:sz w:val="24"/>
      <w:szCs w:val="24"/>
      <w:lang w:eastAsia="ru-RU"/>
    </w:rPr>
  </w:style>
  <w:style w:type="character" w:customStyle="1" w:styleId="11">
    <w:name w:val="Заголовок 1 Знак"/>
    <w:basedOn w:val="a0"/>
    <w:link w:val="10"/>
    <w:uiPriority w:val="99"/>
    <w:rsid w:val="00F2303C"/>
    <w:rPr>
      <w:rFonts w:ascii="Times New Roman" w:eastAsia="Times New Roman" w:hAnsi="Times New Roman" w:cs="Times New Roman"/>
      <w:b/>
      <w:sz w:val="24"/>
      <w:szCs w:val="20"/>
      <w:lang w:eastAsia="ru-RU"/>
    </w:rPr>
  </w:style>
  <w:style w:type="character" w:customStyle="1" w:styleId="ab">
    <w:name w:val="Абзац списка Знак"/>
    <w:aliases w:val="Булит 1 Знак"/>
    <w:link w:val="aa"/>
    <w:uiPriority w:val="34"/>
    <w:locked/>
    <w:rsid w:val="00F2303C"/>
    <w:rPr>
      <w:rFonts w:ascii="Times New Roman" w:eastAsia="Times New Roman" w:hAnsi="Times New Roman" w:cs="Times New Roman"/>
      <w:sz w:val="24"/>
      <w:szCs w:val="24"/>
      <w:lang w:eastAsia="ru-RU"/>
    </w:rPr>
  </w:style>
  <w:style w:type="paragraph" w:customStyle="1" w:styleId="ae">
    <w:name w:val="Мой Стиль"/>
    <w:basedOn w:val="a"/>
    <w:rsid w:val="00F2303C"/>
    <w:pPr>
      <w:ind w:firstLine="360"/>
    </w:pPr>
    <w:rPr>
      <w:sz w:val="22"/>
      <w:szCs w:val="22"/>
    </w:rPr>
  </w:style>
  <w:style w:type="paragraph" w:customStyle="1" w:styleId="1">
    <w:name w:val="Мзаголовок1"/>
    <w:basedOn w:val="10"/>
    <w:next w:val="ae"/>
    <w:link w:val="12"/>
    <w:qFormat/>
    <w:rsid w:val="00F2303C"/>
    <w:pPr>
      <w:numPr>
        <w:numId w:val="14"/>
      </w:numPr>
      <w:spacing w:before="240" w:after="60"/>
    </w:pPr>
    <w:rPr>
      <w:rFonts w:cs="Arial"/>
      <w:bCs/>
      <w:kern w:val="32"/>
      <w:sz w:val="32"/>
      <w:szCs w:val="32"/>
    </w:rPr>
  </w:style>
  <w:style w:type="character" w:customStyle="1" w:styleId="12">
    <w:name w:val="Мзаголовок1 Знак"/>
    <w:basedOn w:val="a0"/>
    <w:link w:val="1"/>
    <w:rsid w:val="00F2303C"/>
    <w:rPr>
      <w:rFonts w:ascii="Times New Roman" w:eastAsia="Times New Roman" w:hAnsi="Times New Roman" w:cs="Arial"/>
      <w:b/>
      <w:bCs/>
      <w:kern w:val="32"/>
      <w:sz w:val="32"/>
      <w:szCs w:val="32"/>
      <w:lang w:eastAsia="ru-RU"/>
    </w:rPr>
  </w:style>
  <w:style w:type="character" w:styleId="af">
    <w:name w:val="footnote reference"/>
    <w:basedOn w:val="a0"/>
    <w:unhideWhenUsed/>
    <w:rsid w:val="00F2303C"/>
    <w:rPr>
      <w:vertAlign w:val="superscript"/>
    </w:rPr>
  </w:style>
  <w:style w:type="character" w:styleId="af0">
    <w:name w:val="annotation reference"/>
    <w:basedOn w:val="a0"/>
    <w:uiPriority w:val="99"/>
    <w:semiHidden/>
    <w:unhideWhenUsed/>
    <w:rsid w:val="001A034B"/>
    <w:rPr>
      <w:sz w:val="16"/>
      <w:szCs w:val="16"/>
    </w:rPr>
  </w:style>
  <w:style w:type="paragraph" w:styleId="af1">
    <w:name w:val="annotation text"/>
    <w:basedOn w:val="a"/>
    <w:link w:val="af2"/>
    <w:uiPriority w:val="99"/>
    <w:semiHidden/>
    <w:unhideWhenUsed/>
    <w:rsid w:val="001A034B"/>
    <w:rPr>
      <w:sz w:val="20"/>
      <w:szCs w:val="20"/>
    </w:rPr>
  </w:style>
  <w:style w:type="character" w:customStyle="1" w:styleId="af2">
    <w:name w:val="Текст примечания Знак"/>
    <w:basedOn w:val="a0"/>
    <w:link w:val="af1"/>
    <w:uiPriority w:val="99"/>
    <w:semiHidden/>
    <w:rsid w:val="001A034B"/>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1A034B"/>
    <w:rPr>
      <w:b/>
      <w:bCs/>
    </w:rPr>
  </w:style>
  <w:style w:type="character" w:customStyle="1" w:styleId="af4">
    <w:name w:val="Тема примечания Знак"/>
    <w:basedOn w:val="af2"/>
    <w:link w:val="af3"/>
    <w:uiPriority w:val="99"/>
    <w:semiHidden/>
    <w:rsid w:val="001A034B"/>
    <w:rPr>
      <w:rFonts w:ascii="Times New Roman" w:eastAsia="Times New Roman" w:hAnsi="Times New Roman" w:cs="Times New Roman"/>
      <w:b/>
      <w:bCs/>
      <w:sz w:val="20"/>
      <w:szCs w:val="20"/>
      <w:lang w:eastAsia="ru-RU"/>
    </w:rPr>
  </w:style>
  <w:style w:type="paragraph" w:styleId="af5">
    <w:name w:val="footnote text"/>
    <w:basedOn w:val="a"/>
    <w:link w:val="af6"/>
    <w:uiPriority w:val="99"/>
    <w:semiHidden/>
    <w:unhideWhenUsed/>
    <w:rsid w:val="00291FBD"/>
    <w:rPr>
      <w:sz w:val="20"/>
      <w:szCs w:val="20"/>
    </w:rPr>
  </w:style>
  <w:style w:type="character" w:customStyle="1" w:styleId="af6">
    <w:name w:val="Текст сноски Знак"/>
    <w:basedOn w:val="a0"/>
    <w:link w:val="af5"/>
    <w:uiPriority w:val="99"/>
    <w:semiHidden/>
    <w:rsid w:val="00291FBD"/>
    <w:rPr>
      <w:rFonts w:ascii="Times New Roman" w:eastAsia="Times New Roman" w:hAnsi="Times New Roman" w:cs="Times New Roman"/>
      <w:sz w:val="20"/>
      <w:szCs w:val="20"/>
      <w:lang w:eastAsia="ru-RU"/>
    </w:rPr>
  </w:style>
  <w:style w:type="character" w:customStyle="1" w:styleId="left">
    <w:name w:val="left"/>
    <w:rsid w:val="005C49ED"/>
  </w:style>
  <w:style w:type="paragraph" w:customStyle="1" w:styleId="ConsNonformat">
    <w:name w:val="ConsNonformat"/>
    <w:rsid w:val="005C49ED"/>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table" w:customStyle="1" w:styleId="23">
    <w:name w:val="Сетка таблицы2"/>
    <w:basedOn w:val="a1"/>
    <w:next w:val="a4"/>
    <w:uiPriority w:val="39"/>
    <w:rsid w:val="005C49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AD4197"/>
    <w:rPr>
      <w:rFonts w:asciiTheme="majorHAnsi" w:eastAsiaTheme="majorEastAsia" w:hAnsiTheme="majorHAnsi" w:cstheme="majorBidi"/>
      <w:color w:val="365F91" w:themeColor="accent1" w:themeShade="BF"/>
      <w:sz w:val="26"/>
      <w:szCs w:val="26"/>
      <w:lang w:eastAsia="ru-RU"/>
    </w:rPr>
  </w:style>
  <w:style w:type="paragraph" w:customStyle="1" w:styleId="ConsPlusCell">
    <w:name w:val="ConsPlusCell"/>
    <w:rsid w:val="00AD4197"/>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link w:val="ConsPlusNormal0"/>
    <w:rsid w:val="00862FE4"/>
    <w:pPr>
      <w:widowControl w:val="0"/>
      <w:autoSpaceDE w:val="0"/>
      <w:autoSpaceDN w:val="0"/>
      <w:spacing w:after="0" w:line="240" w:lineRule="auto"/>
    </w:pPr>
    <w:rPr>
      <w:rFonts w:ascii="Calibri" w:eastAsia="Times New Roman" w:hAnsi="Calibri" w:cs="Calibri"/>
      <w:szCs w:val="20"/>
      <w:lang w:eastAsia="ru-RU"/>
    </w:rPr>
  </w:style>
  <w:style w:type="paragraph" w:styleId="af7">
    <w:name w:val="Body Text"/>
    <w:basedOn w:val="a"/>
    <w:link w:val="af8"/>
    <w:uiPriority w:val="99"/>
    <w:semiHidden/>
    <w:unhideWhenUsed/>
    <w:rsid w:val="00EE2849"/>
    <w:pPr>
      <w:spacing w:after="120"/>
    </w:pPr>
  </w:style>
  <w:style w:type="character" w:customStyle="1" w:styleId="af8">
    <w:name w:val="Основной текст Знак"/>
    <w:basedOn w:val="a0"/>
    <w:link w:val="af7"/>
    <w:uiPriority w:val="99"/>
    <w:semiHidden/>
    <w:rsid w:val="00EE2849"/>
    <w:rPr>
      <w:rFonts w:ascii="Times New Roman" w:eastAsia="Times New Roman" w:hAnsi="Times New Roman" w:cs="Times New Roman"/>
      <w:sz w:val="24"/>
      <w:szCs w:val="24"/>
      <w:lang w:eastAsia="ru-RU"/>
    </w:rPr>
  </w:style>
  <w:style w:type="character" w:customStyle="1" w:styleId="ConsPlusNormal0">
    <w:name w:val="ConsPlusNormal Знак"/>
    <w:link w:val="ConsPlusNormal"/>
    <w:rsid w:val="00FB65EC"/>
    <w:rPr>
      <w:rFonts w:ascii="Calibri" w:eastAsia="Times New Roman" w:hAnsi="Calibri" w:cs="Calibri"/>
      <w:szCs w:val="20"/>
      <w:lang w:eastAsia="ru-RU"/>
    </w:rPr>
  </w:style>
  <w:style w:type="paragraph" w:customStyle="1" w:styleId="titlep">
    <w:name w:val="titlep"/>
    <w:basedOn w:val="a"/>
    <w:rsid w:val="00776C1E"/>
    <w:pPr>
      <w:spacing w:before="240" w:after="240"/>
      <w:jc w:val="center"/>
    </w:pPr>
    <w:rPr>
      <w:b/>
      <w:bCs/>
    </w:rPr>
  </w:style>
  <w:style w:type="paragraph" w:customStyle="1" w:styleId="newncpi">
    <w:name w:val="newncpi"/>
    <w:basedOn w:val="a"/>
    <w:rsid w:val="00776C1E"/>
    <w:pPr>
      <w:ind w:firstLine="567"/>
      <w:jc w:val="both"/>
    </w:pPr>
  </w:style>
  <w:style w:type="paragraph" w:customStyle="1" w:styleId="undline">
    <w:name w:val="undline"/>
    <w:basedOn w:val="a"/>
    <w:rsid w:val="00776C1E"/>
    <w:pPr>
      <w:jc w:val="both"/>
    </w:pPr>
    <w:rPr>
      <w:sz w:val="20"/>
      <w:szCs w:val="20"/>
    </w:rPr>
  </w:style>
  <w:style w:type="paragraph" w:customStyle="1" w:styleId="snoski">
    <w:name w:val="snoski"/>
    <w:basedOn w:val="a"/>
    <w:rsid w:val="00776C1E"/>
    <w:pPr>
      <w:jc w:val="both"/>
    </w:pPr>
    <w:rPr>
      <w:sz w:val="20"/>
      <w:szCs w:val="20"/>
    </w:rPr>
  </w:style>
  <w:style w:type="paragraph" w:customStyle="1" w:styleId="snoskiline">
    <w:name w:val="snoskiline"/>
    <w:basedOn w:val="a"/>
    <w:rsid w:val="00776C1E"/>
    <w:pPr>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120972">
      <w:bodyDiv w:val="1"/>
      <w:marLeft w:val="0"/>
      <w:marRight w:val="0"/>
      <w:marTop w:val="0"/>
      <w:marBottom w:val="0"/>
      <w:divBdr>
        <w:top w:val="none" w:sz="0" w:space="0" w:color="auto"/>
        <w:left w:val="none" w:sz="0" w:space="0" w:color="auto"/>
        <w:bottom w:val="none" w:sz="0" w:space="0" w:color="auto"/>
        <w:right w:val="none" w:sz="0" w:space="0" w:color="auto"/>
      </w:divBdr>
    </w:div>
    <w:div w:id="349070745">
      <w:bodyDiv w:val="1"/>
      <w:marLeft w:val="0"/>
      <w:marRight w:val="0"/>
      <w:marTop w:val="0"/>
      <w:marBottom w:val="0"/>
      <w:divBdr>
        <w:top w:val="none" w:sz="0" w:space="0" w:color="auto"/>
        <w:left w:val="none" w:sz="0" w:space="0" w:color="auto"/>
        <w:bottom w:val="none" w:sz="0" w:space="0" w:color="auto"/>
        <w:right w:val="none" w:sz="0" w:space="0" w:color="auto"/>
      </w:divBdr>
    </w:div>
    <w:div w:id="488247943">
      <w:bodyDiv w:val="1"/>
      <w:marLeft w:val="0"/>
      <w:marRight w:val="0"/>
      <w:marTop w:val="0"/>
      <w:marBottom w:val="0"/>
      <w:divBdr>
        <w:top w:val="none" w:sz="0" w:space="0" w:color="auto"/>
        <w:left w:val="none" w:sz="0" w:space="0" w:color="auto"/>
        <w:bottom w:val="none" w:sz="0" w:space="0" w:color="auto"/>
        <w:right w:val="none" w:sz="0" w:space="0" w:color="auto"/>
      </w:divBdr>
    </w:div>
    <w:div w:id="570047133">
      <w:bodyDiv w:val="1"/>
      <w:marLeft w:val="0"/>
      <w:marRight w:val="0"/>
      <w:marTop w:val="0"/>
      <w:marBottom w:val="0"/>
      <w:divBdr>
        <w:top w:val="none" w:sz="0" w:space="0" w:color="auto"/>
        <w:left w:val="none" w:sz="0" w:space="0" w:color="auto"/>
        <w:bottom w:val="none" w:sz="0" w:space="0" w:color="auto"/>
        <w:right w:val="none" w:sz="0" w:space="0" w:color="auto"/>
      </w:divBdr>
    </w:div>
    <w:div w:id="1399477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enders@sber-bank.b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rive.google.com/file/d/1s8JeCemm-X4cIo2dwLdODQ4jkuHtRFw4/view?usp=drivesd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2981</Words>
  <Characters>16998</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Администратор</dc:creator>
  <cp:lastModifiedBy>Аксёнова Светлана</cp:lastModifiedBy>
  <cp:revision>2</cp:revision>
  <cp:lastPrinted>2021-10-19T09:55:00Z</cp:lastPrinted>
  <dcterms:created xsi:type="dcterms:W3CDTF">2025-09-09T09:25:00Z</dcterms:created>
  <dcterms:modified xsi:type="dcterms:W3CDTF">2025-09-09T09:25:00Z</dcterms:modified>
</cp:coreProperties>
</file>