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1B20BE" w:rsidRDefault="00C249CD" w:rsidP="001B20BE">
      <w:pPr>
        <w:jc w:val="center"/>
        <w:rPr>
          <w:sz w:val="28"/>
          <w:szCs w:val="28"/>
        </w:rPr>
      </w:pPr>
      <w:r w:rsidRPr="00DD22B7">
        <w:rPr>
          <w:sz w:val="28"/>
          <w:szCs w:val="28"/>
        </w:rPr>
        <w:t>к участию в процедуре закупки</w:t>
      </w:r>
      <w:r w:rsidR="001B20BE">
        <w:rPr>
          <w:sz w:val="28"/>
          <w:szCs w:val="28"/>
        </w:rPr>
        <w:t>:</w:t>
      </w:r>
    </w:p>
    <w:p w:rsidR="002A711F" w:rsidRDefault="00AE3CCD" w:rsidP="002A711F">
      <w:pPr>
        <w:jc w:val="center"/>
        <w:rPr>
          <w:color w:val="000000"/>
          <w:sz w:val="28"/>
          <w:szCs w:val="28"/>
        </w:rPr>
      </w:pPr>
      <w:r>
        <w:rPr>
          <w:sz w:val="28"/>
          <w:szCs w:val="28"/>
        </w:rPr>
        <w:t>«</w:t>
      </w:r>
      <w:r w:rsidR="0097093A">
        <w:rPr>
          <w:sz w:val="28"/>
          <w:szCs w:val="28"/>
        </w:rPr>
        <w:t>К</w:t>
      </w:r>
      <w:r w:rsidR="0097093A" w:rsidRPr="00EA38D8">
        <w:rPr>
          <w:sz w:val="28"/>
          <w:szCs w:val="28"/>
        </w:rPr>
        <w:t xml:space="preserve">омплекс услуг </w:t>
      </w:r>
      <w:r w:rsidR="001B20BE">
        <w:rPr>
          <w:sz w:val="28"/>
          <w:szCs w:val="28"/>
        </w:rPr>
        <w:t xml:space="preserve">по </w:t>
      </w:r>
      <w:r w:rsidR="001B20BE" w:rsidRPr="001B20BE">
        <w:rPr>
          <w:sz w:val="28"/>
          <w:szCs w:val="28"/>
        </w:rPr>
        <w:t xml:space="preserve">продвижению продуктов и услуг ОАО «Сбер Банк» </w:t>
      </w:r>
      <w:r w:rsidR="00EC428E">
        <w:rPr>
          <w:color w:val="000000"/>
          <w:sz w:val="28"/>
          <w:szCs w:val="28"/>
        </w:rPr>
        <w:t>на</w:t>
      </w:r>
      <w:r w:rsidR="002A711F">
        <w:rPr>
          <w:color w:val="000000"/>
          <w:sz w:val="28"/>
          <w:szCs w:val="28"/>
        </w:rPr>
        <w:t xml:space="preserve"> специализированных/новостных страницах в социальных сетях</w:t>
      </w:r>
      <w:r w:rsidR="002A711F" w:rsidRPr="002A711F">
        <w:rPr>
          <w:color w:val="000000"/>
          <w:sz w:val="28"/>
          <w:szCs w:val="28"/>
        </w:rPr>
        <w:t xml:space="preserve"> </w:t>
      </w:r>
    </w:p>
    <w:p w:rsidR="002A711F" w:rsidRPr="002A711F" w:rsidRDefault="002A711F" w:rsidP="002A711F">
      <w:pPr>
        <w:jc w:val="center"/>
        <w:rPr>
          <w:sz w:val="28"/>
          <w:szCs w:val="28"/>
        </w:rPr>
      </w:pPr>
      <w:r>
        <w:rPr>
          <w:sz w:val="28"/>
          <w:szCs w:val="28"/>
        </w:rPr>
        <w:t>Инстаграм, ТГ, ВК»</w:t>
      </w:r>
      <w:r w:rsidR="00EC428E">
        <w:rPr>
          <w:sz w:val="28"/>
          <w:szCs w:val="28"/>
        </w:rPr>
        <w:t xml:space="preserve"> - Повторная закупка</w:t>
      </w:r>
    </w:p>
    <w:p w:rsidR="002A711F" w:rsidRDefault="002A711F" w:rsidP="001B20BE">
      <w:pPr>
        <w:jc w:val="center"/>
        <w:rPr>
          <w:sz w:val="28"/>
          <w:szCs w:val="28"/>
        </w:rPr>
      </w:pPr>
    </w:p>
    <w:p w:rsidR="009F4583" w:rsidRPr="00DD22B7" w:rsidRDefault="009F4583" w:rsidP="003D0E43">
      <w:pPr>
        <w:shd w:val="clear" w:color="auto" w:fill="FFFFFF" w:themeFill="background1"/>
        <w:jc w:val="cente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BB131F" w:rsidP="007752D9">
            <w:pPr>
              <w:shd w:val="clear" w:color="auto" w:fill="FFFFFF" w:themeFill="background1"/>
              <w:rPr>
                <w:rFonts w:eastAsia="A"/>
                <w:sz w:val="26"/>
                <w:szCs w:val="26"/>
              </w:rPr>
            </w:pPr>
            <w:r w:rsidRPr="00A85458">
              <w:rPr>
                <w:rFonts w:eastAsia="A"/>
                <w:sz w:val="26"/>
                <w:szCs w:val="26"/>
              </w:rPr>
              <w:t>Наименование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r w:rsidR="00C249CD" w:rsidRPr="00A85458">
              <w:rPr>
                <w:rFonts w:eastAsia="A"/>
                <w:sz w:val="26"/>
                <w:szCs w:val="26"/>
              </w:rPr>
              <w:t>Сбер</w:t>
            </w:r>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7D7293" w:rsidRPr="00A85458" w:rsidRDefault="00B05B53" w:rsidP="00AE3CCD">
            <w:pPr>
              <w:shd w:val="clear" w:color="auto" w:fill="FFFFFF" w:themeFill="background1"/>
              <w:jc w:val="both"/>
              <w:rPr>
                <w:rFonts w:eastAsia="A"/>
                <w:sz w:val="26"/>
                <w:szCs w:val="26"/>
              </w:rPr>
            </w:pPr>
            <w:r w:rsidRPr="00A85458">
              <w:rPr>
                <w:sz w:val="26"/>
                <w:szCs w:val="26"/>
              </w:rPr>
              <w:t>73.</w:t>
            </w:r>
            <w:r w:rsidR="00AE3CCD" w:rsidRPr="00A85458">
              <w:rPr>
                <w:sz w:val="26"/>
                <w:szCs w:val="26"/>
              </w:rPr>
              <w:t>1</w:t>
            </w: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A85458" w:rsidRDefault="00AE3CCD" w:rsidP="007752D9">
            <w:pPr>
              <w:shd w:val="clear" w:color="auto" w:fill="FFFFFF" w:themeFill="background1"/>
              <w:jc w:val="both"/>
              <w:rPr>
                <w:rFonts w:eastAsia="A"/>
                <w:sz w:val="26"/>
                <w:szCs w:val="26"/>
              </w:rPr>
            </w:pPr>
            <w:r w:rsidRPr="00A85458">
              <w:rPr>
                <w:sz w:val="26"/>
                <w:szCs w:val="26"/>
              </w:rPr>
              <w:t>Услуги в области рекламы</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1B20BE" w:rsidRDefault="001B20BE" w:rsidP="00EC428E">
            <w:pPr>
              <w:jc w:val="both"/>
              <w:rPr>
                <w:rFonts w:eastAsia="A"/>
                <w:sz w:val="28"/>
                <w:szCs w:val="28"/>
              </w:rPr>
            </w:pPr>
            <w:r w:rsidRPr="001B20BE">
              <w:rPr>
                <w:sz w:val="28"/>
                <w:szCs w:val="28"/>
              </w:rPr>
              <w:t>«</w:t>
            </w:r>
            <w:r w:rsidR="002A711F" w:rsidRPr="002A711F">
              <w:rPr>
                <w:rFonts w:eastAsia="A"/>
                <w:sz w:val="26"/>
                <w:szCs w:val="26"/>
              </w:rPr>
              <w:t xml:space="preserve">Комплекс услуг по продвижению продуктов и услуг ОАО «Сбер Банк» </w:t>
            </w:r>
            <w:r w:rsidR="00EC428E">
              <w:rPr>
                <w:rFonts w:eastAsia="A"/>
                <w:sz w:val="26"/>
                <w:szCs w:val="26"/>
              </w:rPr>
              <w:t>на</w:t>
            </w:r>
            <w:r w:rsidR="002A711F" w:rsidRPr="002A711F">
              <w:rPr>
                <w:rFonts w:eastAsia="A"/>
                <w:sz w:val="26"/>
                <w:szCs w:val="26"/>
              </w:rPr>
              <w:t xml:space="preserve"> специализированных/новостных страницах в социальных сетях Инстаграм, ТГ, ВК</w:t>
            </w:r>
            <w:r w:rsidRPr="002A711F">
              <w:rPr>
                <w:rFonts w:eastAsia="A"/>
                <w:sz w:val="26"/>
                <w:szCs w:val="26"/>
              </w:rPr>
              <w:t>»</w:t>
            </w:r>
            <w:r w:rsidR="00331EB2" w:rsidRPr="002A711F">
              <w:rPr>
                <w:rFonts w:eastAsia="A"/>
                <w:sz w:val="26"/>
                <w:szCs w:val="26"/>
              </w:rPr>
              <w:t>, (согласно Приложения №1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Pr="00A85458" w:rsidRDefault="009F4583" w:rsidP="0097093A">
            <w:pPr>
              <w:shd w:val="clear" w:color="auto" w:fill="FFFFFF" w:themeFill="background1"/>
              <w:jc w:val="both"/>
              <w:rPr>
                <w:b/>
                <w:sz w:val="26"/>
                <w:szCs w:val="26"/>
              </w:rPr>
            </w:pPr>
            <w:r>
              <w:rPr>
                <w:b/>
                <w:sz w:val="26"/>
                <w:szCs w:val="26"/>
              </w:rPr>
              <w:t>О</w:t>
            </w:r>
            <w:r w:rsidR="0097093A" w:rsidRPr="00A85458">
              <w:rPr>
                <w:b/>
                <w:sz w:val="26"/>
                <w:szCs w:val="26"/>
              </w:rPr>
              <w:t>писани</w:t>
            </w:r>
            <w:r>
              <w:rPr>
                <w:b/>
                <w:sz w:val="26"/>
                <w:szCs w:val="26"/>
              </w:rPr>
              <w:t>е в Приложении №1</w:t>
            </w:r>
            <w:r w:rsidR="0097093A" w:rsidRPr="00A85458">
              <w:rPr>
                <w:b/>
                <w:sz w:val="26"/>
                <w:szCs w:val="26"/>
              </w:rPr>
              <w:t xml:space="preserve">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sz w:val="26"/>
                <w:szCs w:val="26"/>
              </w:rPr>
              <w:t xml:space="preserve">Не более </w:t>
            </w:r>
            <w:r w:rsidR="00EC428E">
              <w:rPr>
                <w:sz w:val="26"/>
                <w:szCs w:val="26"/>
              </w:rPr>
              <w:t>4</w:t>
            </w:r>
            <w:r w:rsidR="002A711F">
              <w:rPr>
                <w:sz w:val="26"/>
                <w:szCs w:val="26"/>
              </w:rPr>
              <w:t>0</w:t>
            </w:r>
            <w:r w:rsidR="00246824" w:rsidRPr="00A85458">
              <w:rPr>
                <w:sz w:val="26"/>
                <w:szCs w:val="26"/>
              </w:rPr>
              <w:t> </w:t>
            </w:r>
            <w:r w:rsidRPr="00A85458">
              <w:rPr>
                <w:sz w:val="26"/>
                <w:szCs w:val="26"/>
              </w:rPr>
              <w:t>000</w:t>
            </w:r>
            <w:r w:rsidR="00246824" w:rsidRPr="00A85458">
              <w:rPr>
                <w:sz w:val="26"/>
                <w:szCs w:val="26"/>
              </w:rPr>
              <w:t>,00</w:t>
            </w:r>
            <w:r w:rsidRPr="00A85458">
              <w:rPr>
                <w:sz w:val="26"/>
                <w:szCs w:val="26"/>
              </w:rPr>
              <w:t xml:space="preserve"> </w:t>
            </w:r>
            <w:r w:rsidRPr="00A85458">
              <w:rPr>
                <w:rFonts w:eastAsia="A"/>
                <w:sz w:val="26"/>
                <w:szCs w:val="26"/>
              </w:rPr>
              <w:t>белорусских рублей (</w:t>
            </w:r>
            <w:r w:rsidRPr="00A85458">
              <w:rPr>
                <w:sz w:val="26"/>
                <w:szCs w:val="26"/>
                <w:lang w:val="en-US"/>
              </w:rPr>
              <w:t>BYN</w:t>
            </w:r>
            <w:r w:rsidRPr="00A85458">
              <w:rPr>
                <w:sz w:val="26"/>
                <w:szCs w:val="26"/>
              </w:rPr>
              <w:t xml:space="preserve">) </w:t>
            </w:r>
            <w:r w:rsidRPr="00A85458">
              <w:rPr>
                <w:rFonts w:eastAsia="A"/>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722F60" w:rsidRPr="00722F60" w:rsidRDefault="00722F60" w:rsidP="00722F60">
            <w:pPr>
              <w:shd w:val="clear" w:color="auto" w:fill="FFFFFF" w:themeFill="background1"/>
              <w:jc w:val="both"/>
              <w:rPr>
                <w:rFonts w:eastAsia="A"/>
                <w:sz w:val="26"/>
                <w:szCs w:val="26"/>
              </w:rPr>
            </w:pPr>
            <w:r w:rsidRPr="00722F60">
              <w:rPr>
                <w:rFonts w:eastAsia="A"/>
                <w:sz w:val="26"/>
                <w:szCs w:val="26"/>
              </w:rPr>
              <w:t xml:space="preserve">К участию в процедуре закупке допускаются юридические </w:t>
            </w:r>
            <w:r w:rsidR="00B80548">
              <w:rPr>
                <w:rFonts w:eastAsia="A"/>
                <w:sz w:val="26"/>
                <w:szCs w:val="26"/>
              </w:rPr>
              <w:t xml:space="preserve">лица </w:t>
            </w:r>
            <w:r w:rsidRPr="00722F60">
              <w:rPr>
                <w:rFonts w:eastAsia="A"/>
                <w:sz w:val="26"/>
                <w:szCs w:val="26"/>
              </w:rPr>
              <w:t xml:space="preserve">– </w:t>
            </w:r>
            <w:r w:rsidRPr="001B20BE">
              <w:rPr>
                <w:rFonts w:eastAsia="A"/>
                <w:sz w:val="26"/>
                <w:szCs w:val="26"/>
              </w:rPr>
              <w:t>резиденты Республики Беларусь.</w:t>
            </w:r>
          </w:p>
          <w:p w:rsidR="00722F60" w:rsidRPr="00722F60" w:rsidRDefault="00722F60" w:rsidP="00722F60">
            <w:pPr>
              <w:shd w:val="clear" w:color="auto" w:fill="FFFFFF" w:themeFill="background1"/>
              <w:jc w:val="both"/>
              <w:rPr>
                <w:rFonts w:eastAsia="A"/>
                <w:sz w:val="26"/>
                <w:szCs w:val="26"/>
              </w:rPr>
            </w:pPr>
          </w:p>
          <w:p w:rsidR="000D1796" w:rsidRPr="000D1796" w:rsidRDefault="000D1796" w:rsidP="000D1796">
            <w:pPr>
              <w:jc w:val="both"/>
              <w:rPr>
                <w:rFonts w:eastAsia="A"/>
                <w:sz w:val="26"/>
                <w:szCs w:val="26"/>
              </w:rPr>
            </w:pPr>
            <w:r w:rsidRPr="000D1796">
              <w:rPr>
                <w:rFonts w:eastAsia="A"/>
                <w:sz w:val="26"/>
                <w:szCs w:val="26"/>
              </w:rPr>
              <w:t>Отстраняются от участия в процедуре закупки:</w:t>
            </w:r>
          </w:p>
          <w:p w:rsidR="000D1796" w:rsidRPr="000D1796" w:rsidRDefault="000D1796" w:rsidP="000D1796">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w:t>
            </w:r>
            <w:r w:rsidR="00B80548">
              <w:rPr>
                <w:rFonts w:eastAsia="A"/>
                <w:sz w:val="26"/>
                <w:szCs w:val="26"/>
              </w:rPr>
              <w:t>яется другое юридическое лицо);</w:t>
            </w:r>
          </w:p>
          <w:p w:rsidR="000D1796" w:rsidRPr="000D1796" w:rsidRDefault="000D1796" w:rsidP="000D1796">
            <w:pPr>
              <w:jc w:val="both"/>
              <w:rPr>
                <w:rFonts w:eastAsia="A"/>
                <w:sz w:val="26"/>
                <w:szCs w:val="26"/>
              </w:rPr>
            </w:pPr>
            <w:r w:rsidRPr="000D1796">
              <w:rPr>
                <w:rFonts w:eastAsia="A"/>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распространяется на юридическое лицо, в отношении которых ведется процедура санации;</w:t>
            </w:r>
          </w:p>
          <w:p w:rsidR="000D1796" w:rsidRPr="000D1796" w:rsidRDefault="000D1796" w:rsidP="000D1796">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w:t>
            </w:r>
            <w:r w:rsidRPr="000D1796">
              <w:rPr>
                <w:rFonts w:eastAsia="A"/>
                <w:sz w:val="26"/>
                <w:szCs w:val="26"/>
              </w:rPr>
              <w:lastRenderedPageBreak/>
              <w:t xml:space="preserve">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722F60" w:rsidRPr="00722F60" w:rsidRDefault="000D1796" w:rsidP="00B80548">
            <w:pPr>
              <w:jc w:val="both"/>
              <w:rPr>
                <w:rFonts w:eastAsia="A"/>
                <w:sz w:val="26"/>
                <w:szCs w:val="26"/>
              </w:rPr>
            </w:pPr>
            <w:r w:rsidRPr="000D1796">
              <w:rPr>
                <w:rFonts w:eastAsia="A"/>
                <w:sz w:val="26"/>
                <w:szCs w:val="26"/>
              </w:rPr>
              <w:t xml:space="preserve">-  </w:t>
            </w:r>
            <w:r w:rsidR="00B80548">
              <w:rPr>
                <w:rFonts w:eastAsia="A"/>
                <w:sz w:val="26"/>
                <w:szCs w:val="26"/>
              </w:rPr>
              <w:t>юридическое лицо, представившее</w:t>
            </w:r>
            <w:r w:rsidRPr="000D1796">
              <w:rPr>
                <w:rFonts w:eastAsia="A"/>
                <w:sz w:val="26"/>
                <w:szCs w:val="26"/>
              </w:rPr>
              <w:t xml:space="preserve"> недостоверную информацию о себе.</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sz w:val="26"/>
                <w:szCs w:val="26"/>
              </w:rPr>
              <w:lastRenderedPageBreak/>
              <w:t>Сроки оказываемых услуг</w:t>
            </w:r>
            <w:r w:rsidRPr="00A85458">
              <w:rPr>
                <w:rFonts w:eastAsia="A"/>
                <w:sz w:val="26"/>
                <w:szCs w:val="26"/>
              </w:rPr>
              <w:t>:</w:t>
            </w:r>
          </w:p>
        </w:tc>
        <w:tc>
          <w:tcPr>
            <w:tcW w:w="7088" w:type="dxa"/>
            <w:shd w:val="clear" w:color="auto" w:fill="auto"/>
          </w:tcPr>
          <w:p w:rsidR="00722F60" w:rsidRPr="00A85458" w:rsidRDefault="00B80548" w:rsidP="00EC428E">
            <w:pPr>
              <w:shd w:val="clear" w:color="auto" w:fill="FFFFFF" w:themeFill="background1"/>
              <w:jc w:val="both"/>
              <w:rPr>
                <w:rFonts w:eastAsia="A"/>
                <w:sz w:val="26"/>
                <w:szCs w:val="26"/>
              </w:rPr>
            </w:pPr>
            <w:r>
              <w:rPr>
                <w:sz w:val="26"/>
                <w:szCs w:val="26"/>
              </w:rPr>
              <w:t xml:space="preserve">С </w:t>
            </w:r>
            <w:r w:rsidR="00EC428E">
              <w:rPr>
                <w:sz w:val="26"/>
                <w:szCs w:val="26"/>
              </w:rPr>
              <w:t>октября</w:t>
            </w:r>
            <w:r w:rsidR="0099693B">
              <w:rPr>
                <w:sz w:val="26"/>
                <w:szCs w:val="26"/>
              </w:rPr>
              <w:t xml:space="preserve"> 2025 гг.</w:t>
            </w:r>
            <w:r w:rsidR="00722F60" w:rsidRPr="00A85458">
              <w:rPr>
                <w:sz w:val="26"/>
                <w:szCs w:val="26"/>
              </w:rPr>
              <w:t xml:space="preserve"> по </w:t>
            </w:r>
            <w:r w:rsidR="00EC428E">
              <w:rPr>
                <w:sz w:val="26"/>
                <w:szCs w:val="26"/>
              </w:rPr>
              <w:t>30</w:t>
            </w:r>
            <w:r w:rsidR="001B20BE">
              <w:rPr>
                <w:sz w:val="26"/>
                <w:szCs w:val="26"/>
              </w:rPr>
              <w:t>.</w:t>
            </w:r>
            <w:r w:rsidR="00EC428E">
              <w:rPr>
                <w:sz w:val="26"/>
                <w:szCs w:val="26"/>
              </w:rPr>
              <w:t>09</w:t>
            </w:r>
            <w:r w:rsidR="0099693B">
              <w:rPr>
                <w:sz w:val="26"/>
                <w:szCs w:val="26"/>
              </w:rPr>
              <w:t>.2026</w:t>
            </w:r>
            <w:r w:rsidR="00722F60" w:rsidRPr="00A85458">
              <w:rPr>
                <w:rFonts w:eastAsia="A"/>
                <w:sz w:val="26"/>
                <w:szCs w:val="26"/>
              </w:rPr>
              <w:t xml:space="preserve"> </w:t>
            </w:r>
            <w:r w:rsidR="001B20BE">
              <w:rPr>
                <w:rFonts w:eastAsia="A"/>
                <w:sz w:val="26"/>
                <w:szCs w:val="26"/>
              </w:rPr>
              <w:t>гг.</w:t>
            </w:r>
          </w:p>
        </w:tc>
      </w:tr>
      <w:tr w:rsidR="00722F60" w:rsidRPr="00DD22B7" w:rsidTr="00F456E2">
        <w:trPr>
          <w:trHeight w:val="714"/>
        </w:trPr>
        <w:tc>
          <w:tcPr>
            <w:tcW w:w="3119" w:type="dxa"/>
            <w:shd w:val="clear" w:color="auto" w:fill="auto"/>
            <w:vAlign w:val="center"/>
          </w:tcPr>
          <w:p w:rsidR="00722F60" w:rsidRPr="00A85458" w:rsidRDefault="00722F60" w:rsidP="00722F60">
            <w:pPr>
              <w:shd w:val="clear" w:color="auto" w:fill="FFFFFF" w:themeFill="background1"/>
              <w:rPr>
                <w:rFonts w:eastAsia="A"/>
                <w:b/>
                <w:sz w:val="26"/>
                <w:szCs w:val="26"/>
              </w:rPr>
            </w:pPr>
            <w:r w:rsidRPr="00A85458">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99693B" w:rsidRPr="0099693B" w:rsidRDefault="0099693B" w:rsidP="0099693B">
            <w:pPr>
              <w:jc w:val="both"/>
              <w:rPr>
                <w:rFonts w:eastAsia="A"/>
                <w:b/>
                <w:sz w:val="26"/>
                <w:szCs w:val="26"/>
              </w:rPr>
            </w:pPr>
            <w:r>
              <w:rPr>
                <w:rFonts w:eastAsia="A"/>
                <w:b/>
                <w:sz w:val="26"/>
                <w:szCs w:val="26"/>
              </w:rPr>
              <w:t>1) О</w:t>
            </w:r>
            <w:r w:rsidRPr="0099693B">
              <w:rPr>
                <w:rFonts w:eastAsia="A"/>
                <w:b/>
                <w:sz w:val="26"/>
                <w:szCs w:val="26"/>
              </w:rPr>
              <w:t>пыт работы компании по предмету закупки от 1 года;</w:t>
            </w:r>
          </w:p>
          <w:p w:rsidR="0099693B" w:rsidRPr="0099693B" w:rsidRDefault="0099693B" w:rsidP="0099693B">
            <w:pPr>
              <w:jc w:val="both"/>
              <w:rPr>
                <w:rFonts w:eastAsia="A"/>
                <w:b/>
                <w:sz w:val="26"/>
                <w:szCs w:val="26"/>
              </w:rPr>
            </w:pPr>
            <w:r>
              <w:rPr>
                <w:rFonts w:eastAsia="A"/>
                <w:b/>
                <w:sz w:val="26"/>
                <w:szCs w:val="26"/>
              </w:rPr>
              <w:t>2) Н</w:t>
            </w:r>
            <w:r w:rsidRPr="0099693B">
              <w:rPr>
                <w:rFonts w:eastAsia="A"/>
                <w:b/>
                <w:sz w:val="26"/>
                <w:szCs w:val="26"/>
              </w:rPr>
              <w:t>аличие в проекте PR-менеджера;</w:t>
            </w:r>
          </w:p>
          <w:p w:rsidR="0099693B" w:rsidRPr="0099693B" w:rsidRDefault="001C4405" w:rsidP="0099693B">
            <w:pPr>
              <w:jc w:val="both"/>
              <w:rPr>
                <w:rFonts w:eastAsia="A"/>
                <w:b/>
                <w:sz w:val="26"/>
                <w:szCs w:val="26"/>
              </w:rPr>
            </w:pPr>
            <w:r>
              <w:rPr>
                <w:rFonts w:eastAsia="A"/>
                <w:b/>
                <w:sz w:val="26"/>
                <w:szCs w:val="26"/>
              </w:rPr>
              <w:t xml:space="preserve">3) </w:t>
            </w:r>
            <w:r w:rsidR="0099693B">
              <w:rPr>
                <w:rFonts w:eastAsia="A"/>
                <w:b/>
                <w:sz w:val="26"/>
                <w:szCs w:val="26"/>
              </w:rPr>
              <w:t>Н</w:t>
            </w:r>
            <w:r w:rsidR="0099693B" w:rsidRPr="0099693B">
              <w:rPr>
                <w:rFonts w:eastAsia="A"/>
                <w:b/>
                <w:sz w:val="26"/>
                <w:szCs w:val="26"/>
              </w:rPr>
              <w:t xml:space="preserve">аличие наработанной базы специализированных/новостных страниц в социальных сетях для размещения рекламы по всей Беларуси. </w:t>
            </w:r>
          </w:p>
          <w:p w:rsidR="00AC34D3" w:rsidRDefault="00AC34D3" w:rsidP="00722F60">
            <w:pPr>
              <w:shd w:val="clear" w:color="auto" w:fill="FFFFFF" w:themeFill="background1"/>
              <w:jc w:val="both"/>
              <w:rPr>
                <w:rFonts w:eastAsia="A"/>
                <w:sz w:val="26"/>
                <w:szCs w:val="26"/>
              </w:rPr>
            </w:pPr>
          </w:p>
          <w:p w:rsidR="00722F60" w:rsidRPr="00722F60" w:rsidRDefault="00722F60" w:rsidP="00722F60">
            <w:pPr>
              <w:shd w:val="clear" w:color="auto" w:fill="FFFFFF" w:themeFill="background1"/>
              <w:jc w:val="both"/>
              <w:rPr>
                <w:rFonts w:eastAsia="A"/>
                <w:sz w:val="26"/>
                <w:szCs w:val="26"/>
              </w:rPr>
            </w:pPr>
            <w:r w:rsidRPr="00722F60">
              <w:rPr>
                <w:rFonts w:eastAsia="A"/>
                <w:sz w:val="26"/>
                <w:szCs w:val="26"/>
              </w:rPr>
              <w:t xml:space="preserve">Требования к квалификационным данным участника, перечень документов и сведений, представляемых участниками для подтверждения их соответствия установленным требованиям: </w:t>
            </w:r>
          </w:p>
          <w:p w:rsidR="001B20BE" w:rsidRDefault="00A73936" w:rsidP="001B20BE">
            <w:pPr>
              <w:jc w:val="both"/>
              <w:rPr>
                <w:rFonts w:eastAsia="A"/>
                <w:b/>
                <w:sz w:val="26"/>
                <w:szCs w:val="26"/>
              </w:rPr>
            </w:pPr>
            <w:r w:rsidRPr="001B20BE">
              <w:rPr>
                <w:rFonts w:eastAsia="A"/>
                <w:b/>
                <w:sz w:val="26"/>
                <w:szCs w:val="26"/>
              </w:rPr>
              <w:t>п</w:t>
            </w:r>
            <w:r w:rsidR="00722F60" w:rsidRPr="001B20BE">
              <w:rPr>
                <w:rFonts w:eastAsia="A"/>
                <w:b/>
                <w:sz w:val="26"/>
                <w:szCs w:val="26"/>
              </w:rPr>
              <w:t>ункт</w:t>
            </w:r>
            <w:r w:rsidRPr="001B20BE">
              <w:rPr>
                <w:rFonts w:eastAsia="A"/>
                <w:b/>
                <w:sz w:val="26"/>
                <w:szCs w:val="26"/>
              </w:rPr>
              <w:t xml:space="preserve"> </w:t>
            </w:r>
            <w:r w:rsidR="001B20BE">
              <w:rPr>
                <w:rFonts w:eastAsia="A"/>
                <w:b/>
                <w:sz w:val="26"/>
                <w:szCs w:val="26"/>
              </w:rPr>
              <w:t>1 подтверждается:</w:t>
            </w:r>
          </w:p>
          <w:p w:rsidR="001C4405" w:rsidRPr="007E40B4" w:rsidRDefault="001C4405" w:rsidP="001C4405">
            <w:pPr>
              <w:jc w:val="both"/>
            </w:pPr>
            <w:r w:rsidRPr="001C4405">
              <w:rPr>
                <w:rFonts w:eastAsia="A"/>
                <w:b/>
                <w:sz w:val="26"/>
                <w:szCs w:val="26"/>
              </w:rPr>
              <w:t>а)</w:t>
            </w:r>
            <w:r>
              <w:rPr>
                <w:rFonts w:eastAsia="A"/>
                <w:sz w:val="26"/>
                <w:szCs w:val="26"/>
              </w:rPr>
              <w:t xml:space="preserve"> </w:t>
            </w:r>
            <w:r w:rsidRPr="007E40B4">
              <w:t>- заявлением Участника с подтверждением работы компании по предмету закупки от 1 года и наличием наработанной базы страниц в социальных сетях для размещения рекламы по всей Беларуси;</w:t>
            </w:r>
          </w:p>
          <w:p w:rsidR="001C4405" w:rsidRPr="007E40B4" w:rsidRDefault="001C4405" w:rsidP="001C4405">
            <w:pPr>
              <w:jc w:val="both"/>
            </w:pPr>
            <w:r w:rsidRPr="001C4405">
              <w:rPr>
                <w:b/>
              </w:rPr>
              <w:t>б)</w:t>
            </w:r>
            <w:r>
              <w:t xml:space="preserve"> </w:t>
            </w:r>
            <w:r w:rsidRPr="007E40B4">
              <w:t xml:space="preserve">- презентацией компании Участника в формате PDF с приложением портфолио по предмету закупки за последний год до подачи </w:t>
            </w:r>
            <w:r w:rsidR="007313D6">
              <w:t xml:space="preserve">коммерческого </w:t>
            </w:r>
            <w:r w:rsidRPr="007E40B4">
              <w:t>предложения с их результатами в формате: цель и описание рекламной кампании, период рекламной кампании, количество страниц, результаты рекламной кампании, в частности суммарный охват;</w:t>
            </w:r>
          </w:p>
          <w:p w:rsidR="001C4405" w:rsidRPr="007E40B4" w:rsidRDefault="001C4405" w:rsidP="001C4405">
            <w:pPr>
              <w:jc w:val="both"/>
            </w:pPr>
            <w:r w:rsidRPr="001C4405">
              <w:rPr>
                <w:b/>
              </w:rPr>
              <w:t>в)</w:t>
            </w:r>
            <w:r>
              <w:rPr>
                <w:b/>
              </w:rPr>
              <w:t xml:space="preserve"> </w:t>
            </w:r>
            <w:r w:rsidRPr="001C4405">
              <w:rPr>
                <w:b/>
              </w:rPr>
              <w:t>-</w:t>
            </w:r>
            <w:r w:rsidRPr="007E40B4">
              <w:t xml:space="preserve"> рекомендательными письмами не менее от 2-ух компаний-клиентов Участника по предмету закупки. </w:t>
            </w:r>
          </w:p>
          <w:p w:rsidR="001B20BE" w:rsidRPr="00A73936" w:rsidRDefault="001B20BE" w:rsidP="001B20BE">
            <w:pPr>
              <w:jc w:val="both"/>
              <w:rPr>
                <w:rFonts w:eastAsia="A"/>
                <w:sz w:val="26"/>
                <w:szCs w:val="26"/>
              </w:rPr>
            </w:pPr>
          </w:p>
          <w:p w:rsidR="001C4405" w:rsidRPr="007E40B4" w:rsidRDefault="00A73936" w:rsidP="001C4405">
            <w:pPr>
              <w:jc w:val="both"/>
            </w:pPr>
            <w:r w:rsidRPr="001B20BE">
              <w:rPr>
                <w:rFonts w:eastAsia="A"/>
                <w:b/>
                <w:sz w:val="26"/>
                <w:szCs w:val="26"/>
              </w:rPr>
              <w:t>п</w:t>
            </w:r>
            <w:r w:rsidR="001B20BE" w:rsidRPr="001B20BE">
              <w:rPr>
                <w:rFonts w:eastAsia="A"/>
                <w:b/>
                <w:sz w:val="26"/>
                <w:szCs w:val="26"/>
              </w:rPr>
              <w:t>ункт</w:t>
            </w:r>
            <w:r w:rsidR="00722F60" w:rsidRPr="001B20BE">
              <w:rPr>
                <w:rFonts w:eastAsia="A"/>
                <w:b/>
                <w:sz w:val="26"/>
                <w:szCs w:val="26"/>
              </w:rPr>
              <w:t xml:space="preserve"> </w:t>
            </w:r>
            <w:r w:rsidR="001B20BE" w:rsidRPr="001B20BE">
              <w:rPr>
                <w:rFonts w:eastAsia="A"/>
                <w:b/>
                <w:sz w:val="26"/>
                <w:szCs w:val="26"/>
              </w:rPr>
              <w:t>2</w:t>
            </w:r>
            <w:r w:rsidR="00722F60" w:rsidRPr="001B20BE">
              <w:rPr>
                <w:rFonts w:eastAsia="A"/>
                <w:sz w:val="26"/>
                <w:szCs w:val="26"/>
              </w:rPr>
              <w:t xml:space="preserve"> </w:t>
            </w:r>
            <w:r w:rsidR="001B20BE">
              <w:rPr>
                <w:rFonts w:eastAsia="A"/>
                <w:b/>
                <w:sz w:val="26"/>
                <w:szCs w:val="26"/>
              </w:rPr>
              <w:t>подтверждае</w:t>
            </w:r>
            <w:r w:rsidR="00F456E2" w:rsidRPr="001B20BE">
              <w:rPr>
                <w:rFonts w:eastAsia="A"/>
                <w:b/>
                <w:sz w:val="26"/>
                <w:szCs w:val="26"/>
              </w:rPr>
              <w:t>тся</w:t>
            </w:r>
            <w:r w:rsidR="001B20BE" w:rsidRPr="001B20BE">
              <w:rPr>
                <w:rFonts w:eastAsia="A"/>
                <w:b/>
                <w:sz w:val="26"/>
                <w:szCs w:val="26"/>
              </w:rPr>
              <w:t>:</w:t>
            </w:r>
            <w:r w:rsidR="00F456E2" w:rsidRPr="001B20BE">
              <w:rPr>
                <w:rFonts w:eastAsia="A"/>
                <w:b/>
                <w:sz w:val="26"/>
                <w:szCs w:val="26"/>
              </w:rPr>
              <w:t xml:space="preserve"> </w:t>
            </w:r>
            <w:r w:rsidR="001C4405" w:rsidRPr="007E40B4">
              <w:t>подтверждается описанием и представлением команды под предмет закупки.</w:t>
            </w:r>
          </w:p>
          <w:p w:rsidR="00722F60" w:rsidRPr="00A73936" w:rsidRDefault="00722F60" w:rsidP="001B20BE">
            <w:pPr>
              <w:shd w:val="clear" w:color="auto" w:fill="FFFFFF" w:themeFill="background1"/>
              <w:jc w:val="both"/>
              <w:rPr>
                <w:rFonts w:eastAsia="A"/>
                <w:sz w:val="26"/>
                <w:szCs w:val="26"/>
              </w:rPr>
            </w:pPr>
          </w:p>
          <w:p w:rsidR="001C4405" w:rsidRDefault="001B20BE" w:rsidP="001C4405">
            <w:pPr>
              <w:jc w:val="both"/>
            </w:pPr>
            <w:r>
              <w:rPr>
                <w:rFonts w:eastAsia="A"/>
                <w:b/>
                <w:sz w:val="26"/>
                <w:szCs w:val="26"/>
              </w:rPr>
              <w:t>пункт 3 подтверждае</w:t>
            </w:r>
            <w:r w:rsidRPr="001B20BE">
              <w:rPr>
                <w:rFonts w:eastAsia="A"/>
                <w:b/>
                <w:sz w:val="26"/>
                <w:szCs w:val="26"/>
              </w:rPr>
              <w:t>тся</w:t>
            </w:r>
            <w:r>
              <w:rPr>
                <w:rFonts w:eastAsia="A"/>
                <w:b/>
                <w:sz w:val="26"/>
                <w:szCs w:val="26"/>
              </w:rPr>
              <w:t xml:space="preserve">: </w:t>
            </w:r>
            <w:r w:rsidR="001C4405" w:rsidRPr="007E40B4">
              <w:t>3 подтверждается предоставлением заявления на фирменном бланке о наличии наработанной базы страниц в социальных сетях для разм</w:t>
            </w:r>
            <w:r w:rsidR="00AC34D3">
              <w:t>ещения рекламы по всей Беларуси.</w:t>
            </w:r>
          </w:p>
          <w:p w:rsidR="00AC34D3" w:rsidRDefault="00AC34D3" w:rsidP="001C4405">
            <w:pPr>
              <w:jc w:val="both"/>
            </w:pPr>
          </w:p>
          <w:p w:rsidR="00AC34D3" w:rsidRDefault="00AC34D3" w:rsidP="001C4405">
            <w:pPr>
              <w:jc w:val="both"/>
            </w:pPr>
          </w:p>
          <w:p w:rsidR="001B20BE" w:rsidRPr="001B20BE" w:rsidRDefault="001B20BE" w:rsidP="001B20BE">
            <w:pPr>
              <w:jc w:val="both"/>
              <w:rPr>
                <w:rFonts w:eastAsia="A"/>
                <w:b/>
                <w:sz w:val="26"/>
                <w:szCs w:val="26"/>
              </w:rPr>
            </w:pPr>
            <w:r w:rsidRPr="001C4405">
              <w:rPr>
                <w:rFonts w:eastAsia="A"/>
                <w:b/>
                <w:color w:val="FF0000"/>
                <w:sz w:val="26"/>
                <w:szCs w:val="26"/>
              </w:rPr>
              <w:t xml:space="preserve">Возможно предоставление подтверждения всех пунктов </w:t>
            </w:r>
            <w:r w:rsidR="0057252D" w:rsidRPr="001C4405">
              <w:rPr>
                <w:rFonts w:eastAsia="A"/>
                <w:b/>
                <w:color w:val="FF0000"/>
                <w:sz w:val="26"/>
                <w:szCs w:val="26"/>
              </w:rPr>
              <w:t xml:space="preserve">квалификационных требований </w:t>
            </w:r>
            <w:r w:rsidRPr="001C4405">
              <w:rPr>
                <w:rFonts w:eastAsia="A"/>
                <w:b/>
                <w:color w:val="FF0000"/>
                <w:sz w:val="26"/>
                <w:szCs w:val="26"/>
              </w:rPr>
              <w:t>в презентации Участника.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2817A8" w:rsidRDefault="002817A8" w:rsidP="002817A8">
            <w:pPr>
              <w:shd w:val="clear" w:color="auto" w:fill="FFFFFF" w:themeFill="background1"/>
              <w:jc w:val="both"/>
              <w:rPr>
                <w:rFonts w:eastAsia="A"/>
                <w:sz w:val="26"/>
                <w:szCs w:val="26"/>
              </w:rPr>
            </w:pPr>
            <w:r w:rsidRPr="00A4365A">
              <w:rPr>
                <w:rFonts w:eastAsia="A"/>
                <w:sz w:val="26"/>
                <w:szCs w:val="26"/>
              </w:rPr>
              <w:t xml:space="preserve">Победителем признается участник, предложивший наилучшие условия по предмету закупки при условии его соответствия квалификационным требованиям Заказчика. </w:t>
            </w:r>
          </w:p>
          <w:p w:rsidR="002817A8" w:rsidRDefault="002817A8" w:rsidP="002817A8">
            <w:pPr>
              <w:shd w:val="clear" w:color="auto" w:fill="FFFFFF" w:themeFill="background1"/>
              <w:jc w:val="both"/>
              <w:rPr>
                <w:rFonts w:eastAsia="A"/>
                <w:sz w:val="26"/>
                <w:szCs w:val="26"/>
              </w:rPr>
            </w:pPr>
          </w:p>
          <w:p w:rsidR="002817A8" w:rsidRPr="002736E3" w:rsidRDefault="002817A8" w:rsidP="002817A8">
            <w:pPr>
              <w:jc w:val="both"/>
              <w:rPr>
                <w:rFonts w:eastAsia="A"/>
                <w:sz w:val="26"/>
                <w:szCs w:val="26"/>
              </w:rPr>
            </w:pPr>
            <w:r w:rsidRPr="00AB074E">
              <w:rPr>
                <w:rFonts w:eastAsia="A"/>
                <w:sz w:val="26"/>
                <w:szCs w:val="26"/>
              </w:rPr>
              <w:t>Цена формируется исходя из стоимости за одну единицу изменения и потребности в количестве услуг, указанных в Приложении №1.</w:t>
            </w:r>
            <w:r w:rsidRPr="002736E3">
              <w:rPr>
                <w:rFonts w:eastAsia="A"/>
                <w:sz w:val="26"/>
                <w:szCs w:val="26"/>
              </w:rPr>
              <w:t xml:space="preserve"> </w:t>
            </w:r>
          </w:p>
          <w:p w:rsidR="002817A8" w:rsidRPr="00A4365A" w:rsidRDefault="002817A8" w:rsidP="002817A8">
            <w:pPr>
              <w:shd w:val="clear" w:color="auto" w:fill="FFFFFF" w:themeFill="background1"/>
              <w:jc w:val="both"/>
              <w:rPr>
                <w:rFonts w:eastAsia="A"/>
                <w:sz w:val="26"/>
                <w:szCs w:val="26"/>
              </w:rPr>
            </w:pPr>
          </w:p>
          <w:p w:rsidR="00680334" w:rsidRPr="00F00B00" w:rsidRDefault="00680334" w:rsidP="00680334">
            <w:pPr>
              <w:jc w:val="both"/>
              <w:rPr>
                <w:rFonts w:eastAsia="A"/>
                <w:sz w:val="26"/>
                <w:szCs w:val="26"/>
              </w:rPr>
            </w:pPr>
            <w:r w:rsidRPr="00F00B00">
              <w:rPr>
                <w:rFonts w:eastAsia="A"/>
                <w:sz w:val="26"/>
                <w:szCs w:val="26"/>
              </w:rPr>
              <w:t>Победителем признается 1 (один) Участник, который получил наивысшую Итоговую оценку.</w:t>
            </w:r>
          </w:p>
          <w:p w:rsidR="002817A8" w:rsidRPr="00A4365A" w:rsidRDefault="002817A8" w:rsidP="002817A8">
            <w:pPr>
              <w:shd w:val="clear" w:color="auto" w:fill="FFFFFF" w:themeFill="background1"/>
              <w:jc w:val="both"/>
              <w:rPr>
                <w:rFonts w:eastAsia="A"/>
                <w:sz w:val="26"/>
                <w:szCs w:val="26"/>
              </w:rPr>
            </w:pPr>
          </w:p>
          <w:p w:rsidR="002817A8" w:rsidRPr="00A4365A" w:rsidRDefault="002817A8" w:rsidP="002817A8">
            <w:pPr>
              <w:widowControl w:val="0"/>
              <w:shd w:val="clear" w:color="auto" w:fill="FFFFFF" w:themeFill="background1"/>
              <w:tabs>
                <w:tab w:val="left" w:pos="567"/>
              </w:tabs>
              <w:autoSpaceDE w:val="0"/>
              <w:autoSpaceDN w:val="0"/>
              <w:jc w:val="both"/>
              <w:rPr>
                <w:rFonts w:eastAsia="A"/>
                <w:sz w:val="26"/>
                <w:szCs w:val="26"/>
              </w:rPr>
            </w:pPr>
            <w:r w:rsidRPr="00A4365A">
              <w:rPr>
                <w:rFonts w:eastAsia="A"/>
                <w:sz w:val="26"/>
                <w:szCs w:val="26"/>
              </w:rPr>
              <w:t xml:space="preserve">Перечень критериев: </w:t>
            </w:r>
          </w:p>
          <w:tbl>
            <w:tblPr>
              <w:tblStyle w:val="a5"/>
              <w:tblW w:w="6714" w:type="dxa"/>
              <w:tblInd w:w="119" w:type="dxa"/>
              <w:tblLayout w:type="fixed"/>
              <w:tblLook w:val="04A0" w:firstRow="1" w:lastRow="0" w:firstColumn="1" w:lastColumn="0" w:noHBand="0" w:noVBand="1"/>
            </w:tblPr>
            <w:tblGrid>
              <w:gridCol w:w="4730"/>
              <w:gridCol w:w="1984"/>
            </w:tblGrid>
            <w:tr w:rsidR="002817A8" w:rsidRPr="00A4365A" w:rsidTr="00E95C78">
              <w:tc>
                <w:tcPr>
                  <w:tcW w:w="4730" w:type="dxa"/>
                </w:tcPr>
                <w:p w:rsidR="002817A8" w:rsidRPr="00A4365A" w:rsidRDefault="002817A8" w:rsidP="002817A8">
                  <w:pPr>
                    <w:widowControl w:val="0"/>
                    <w:shd w:val="clear" w:color="auto" w:fill="FFFFFF" w:themeFill="background1"/>
                    <w:tabs>
                      <w:tab w:val="left" w:pos="567"/>
                    </w:tabs>
                    <w:autoSpaceDE w:val="0"/>
                    <w:autoSpaceDN w:val="0"/>
                    <w:rPr>
                      <w:rFonts w:eastAsia="A"/>
                      <w:sz w:val="26"/>
                      <w:szCs w:val="26"/>
                    </w:rPr>
                  </w:pPr>
                  <w:r w:rsidRPr="00A4365A">
                    <w:rPr>
                      <w:rFonts w:eastAsia="A"/>
                      <w:sz w:val="26"/>
                      <w:szCs w:val="26"/>
                    </w:rPr>
                    <w:t>Наименование критерия</w:t>
                  </w:r>
                </w:p>
              </w:tc>
              <w:tc>
                <w:tcPr>
                  <w:tcW w:w="1984" w:type="dxa"/>
                </w:tcPr>
                <w:p w:rsidR="00D33613" w:rsidRDefault="00D33613" w:rsidP="002817A8">
                  <w:pPr>
                    <w:widowControl w:val="0"/>
                    <w:shd w:val="clear" w:color="auto" w:fill="FFFFFF" w:themeFill="background1"/>
                    <w:tabs>
                      <w:tab w:val="left" w:pos="567"/>
                    </w:tabs>
                    <w:autoSpaceDE w:val="0"/>
                    <w:autoSpaceDN w:val="0"/>
                    <w:ind w:right="177"/>
                    <w:jc w:val="center"/>
                    <w:rPr>
                      <w:rFonts w:eastAsia="A"/>
                      <w:sz w:val="26"/>
                      <w:szCs w:val="26"/>
                    </w:rPr>
                  </w:pPr>
                  <w:r>
                    <w:rPr>
                      <w:rFonts w:eastAsia="A"/>
                      <w:sz w:val="26"/>
                      <w:szCs w:val="26"/>
                    </w:rPr>
                    <w:t>Весовой коэффициент критерия</w:t>
                  </w:r>
                </w:p>
                <w:p w:rsidR="002817A8" w:rsidRPr="00A4365A" w:rsidRDefault="002817A8" w:rsidP="002817A8">
                  <w:pPr>
                    <w:widowControl w:val="0"/>
                    <w:shd w:val="clear" w:color="auto" w:fill="FFFFFF" w:themeFill="background1"/>
                    <w:tabs>
                      <w:tab w:val="left" w:pos="567"/>
                    </w:tabs>
                    <w:autoSpaceDE w:val="0"/>
                    <w:autoSpaceDN w:val="0"/>
                    <w:ind w:right="177"/>
                    <w:jc w:val="center"/>
                    <w:rPr>
                      <w:rFonts w:eastAsia="A"/>
                      <w:sz w:val="26"/>
                      <w:szCs w:val="26"/>
                    </w:rPr>
                  </w:pPr>
                  <w:r w:rsidRPr="00A4365A">
                    <w:rPr>
                      <w:rFonts w:eastAsia="A"/>
                      <w:sz w:val="26"/>
                      <w:szCs w:val="26"/>
                    </w:rPr>
                    <w:t xml:space="preserve"> % (балл)</w:t>
                  </w:r>
                </w:p>
              </w:tc>
            </w:tr>
            <w:tr w:rsidR="002817A8" w:rsidRPr="00A4365A" w:rsidTr="00E95C78">
              <w:tc>
                <w:tcPr>
                  <w:tcW w:w="4730" w:type="dxa"/>
                </w:tcPr>
                <w:p w:rsidR="002817A8" w:rsidRPr="00A4365A" w:rsidRDefault="002817A8" w:rsidP="00AC34D3">
                  <w:pPr>
                    <w:widowControl w:val="0"/>
                    <w:shd w:val="clear" w:color="auto" w:fill="FFFFFF" w:themeFill="background1"/>
                    <w:tabs>
                      <w:tab w:val="left" w:pos="567"/>
                    </w:tabs>
                    <w:autoSpaceDE w:val="0"/>
                    <w:autoSpaceDN w:val="0"/>
                    <w:rPr>
                      <w:rFonts w:eastAsia="A"/>
                      <w:sz w:val="26"/>
                      <w:szCs w:val="26"/>
                    </w:rPr>
                  </w:pPr>
                  <w:r w:rsidRPr="00AC34D3">
                    <w:rPr>
                      <w:rFonts w:eastAsia="A"/>
                      <w:sz w:val="26"/>
                      <w:szCs w:val="26"/>
                    </w:rPr>
                    <w:t>Релевантные проекты из банковской сферы и белорусского рынка</w:t>
                  </w:r>
                </w:p>
              </w:tc>
              <w:tc>
                <w:tcPr>
                  <w:tcW w:w="1984" w:type="dxa"/>
                  <w:vAlign w:val="center"/>
                </w:tcPr>
                <w:p w:rsidR="002817A8" w:rsidRPr="00A4365A" w:rsidRDefault="00CF569F" w:rsidP="002817A8">
                  <w:pPr>
                    <w:widowControl w:val="0"/>
                    <w:shd w:val="clear" w:color="auto" w:fill="FFFFFF" w:themeFill="background1"/>
                    <w:tabs>
                      <w:tab w:val="left" w:pos="567"/>
                    </w:tabs>
                    <w:autoSpaceDE w:val="0"/>
                    <w:autoSpaceDN w:val="0"/>
                    <w:jc w:val="center"/>
                    <w:rPr>
                      <w:rFonts w:eastAsia="A"/>
                      <w:sz w:val="26"/>
                      <w:szCs w:val="26"/>
                    </w:rPr>
                  </w:pPr>
                  <w:r>
                    <w:rPr>
                      <w:rFonts w:eastAsia="A"/>
                      <w:sz w:val="26"/>
                      <w:szCs w:val="26"/>
                    </w:rPr>
                    <w:t>30</w:t>
                  </w:r>
                </w:p>
              </w:tc>
            </w:tr>
            <w:tr w:rsidR="002817A8" w:rsidRPr="00A4365A" w:rsidTr="00E95C78">
              <w:tc>
                <w:tcPr>
                  <w:tcW w:w="4730" w:type="dxa"/>
                </w:tcPr>
                <w:p w:rsidR="002817A8" w:rsidRPr="00A4365A" w:rsidRDefault="002817A8" w:rsidP="002817A8">
                  <w:pPr>
                    <w:widowControl w:val="0"/>
                    <w:shd w:val="clear" w:color="auto" w:fill="FFFFFF" w:themeFill="background1"/>
                    <w:tabs>
                      <w:tab w:val="left" w:pos="567"/>
                    </w:tabs>
                    <w:autoSpaceDE w:val="0"/>
                    <w:autoSpaceDN w:val="0"/>
                    <w:rPr>
                      <w:rFonts w:eastAsia="A"/>
                      <w:sz w:val="26"/>
                      <w:szCs w:val="26"/>
                    </w:rPr>
                  </w:pPr>
                  <w:r>
                    <w:rPr>
                      <w:rFonts w:eastAsia="A"/>
                      <w:sz w:val="26"/>
                      <w:szCs w:val="26"/>
                    </w:rPr>
                    <w:t>Опыт работы с ОАО «Сбер Банк»</w:t>
                  </w:r>
                  <w:r w:rsidRPr="00A4365A">
                    <w:rPr>
                      <w:rFonts w:eastAsia="A"/>
                      <w:sz w:val="26"/>
                      <w:szCs w:val="26"/>
                    </w:rPr>
                    <w:t xml:space="preserve"> </w:t>
                  </w:r>
                  <w:r>
                    <w:rPr>
                      <w:rFonts w:eastAsia="A"/>
                      <w:sz w:val="26"/>
                      <w:szCs w:val="26"/>
                    </w:rPr>
                    <w:t xml:space="preserve">Республика </w:t>
                  </w:r>
                  <w:r w:rsidRPr="00A4365A">
                    <w:rPr>
                      <w:rFonts w:eastAsia="A"/>
                      <w:sz w:val="26"/>
                      <w:szCs w:val="26"/>
                    </w:rPr>
                    <w:t>Беларусь</w:t>
                  </w:r>
                  <w:r>
                    <w:rPr>
                      <w:sz w:val="20"/>
                      <w:szCs w:val="20"/>
                    </w:rPr>
                    <w:t xml:space="preserve">  </w:t>
                  </w:r>
                  <w:r w:rsidRPr="00E51B07">
                    <w:rPr>
                      <w:sz w:val="20"/>
                      <w:szCs w:val="20"/>
                    </w:rPr>
                    <w:t xml:space="preserve"> </w:t>
                  </w:r>
                </w:p>
              </w:tc>
              <w:tc>
                <w:tcPr>
                  <w:tcW w:w="1984" w:type="dxa"/>
                  <w:vAlign w:val="center"/>
                </w:tcPr>
                <w:p w:rsidR="002817A8" w:rsidRPr="00A4365A" w:rsidRDefault="00CF569F" w:rsidP="002817A8">
                  <w:pPr>
                    <w:widowControl w:val="0"/>
                    <w:shd w:val="clear" w:color="auto" w:fill="FFFFFF" w:themeFill="background1"/>
                    <w:tabs>
                      <w:tab w:val="left" w:pos="567"/>
                    </w:tabs>
                    <w:autoSpaceDE w:val="0"/>
                    <w:autoSpaceDN w:val="0"/>
                    <w:jc w:val="center"/>
                    <w:rPr>
                      <w:rFonts w:eastAsia="A"/>
                      <w:sz w:val="26"/>
                      <w:szCs w:val="26"/>
                    </w:rPr>
                  </w:pPr>
                  <w:r>
                    <w:rPr>
                      <w:rFonts w:eastAsia="A"/>
                      <w:sz w:val="26"/>
                      <w:szCs w:val="26"/>
                    </w:rPr>
                    <w:t>20</w:t>
                  </w:r>
                </w:p>
              </w:tc>
            </w:tr>
            <w:tr w:rsidR="002817A8" w:rsidRPr="00A4365A" w:rsidTr="00E95C78">
              <w:tc>
                <w:tcPr>
                  <w:tcW w:w="4730" w:type="dxa"/>
                  <w:vAlign w:val="center"/>
                </w:tcPr>
                <w:p w:rsidR="002817A8" w:rsidRPr="00A4365A" w:rsidRDefault="002817A8" w:rsidP="002817A8">
                  <w:pPr>
                    <w:widowControl w:val="0"/>
                    <w:shd w:val="clear" w:color="auto" w:fill="FFFFFF" w:themeFill="background1"/>
                    <w:tabs>
                      <w:tab w:val="left" w:pos="567"/>
                    </w:tabs>
                    <w:autoSpaceDE w:val="0"/>
                    <w:autoSpaceDN w:val="0"/>
                    <w:rPr>
                      <w:rFonts w:eastAsia="A"/>
                      <w:sz w:val="26"/>
                      <w:szCs w:val="26"/>
                    </w:rPr>
                  </w:pPr>
                  <w:r w:rsidRPr="00AC34D3">
                    <w:rPr>
                      <w:rFonts w:eastAsia="A"/>
                      <w:sz w:val="26"/>
                      <w:szCs w:val="26"/>
                    </w:rPr>
                    <w:t>Наименьшая стоимость по предмету закупки</w:t>
                  </w:r>
                </w:p>
              </w:tc>
              <w:tc>
                <w:tcPr>
                  <w:tcW w:w="1984" w:type="dxa"/>
                  <w:vAlign w:val="center"/>
                </w:tcPr>
                <w:p w:rsidR="002817A8" w:rsidRPr="00A4365A" w:rsidRDefault="002817A8" w:rsidP="002817A8">
                  <w:pPr>
                    <w:widowControl w:val="0"/>
                    <w:shd w:val="clear" w:color="auto" w:fill="FFFFFF" w:themeFill="background1"/>
                    <w:tabs>
                      <w:tab w:val="left" w:pos="567"/>
                    </w:tabs>
                    <w:autoSpaceDE w:val="0"/>
                    <w:autoSpaceDN w:val="0"/>
                    <w:jc w:val="center"/>
                    <w:rPr>
                      <w:rFonts w:eastAsia="A"/>
                      <w:sz w:val="26"/>
                      <w:szCs w:val="26"/>
                    </w:rPr>
                  </w:pPr>
                  <w:r>
                    <w:rPr>
                      <w:rFonts w:eastAsia="A"/>
                      <w:sz w:val="26"/>
                      <w:szCs w:val="26"/>
                    </w:rPr>
                    <w:t>50</w:t>
                  </w:r>
                </w:p>
              </w:tc>
            </w:tr>
          </w:tbl>
          <w:p w:rsidR="002817A8" w:rsidRDefault="002817A8" w:rsidP="002817A8">
            <w:pPr>
              <w:shd w:val="clear" w:color="auto" w:fill="FFFFFF" w:themeFill="background1"/>
              <w:jc w:val="both"/>
              <w:rPr>
                <w:rFonts w:eastAsia="A"/>
                <w:sz w:val="26"/>
                <w:szCs w:val="26"/>
              </w:rPr>
            </w:pPr>
          </w:p>
          <w:p w:rsidR="002817A8" w:rsidRDefault="002817A8" w:rsidP="002817A8">
            <w:pPr>
              <w:shd w:val="clear" w:color="auto" w:fill="FFFFFF" w:themeFill="background1"/>
              <w:jc w:val="both"/>
              <w:rPr>
                <w:rFonts w:eastAsia="A"/>
                <w:sz w:val="26"/>
                <w:szCs w:val="26"/>
              </w:rPr>
            </w:pPr>
          </w:p>
          <w:p w:rsidR="002817A8" w:rsidRDefault="002817A8" w:rsidP="002817A8">
            <w:pPr>
              <w:shd w:val="clear" w:color="auto" w:fill="FFFFFF" w:themeFill="background1"/>
              <w:jc w:val="both"/>
              <w:rPr>
                <w:rFonts w:eastAsia="A"/>
                <w:sz w:val="26"/>
                <w:szCs w:val="26"/>
              </w:rPr>
            </w:pPr>
            <w:r>
              <w:rPr>
                <w:rFonts w:eastAsia="A"/>
                <w:sz w:val="26"/>
                <w:szCs w:val="26"/>
              </w:rPr>
              <w:t>Порядок оценки предложений</w:t>
            </w:r>
            <w:r w:rsidR="00680334">
              <w:rPr>
                <w:rFonts w:eastAsia="A"/>
                <w:sz w:val="26"/>
                <w:szCs w:val="26"/>
              </w:rPr>
              <w:t xml:space="preserve">, </w:t>
            </w:r>
            <w:r w:rsidR="00D33613">
              <w:rPr>
                <w:rFonts w:eastAsia="A"/>
                <w:sz w:val="26"/>
                <w:szCs w:val="26"/>
              </w:rPr>
              <w:t>Принцип выставления оценки</w:t>
            </w:r>
            <w:r>
              <w:rPr>
                <w:rFonts w:eastAsia="A"/>
                <w:sz w:val="26"/>
                <w:szCs w:val="26"/>
              </w:rPr>
              <w:t xml:space="preserve">: </w:t>
            </w:r>
          </w:p>
          <w:p w:rsidR="002817A8" w:rsidRPr="00F00B00" w:rsidRDefault="002817A8" w:rsidP="002817A8">
            <w:pPr>
              <w:pStyle w:val="ab"/>
              <w:numPr>
                <w:ilvl w:val="0"/>
                <w:numId w:val="28"/>
              </w:numPr>
              <w:shd w:val="clear" w:color="auto" w:fill="FFFFFF" w:themeFill="background1"/>
              <w:jc w:val="both"/>
              <w:rPr>
                <w:rFonts w:eastAsia="A"/>
                <w:sz w:val="26"/>
                <w:szCs w:val="26"/>
              </w:rPr>
            </w:pPr>
            <w:r w:rsidRPr="00F00B00">
              <w:rPr>
                <w:rFonts w:eastAsia="A"/>
                <w:sz w:val="26"/>
                <w:szCs w:val="26"/>
              </w:rPr>
              <w:t>Релевантные проекты из банковской сферы и белорусского рынка</w:t>
            </w:r>
            <w:r>
              <w:rPr>
                <w:rFonts w:eastAsia="A"/>
                <w:sz w:val="26"/>
                <w:szCs w:val="26"/>
              </w:rPr>
              <w:t xml:space="preserve">: </w:t>
            </w:r>
          </w:p>
          <w:p w:rsidR="002817A8" w:rsidRDefault="002817A8" w:rsidP="002817A8">
            <w:pPr>
              <w:jc w:val="both"/>
              <w:rPr>
                <w:rFonts w:eastAsia="A"/>
                <w:sz w:val="26"/>
                <w:szCs w:val="26"/>
              </w:rPr>
            </w:pPr>
            <w:r w:rsidRPr="00D84E3C">
              <w:rPr>
                <w:rFonts w:eastAsia="A"/>
                <w:sz w:val="26"/>
                <w:szCs w:val="26"/>
              </w:rPr>
              <w:t>0 баллов – предложенное решение нерелевантное для банковской категории и белорусского рынка</w:t>
            </w:r>
            <w:r>
              <w:rPr>
                <w:rFonts w:eastAsia="A"/>
                <w:sz w:val="26"/>
                <w:szCs w:val="26"/>
              </w:rPr>
              <w:t>;</w:t>
            </w:r>
            <w:r w:rsidRPr="00D84E3C">
              <w:rPr>
                <w:rFonts w:eastAsia="A"/>
                <w:sz w:val="26"/>
                <w:szCs w:val="26"/>
              </w:rPr>
              <w:br/>
              <w:t xml:space="preserve">1 балл - решение </w:t>
            </w:r>
            <w:r w:rsidR="00CF569F">
              <w:rPr>
                <w:rFonts w:eastAsia="A"/>
                <w:sz w:val="26"/>
                <w:szCs w:val="26"/>
              </w:rPr>
              <w:t>актуально для белорусского рынка</w:t>
            </w:r>
            <w:r>
              <w:rPr>
                <w:rFonts w:eastAsia="A"/>
                <w:sz w:val="26"/>
                <w:szCs w:val="26"/>
              </w:rPr>
              <w:t>;</w:t>
            </w:r>
            <w:r w:rsidRPr="00D84E3C">
              <w:rPr>
                <w:rFonts w:eastAsia="A"/>
                <w:sz w:val="26"/>
                <w:szCs w:val="26"/>
              </w:rPr>
              <w:br/>
              <w:t>2 балла –</w:t>
            </w:r>
            <w:r w:rsidR="00CF569F">
              <w:rPr>
                <w:rFonts w:eastAsia="A"/>
                <w:sz w:val="26"/>
                <w:szCs w:val="26"/>
              </w:rPr>
              <w:t xml:space="preserve"> </w:t>
            </w:r>
            <w:r w:rsidRPr="00D84E3C">
              <w:rPr>
                <w:rFonts w:eastAsia="A"/>
                <w:sz w:val="26"/>
                <w:szCs w:val="26"/>
              </w:rPr>
              <w:t xml:space="preserve"> решение </w:t>
            </w:r>
            <w:r w:rsidR="00CF569F">
              <w:rPr>
                <w:rFonts w:eastAsia="A"/>
                <w:sz w:val="26"/>
                <w:szCs w:val="26"/>
              </w:rPr>
              <w:t>актуально</w:t>
            </w:r>
            <w:r w:rsidRPr="00D84E3C">
              <w:rPr>
                <w:rFonts w:eastAsia="A"/>
                <w:sz w:val="26"/>
                <w:szCs w:val="26"/>
              </w:rPr>
              <w:t xml:space="preserve"> для белорусского рынка и для банковской категории</w:t>
            </w:r>
            <w:r>
              <w:rPr>
                <w:rFonts w:eastAsia="A"/>
                <w:sz w:val="26"/>
                <w:szCs w:val="26"/>
              </w:rPr>
              <w:t>.</w:t>
            </w:r>
          </w:p>
          <w:p w:rsidR="002817A8" w:rsidRDefault="002817A8" w:rsidP="002817A8">
            <w:pPr>
              <w:jc w:val="both"/>
              <w:rPr>
                <w:rFonts w:eastAsia="A"/>
                <w:sz w:val="26"/>
                <w:szCs w:val="26"/>
              </w:rPr>
            </w:pPr>
          </w:p>
          <w:p w:rsidR="002817A8" w:rsidRDefault="002817A8" w:rsidP="002817A8">
            <w:pPr>
              <w:rPr>
                <w:color w:val="000000"/>
                <w:sz w:val="20"/>
                <w:szCs w:val="20"/>
              </w:rPr>
            </w:pPr>
            <w:r>
              <w:rPr>
                <w:color w:val="000000"/>
                <w:sz w:val="20"/>
                <w:szCs w:val="20"/>
              </w:rPr>
              <w:t xml:space="preserve">Оценивается кейс Участника из презентации компании, в частности достигнутые результаты рекламной кампании (охваты) </w:t>
            </w:r>
          </w:p>
          <w:p w:rsidR="002817A8" w:rsidRDefault="002817A8" w:rsidP="002817A8">
            <w:pPr>
              <w:jc w:val="both"/>
              <w:rPr>
                <w:rFonts w:eastAsia="A"/>
                <w:sz w:val="26"/>
                <w:szCs w:val="26"/>
              </w:rPr>
            </w:pPr>
          </w:p>
          <w:p w:rsidR="002817A8" w:rsidRDefault="002817A8" w:rsidP="002817A8">
            <w:pPr>
              <w:jc w:val="both"/>
              <w:rPr>
                <w:rFonts w:eastAsia="A"/>
                <w:sz w:val="26"/>
                <w:szCs w:val="26"/>
              </w:rPr>
            </w:pPr>
          </w:p>
          <w:p w:rsidR="002817A8" w:rsidRDefault="002817A8" w:rsidP="002817A8">
            <w:pPr>
              <w:pStyle w:val="ab"/>
              <w:numPr>
                <w:ilvl w:val="0"/>
                <w:numId w:val="28"/>
              </w:numPr>
              <w:jc w:val="both"/>
              <w:rPr>
                <w:rFonts w:eastAsia="A"/>
                <w:sz w:val="26"/>
                <w:szCs w:val="26"/>
              </w:rPr>
            </w:pPr>
            <w:r w:rsidRPr="00F00B00">
              <w:rPr>
                <w:rFonts w:eastAsia="A"/>
                <w:sz w:val="26"/>
                <w:szCs w:val="26"/>
              </w:rPr>
              <w:t>Опыт работы с ОАО «Сбер Банк» Республика Беларусь</w:t>
            </w:r>
            <w:r>
              <w:rPr>
                <w:rFonts w:eastAsia="A"/>
                <w:sz w:val="26"/>
                <w:szCs w:val="26"/>
              </w:rPr>
              <w:t>:</w:t>
            </w:r>
          </w:p>
          <w:p w:rsidR="002817A8" w:rsidRPr="00F00B00" w:rsidRDefault="002817A8" w:rsidP="002817A8">
            <w:pPr>
              <w:rPr>
                <w:rFonts w:eastAsia="A"/>
                <w:sz w:val="26"/>
                <w:szCs w:val="26"/>
              </w:rPr>
            </w:pPr>
            <w:r w:rsidRPr="00F00B00">
              <w:rPr>
                <w:rFonts w:eastAsia="A"/>
                <w:sz w:val="26"/>
                <w:szCs w:val="26"/>
              </w:rPr>
              <w:t>0 баллов – не работали;</w:t>
            </w:r>
          </w:p>
          <w:p w:rsidR="002817A8" w:rsidRDefault="002817A8" w:rsidP="002817A8">
            <w:pPr>
              <w:jc w:val="both"/>
              <w:rPr>
                <w:rFonts w:eastAsia="A"/>
                <w:sz w:val="26"/>
                <w:szCs w:val="26"/>
              </w:rPr>
            </w:pPr>
            <w:r>
              <w:rPr>
                <w:rFonts w:eastAsia="A"/>
                <w:sz w:val="26"/>
                <w:szCs w:val="26"/>
              </w:rPr>
              <w:t xml:space="preserve">1 </w:t>
            </w:r>
            <w:r w:rsidRPr="00F00B00">
              <w:rPr>
                <w:rFonts w:eastAsia="A"/>
                <w:sz w:val="26"/>
                <w:szCs w:val="26"/>
              </w:rPr>
              <w:t xml:space="preserve">балл – работали более 5 лет назад; </w:t>
            </w:r>
            <w:r w:rsidRPr="00F00B00">
              <w:rPr>
                <w:rFonts w:eastAsia="A"/>
                <w:sz w:val="26"/>
                <w:szCs w:val="26"/>
              </w:rPr>
              <w:br/>
              <w:t>2 балла – работали менее 5 лет назад</w:t>
            </w:r>
            <w:r>
              <w:rPr>
                <w:rFonts w:eastAsia="A"/>
                <w:sz w:val="26"/>
                <w:szCs w:val="26"/>
              </w:rPr>
              <w:t>.</w:t>
            </w:r>
          </w:p>
          <w:p w:rsidR="002817A8" w:rsidRDefault="002817A8" w:rsidP="002817A8">
            <w:pPr>
              <w:jc w:val="both"/>
              <w:rPr>
                <w:rFonts w:eastAsia="A"/>
                <w:sz w:val="26"/>
                <w:szCs w:val="26"/>
              </w:rPr>
            </w:pPr>
          </w:p>
          <w:p w:rsidR="002817A8" w:rsidRPr="00CF569F" w:rsidRDefault="002817A8" w:rsidP="00CF569F">
            <w:pPr>
              <w:pStyle w:val="ab"/>
              <w:numPr>
                <w:ilvl w:val="0"/>
                <w:numId w:val="28"/>
              </w:numPr>
              <w:shd w:val="clear" w:color="auto" w:fill="FFFFFF" w:themeFill="background1"/>
              <w:jc w:val="both"/>
              <w:rPr>
                <w:rFonts w:eastAsia="A"/>
                <w:sz w:val="26"/>
                <w:szCs w:val="26"/>
              </w:rPr>
            </w:pPr>
            <w:r w:rsidRPr="00CF569F">
              <w:rPr>
                <w:rFonts w:eastAsia="A"/>
                <w:sz w:val="26"/>
                <w:szCs w:val="26"/>
              </w:rPr>
              <w:t xml:space="preserve">Наименьшая стоимость по предмету закупки: </w:t>
            </w:r>
          </w:p>
          <w:p w:rsidR="002817A8" w:rsidRPr="00A4365A" w:rsidRDefault="002817A8" w:rsidP="002817A8">
            <w:pPr>
              <w:jc w:val="both"/>
              <w:rPr>
                <w:rFonts w:eastAsia="A"/>
                <w:sz w:val="26"/>
                <w:szCs w:val="26"/>
              </w:rPr>
            </w:pPr>
            <w:r w:rsidRPr="00A4365A">
              <w:rPr>
                <w:rFonts w:eastAsia="A"/>
                <w:sz w:val="26"/>
                <w:szCs w:val="26"/>
              </w:rPr>
              <w:t>0 баллов –  предложенная цена не является наименьшей, предоплата</w:t>
            </w:r>
            <w:r>
              <w:rPr>
                <w:rFonts w:eastAsia="A"/>
                <w:sz w:val="26"/>
                <w:szCs w:val="26"/>
              </w:rPr>
              <w:t>;</w:t>
            </w:r>
          </w:p>
          <w:p w:rsidR="002817A8" w:rsidRPr="00A4365A" w:rsidRDefault="002817A8" w:rsidP="002817A8">
            <w:pPr>
              <w:jc w:val="both"/>
              <w:rPr>
                <w:rFonts w:eastAsia="A"/>
                <w:sz w:val="26"/>
                <w:szCs w:val="26"/>
              </w:rPr>
            </w:pPr>
            <w:r w:rsidRPr="00A4365A">
              <w:rPr>
                <w:rFonts w:eastAsia="A"/>
                <w:sz w:val="26"/>
                <w:szCs w:val="26"/>
              </w:rPr>
              <w:t xml:space="preserve">1 балл –  предложенная цена не является наименьшей, </w:t>
            </w:r>
            <w:r>
              <w:rPr>
                <w:rFonts w:eastAsia="A"/>
                <w:sz w:val="26"/>
                <w:szCs w:val="26"/>
              </w:rPr>
              <w:t>оплата по факту оказания услуг;</w:t>
            </w:r>
            <w:r w:rsidRPr="00A4365A">
              <w:rPr>
                <w:rFonts w:eastAsia="A"/>
                <w:sz w:val="26"/>
                <w:szCs w:val="26"/>
              </w:rPr>
              <w:t xml:space="preserve"> </w:t>
            </w:r>
          </w:p>
          <w:p w:rsidR="002817A8" w:rsidRDefault="002817A8" w:rsidP="002817A8">
            <w:pPr>
              <w:shd w:val="clear" w:color="auto" w:fill="FFFFFF" w:themeFill="background1"/>
              <w:jc w:val="both"/>
              <w:rPr>
                <w:rFonts w:eastAsia="A"/>
                <w:sz w:val="26"/>
                <w:szCs w:val="26"/>
              </w:rPr>
            </w:pPr>
            <w:r w:rsidRPr="00A4365A">
              <w:rPr>
                <w:rFonts w:eastAsia="A"/>
                <w:sz w:val="26"/>
                <w:szCs w:val="26"/>
              </w:rPr>
              <w:t xml:space="preserve">2 балла – наименьшая стоимость, </w:t>
            </w:r>
            <w:r>
              <w:rPr>
                <w:rFonts w:eastAsia="A"/>
                <w:sz w:val="26"/>
                <w:szCs w:val="26"/>
              </w:rPr>
              <w:t>оплата по факту оказания услуг.</w:t>
            </w:r>
          </w:p>
          <w:p w:rsidR="002817A8" w:rsidRDefault="002817A8" w:rsidP="002817A8">
            <w:pPr>
              <w:jc w:val="both"/>
              <w:rPr>
                <w:rFonts w:eastAsia="A"/>
                <w:sz w:val="26"/>
                <w:szCs w:val="26"/>
              </w:rPr>
            </w:pPr>
          </w:p>
          <w:p w:rsidR="002817A8" w:rsidRDefault="002817A8" w:rsidP="002817A8">
            <w:pPr>
              <w:rPr>
                <w:rFonts w:eastAsia="A"/>
                <w:sz w:val="26"/>
                <w:szCs w:val="26"/>
              </w:rPr>
            </w:pPr>
            <w:r w:rsidRPr="00F00B00">
              <w:rPr>
                <w:rFonts w:eastAsia="A"/>
                <w:sz w:val="26"/>
                <w:szCs w:val="26"/>
              </w:rPr>
              <w:t>Методика оценки:</w:t>
            </w:r>
          </w:p>
          <w:p w:rsidR="002817A8" w:rsidRDefault="002817A8" w:rsidP="002817A8">
            <w:pPr>
              <w:rPr>
                <w:rFonts w:eastAsia="A"/>
                <w:sz w:val="26"/>
                <w:szCs w:val="26"/>
              </w:rPr>
            </w:pPr>
          </w:p>
          <w:p w:rsidR="002817A8" w:rsidRPr="00F00B00" w:rsidRDefault="002817A8" w:rsidP="002817A8">
            <w:pPr>
              <w:pStyle w:val="ab"/>
              <w:numPr>
                <w:ilvl w:val="0"/>
                <w:numId w:val="29"/>
              </w:numPr>
              <w:jc w:val="both"/>
              <w:rPr>
                <w:rFonts w:eastAsia="A"/>
                <w:sz w:val="26"/>
                <w:szCs w:val="26"/>
              </w:rPr>
            </w:pPr>
            <w:r w:rsidRPr="00F00B00">
              <w:rPr>
                <w:rFonts w:eastAsia="A"/>
                <w:sz w:val="26"/>
                <w:szCs w:val="26"/>
              </w:rPr>
              <w:t xml:space="preserve">Рассчитываются бальные значения по каждому из критериев оценки для всех предложений Участников. </w:t>
            </w:r>
          </w:p>
          <w:p w:rsidR="002817A8" w:rsidRPr="00F00B00" w:rsidRDefault="002817A8" w:rsidP="002817A8">
            <w:pPr>
              <w:pStyle w:val="ab"/>
              <w:numPr>
                <w:ilvl w:val="0"/>
                <w:numId w:val="29"/>
              </w:numPr>
              <w:jc w:val="both"/>
              <w:rPr>
                <w:rFonts w:eastAsia="A"/>
                <w:sz w:val="26"/>
                <w:szCs w:val="26"/>
              </w:rPr>
            </w:pPr>
            <w:r w:rsidRPr="00F00B00">
              <w:rPr>
                <w:rFonts w:eastAsia="A"/>
                <w:sz w:val="26"/>
                <w:szCs w:val="26"/>
              </w:rPr>
              <w:t>Вычисляется суммарное значение бальной оценки предложения каждого Участника (сумма числовых значений по всем критериям оценки).</w:t>
            </w:r>
          </w:p>
          <w:p w:rsidR="002817A8" w:rsidRPr="00F00B00" w:rsidRDefault="002817A8" w:rsidP="002817A8">
            <w:pPr>
              <w:pStyle w:val="ab"/>
              <w:numPr>
                <w:ilvl w:val="0"/>
                <w:numId w:val="29"/>
              </w:numPr>
              <w:jc w:val="both"/>
              <w:rPr>
                <w:rFonts w:eastAsia="A"/>
                <w:sz w:val="26"/>
                <w:szCs w:val="26"/>
              </w:rPr>
            </w:pPr>
            <w:r w:rsidRPr="00F00B00">
              <w:rPr>
                <w:rFonts w:eastAsia="A"/>
                <w:sz w:val="26"/>
                <w:szCs w:val="26"/>
              </w:rPr>
              <w:t>Дробное значение рейтинга округляется до трех тысячных знаков после запятой по математическим правилам округления.</w:t>
            </w:r>
          </w:p>
          <w:p w:rsidR="002817A8" w:rsidRDefault="002817A8" w:rsidP="002817A8">
            <w:pPr>
              <w:jc w:val="both"/>
              <w:rPr>
                <w:rFonts w:eastAsia="A"/>
                <w:sz w:val="26"/>
                <w:szCs w:val="26"/>
              </w:rPr>
            </w:pPr>
          </w:p>
          <w:p w:rsidR="002817A8" w:rsidRDefault="002817A8" w:rsidP="002817A8">
            <w:pPr>
              <w:jc w:val="both"/>
              <w:rPr>
                <w:rFonts w:eastAsia="A"/>
                <w:sz w:val="26"/>
                <w:szCs w:val="26"/>
              </w:rPr>
            </w:pPr>
            <w:r w:rsidRPr="00F00B00">
              <w:rPr>
                <w:rFonts w:eastAsia="A"/>
                <w:sz w:val="26"/>
                <w:szCs w:val="26"/>
              </w:rPr>
              <w:t>Весовой коэффициент критерия – числовое значение от 0 до 100 в процентах.</w:t>
            </w:r>
          </w:p>
          <w:p w:rsidR="002817A8" w:rsidRPr="00F00B00" w:rsidRDefault="002817A8" w:rsidP="002817A8">
            <w:pPr>
              <w:jc w:val="both"/>
              <w:rPr>
                <w:rFonts w:eastAsia="A"/>
                <w:sz w:val="26"/>
                <w:szCs w:val="26"/>
              </w:rPr>
            </w:pPr>
            <w:r w:rsidRPr="00F00B00">
              <w:rPr>
                <w:rFonts w:eastAsia="A"/>
                <w:sz w:val="26"/>
                <w:szCs w:val="26"/>
              </w:rPr>
              <w:t>Сумма всех весовых коэффициентов критериев равна 100%.</w:t>
            </w:r>
          </w:p>
          <w:p w:rsidR="002817A8" w:rsidRPr="00F00B00" w:rsidRDefault="002817A8" w:rsidP="002817A8">
            <w:pPr>
              <w:jc w:val="both"/>
              <w:rPr>
                <w:rFonts w:eastAsia="A"/>
                <w:sz w:val="26"/>
                <w:szCs w:val="26"/>
              </w:rPr>
            </w:pPr>
            <w:r w:rsidRPr="00F00B00">
              <w:rPr>
                <w:rFonts w:eastAsia="A"/>
                <w:sz w:val="26"/>
                <w:szCs w:val="26"/>
              </w:rPr>
              <w:t>Оценка каждого критерия конкретного Участника вычисляется путем перемножения весового коэффициента (числовое значение от 0 до 100) на соответствующий балл (числовое значение от 0 до 2):</w:t>
            </w:r>
          </w:p>
          <w:p w:rsidR="002817A8" w:rsidRPr="00F00B00" w:rsidRDefault="002817A8" w:rsidP="002817A8">
            <w:pPr>
              <w:jc w:val="both"/>
              <w:rPr>
                <w:rFonts w:eastAsia="A"/>
                <w:sz w:val="26"/>
                <w:szCs w:val="26"/>
              </w:rPr>
            </w:pPr>
            <w:r w:rsidRPr="00F00B00">
              <w:rPr>
                <w:rFonts w:eastAsia="A"/>
                <w:sz w:val="26"/>
                <w:szCs w:val="26"/>
              </w:rPr>
              <w:t>Оценка критерия = Весовой коэффициент критерия х Балл</w:t>
            </w:r>
          </w:p>
          <w:p w:rsidR="002817A8" w:rsidRDefault="002817A8" w:rsidP="002817A8">
            <w:pPr>
              <w:jc w:val="both"/>
              <w:rPr>
                <w:rFonts w:eastAsia="A"/>
                <w:sz w:val="26"/>
                <w:szCs w:val="26"/>
              </w:rPr>
            </w:pPr>
            <w:r w:rsidRPr="00F00B00">
              <w:rPr>
                <w:rFonts w:eastAsia="A"/>
                <w:sz w:val="26"/>
                <w:szCs w:val="26"/>
              </w:rPr>
              <w:t>Итоговая оценка предложений Участников с учетом результатов оценки всех анализируемых параметров - сумма оценок каждого критерия:</w:t>
            </w:r>
          </w:p>
          <w:p w:rsidR="002817A8" w:rsidRPr="00F00B00" w:rsidRDefault="002817A8" w:rsidP="002817A8">
            <w:pPr>
              <w:jc w:val="both"/>
              <w:rPr>
                <w:rFonts w:eastAsia="A"/>
                <w:sz w:val="26"/>
                <w:szCs w:val="26"/>
              </w:rPr>
            </w:pPr>
            <w:r w:rsidRPr="00F00B00">
              <w:rPr>
                <w:rFonts w:eastAsia="A"/>
                <w:sz w:val="26"/>
                <w:szCs w:val="26"/>
              </w:rPr>
              <w:t>Итоговая оценка Участника = ∑ оценок критериев</w:t>
            </w:r>
          </w:p>
          <w:p w:rsidR="002817A8" w:rsidRPr="00F00B00" w:rsidRDefault="002817A8" w:rsidP="002817A8">
            <w:pPr>
              <w:jc w:val="both"/>
              <w:rPr>
                <w:rFonts w:eastAsia="A"/>
                <w:sz w:val="26"/>
                <w:szCs w:val="26"/>
              </w:rPr>
            </w:pPr>
            <w:r w:rsidRPr="00F00B00">
              <w:rPr>
                <w:rFonts w:eastAsia="A"/>
                <w:sz w:val="26"/>
                <w:szCs w:val="26"/>
              </w:rPr>
              <w:t>Победителем признается 1 (один) Участник, который получил наивысшую Итоговую оценку.</w:t>
            </w:r>
          </w:p>
          <w:p w:rsidR="002817A8" w:rsidRPr="00F00B00" w:rsidRDefault="002817A8" w:rsidP="002817A8">
            <w:pPr>
              <w:jc w:val="both"/>
              <w:rPr>
                <w:rFonts w:eastAsia="A"/>
                <w:sz w:val="26"/>
                <w:szCs w:val="26"/>
              </w:rPr>
            </w:pPr>
          </w:p>
          <w:p w:rsidR="00CC6EED" w:rsidRDefault="00AB074E" w:rsidP="00722F60">
            <w:pPr>
              <w:shd w:val="clear" w:color="auto" w:fill="FFFFFF" w:themeFill="background1"/>
              <w:jc w:val="both"/>
              <w:rPr>
                <w:sz w:val="26"/>
                <w:szCs w:val="26"/>
              </w:rPr>
            </w:pPr>
            <w:r w:rsidRPr="006A00CE">
              <w:rPr>
                <w:sz w:val="26"/>
                <w:szCs w:val="26"/>
              </w:rPr>
              <w:t xml:space="preserve">Цена в </w:t>
            </w:r>
            <w:r w:rsidR="006A00CE" w:rsidRPr="006A00CE">
              <w:rPr>
                <w:sz w:val="26"/>
                <w:szCs w:val="26"/>
              </w:rPr>
              <w:t>коммерческом</w:t>
            </w:r>
            <w:r w:rsidRPr="006A00CE">
              <w:rPr>
                <w:sz w:val="26"/>
                <w:szCs w:val="26"/>
              </w:rPr>
              <w:t xml:space="preserve"> предложении указывается в белорусских рублях с учетом всех затрат.</w:t>
            </w:r>
          </w:p>
          <w:p w:rsidR="00722F60" w:rsidRPr="00A85458" w:rsidRDefault="00722F60" w:rsidP="00722F60">
            <w:pPr>
              <w:shd w:val="clear" w:color="auto" w:fill="FFFFFF" w:themeFill="background1"/>
              <w:jc w:val="both"/>
              <w:rPr>
                <w:sz w:val="26"/>
                <w:szCs w:val="26"/>
              </w:rPr>
            </w:pPr>
            <w:r w:rsidRPr="00A85458">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722F60" w:rsidRDefault="00722F60" w:rsidP="00722F60">
            <w:pPr>
              <w:shd w:val="clear" w:color="auto" w:fill="FFFFFF" w:themeFill="background1"/>
              <w:jc w:val="both"/>
              <w:rPr>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p w:rsidR="00AB074E" w:rsidRDefault="00AB074E" w:rsidP="00AB074E">
            <w:pPr>
              <w:jc w:val="both"/>
            </w:pPr>
          </w:p>
          <w:p w:rsidR="00AB074E" w:rsidRDefault="00AB074E" w:rsidP="00AB074E">
            <w:pPr>
              <w:jc w:val="both"/>
            </w:pPr>
            <w:r w:rsidRPr="0093419F">
              <w:t>Стоимость, сформированная при проведении переговоров по снижению цены, после заключения договора остается неизменной в течение срока действия договора. Дог</w:t>
            </w:r>
            <w:r>
              <w:t>о</w:t>
            </w:r>
            <w:r w:rsidR="006A00CE">
              <w:t>вор заключается на срок по 30.09.</w:t>
            </w:r>
            <w:r w:rsidRPr="0093419F">
              <w:t>202</w:t>
            </w:r>
            <w:r w:rsidR="00CF569F">
              <w:t>6</w:t>
            </w:r>
            <w:r w:rsidRPr="0093419F">
              <w:t xml:space="preserve"> на общую стоимость предмета закупки согласно </w:t>
            </w:r>
            <w:r w:rsidR="007313D6">
              <w:t>коммерческому</w:t>
            </w:r>
            <w:r w:rsidRPr="0093419F">
              <w:t xml:space="preserve"> предложению Участника при проведении переговоров по снижению цены.</w:t>
            </w:r>
          </w:p>
          <w:p w:rsidR="00AB074E" w:rsidRDefault="00AB074E" w:rsidP="00722F60">
            <w:pPr>
              <w:shd w:val="clear" w:color="auto" w:fill="FFFFFF" w:themeFill="background1"/>
              <w:jc w:val="both"/>
              <w:rPr>
                <w:sz w:val="26"/>
                <w:szCs w:val="26"/>
              </w:rPr>
            </w:pPr>
          </w:p>
          <w:p w:rsidR="00AB074E" w:rsidRPr="00A85458" w:rsidRDefault="00AB074E" w:rsidP="00722F60">
            <w:pPr>
              <w:shd w:val="clear" w:color="auto" w:fill="FFFFFF" w:themeFill="background1"/>
              <w:jc w:val="both"/>
              <w:rPr>
                <w:rFonts w:eastAsia="A"/>
                <w:sz w:val="26"/>
                <w:szCs w:val="26"/>
              </w:rPr>
            </w:pPr>
          </w:p>
        </w:tc>
      </w:tr>
      <w:tr w:rsidR="00722F60" w:rsidRPr="00DD22B7" w:rsidTr="00111EF8">
        <w:tc>
          <w:tcPr>
            <w:tcW w:w="3119" w:type="dxa"/>
            <w:shd w:val="clear" w:color="auto" w:fill="auto"/>
            <w:vAlign w:val="center"/>
          </w:tcPr>
          <w:p w:rsidR="00722F60" w:rsidRPr="00331EB2" w:rsidRDefault="00722F60" w:rsidP="00722F60">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общей стоимости работ (услуг) в BYN с НДС (исходя из ориентировочного объема/содержан</w:t>
            </w:r>
            <w:r w:rsidR="00D33613">
              <w:rPr>
                <w:rFonts w:eastAsia="A"/>
                <w:sz w:val="26"/>
                <w:szCs w:val="26"/>
              </w:rPr>
              <w:t>ия услуг, указанных в Приложение</w:t>
            </w:r>
            <w:r w:rsidRPr="00B94A17">
              <w:rPr>
                <w:rFonts w:eastAsia="A"/>
                <w:sz w:val="26"/>
                <w:szCs w:val="26"/>
              </w:rPr>
              <w:t xml:space="preserve"> №1 к Приглашению).</w:t>
            </w: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722F60" w:rsidRPr="00FA3A31" w:rsidRDefault="00722F60" w:rsidP="00722F60">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722F60" w:rsidRPr="00DD22B7" w:rsidTr="003D0E43">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p>
          <w:p w:rsidR="00722F60" w:rsidRPr="00DD22B7" w:rsidRDefault="00722F60" w:rsidP="00722F60">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722F60" w:rsidRPr="00CF569F" w:rsidRDefault="00722F60" w:rsidP="00722F60">
            <w:pPr>
              <w:pStyle w:val="ab"/>
              <w:numPr>
                <w:ilvl w:val="0"/>
                <w:numId w:val="5"/>
              </w:numPr>
              <w:autoSpaceDE w:val="0"/>
              <w:autoSpaceDN w:val="0"/>
              <w:adjustRightInd w:val="0"/>
              <w:jc w:val="both"/>
              <w:rPr>
                <w:rFonts w:eastAsia="A"/>
                <w:color w:val="FF0000"/>
                <w:sz w:val="26"/>
                <w:szCs w:val="26"/>
              </w:rPr>
            </w:pPr>
            <w:r w:rsidRPr="00CF569F">
              <w:rPr>
                <w:rFonts w:eastAsia="A"/>
                <w:color w:val="FF0000"/>
                <w:sz w:val="26"/>
                <w:szCs w:val="26"/>
              </w:rPr>
              <w:t xml:space="preserve">стоимость в белорусских рублях (BYN) (с </w:t>
            </w:r>
            <w:r w:rsidR="00D33613" w:rsidRPr="00CF569F">
              <w:rPr>
                <w:rFonts w:eastAsia="A"/>
                <w:color w:val="FF0000"/>
                <w:sz w:val="26"/>
                <w:szCs w:val="26"/>
              </w:rPr>
              <w:t xml:space="preserve">НДС)  </w:t>
            </w:r>
            <w:r w:rsidRPr="00CF569F">
              <w:rPr>
                <w:rFonts w:eastAsia="A"/>
                <w:color w:val="FF0000"/>
                <w:sz w:val="26"/>
                <w:szCs w:val="26"/>
              </w:rPr>
              <w:t xml:space="preserve">                         (Приложение №2 к Приглашению);</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 xml:space="preserve">сроки и условия </w:t>
            </w:r>
            <w:r>
              <w:rPr>
                <w:rFonts w:eastAsia="A"/>
                <w:sz w:val="26"/>
                <w:szCs w:val="26"/>
              </w:rPr>
              <w:t>оказания услуг</w:t>
            </w:r>
            <w:r w:rsidRPr="00DD22B7">
              <w:rPr>
                <w:rFonts w:eastAsia="A"/>
                <w:sz w:val="26"/>
                <w:szCs w:val="26"/>
              </w:rPr>
              <w:t>;</w:t>
            </w:r>
          </w:p>
          <w:p w:rsidR="00722F60" w:rsidRPr="00DD22B7" w:rsidRDefault="00722F60" w:rsidP="00722F60">
            <w:pPr>
              <w:pStyle w:val="ab"/>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722F60" w:rsidRDefault="00722F60" w:rsidP="00722F60">
            <w:pPr>
              <w:shd w:val="clear" w:color="auto" w:fill="FFFFFF" w:themeFill="background1"/>
              <w:autoSpaceDE w:val="0"/>
              <w:autoSpaceDN w:val="0"/>
              <w:adjustRightInd w:val="0"/>
              <w:ind w:firstLine="459"/>
              <w:jc w:val="both"/>
              <w:rPr>
                <w:rFonts w:eastAsia="A"/>
                <w:sz w:val="26"/>
                <w:szCs w:val="26"/>
              </w:rPr>
            </w:pPr>
          </w:p>
          <w:p w:rsidR="00722F60" w:rsidRPr="00DD22B7" w:rsidRDefault="00722F60" w:rsidP="00722F60">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722F60" w:rsidRPr="00DD22B7" w:rsidRDefault="00722F60" w:rsidP="00722F60">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722F60" w:rsidRPr="005D59D2" w:rsidRDefault="00722F60" w:rsidP="00722F60">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722F60" w:rsidRDefault="000D1796" w:rsidP="00722F60">
            <w:pPr>
              <w:pStyle w:val="ab"/>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государственно</w:t>
            </w:r>
            <w:r w:rsidR="00FD0024">
              <w:rPr>
                <w:rFonts w:eastAsia="A"/>
                <w:sz w:val="26"/>
                <w:szCs w:val="26"/>
              </w:rPr>
              <w:t>м банке данных о правонарушениях</w:t>
            </w:r>
            <w:r>
              <w:rPr>
                <w:rFonts w:eastAsia="A"/>
                <w:sz w:val="26"/>
                <w:szCs w:val="26"/>
              </w:rPr>
              <w:t xml:space="preserve"> </w:t>
            </w:r>
            <w:r w:rsidR="00722F60">
              <w:rPr>
                <w:rFonts w:eastAsia="A"/>
                <w:sz w:val="26"/>
                <w:szCs w:val="26"/>
              </w:rPr>
              <w:t>(Приложение № 3</w:t>
            </w:r>
            <w:r>
              <w:rPr>
                <w:rFonts w:eastAsia="A"/>
                <w:sz w:val="26"/>
                <w:szCs w:val="26"/>
              </w:rPr>
              <w:t xml:space="preserve"> к Приглашению)</w:t>
            </w:r>
            <w:r w:rsidR="00722F60">
              <w:rPr>
                <w:rFonts w:eastAsia="A"/>
                <w:sz w:val="26"/>
                <w:szCs w:val="26"/>
              </w:rPr>
              <w:t>;</w:t>
            </w:r>
          </w:p>
          <w:p w:rsidR="00722F60" w:rsidRPr="00217CBE" w:rsidRDefault="00722F60" w:rsidP="00722F60">
            <w:pPr>
              <w:pStyle w:val="ab"/>
              <w:numPr>
                <w:ilvl w:val="0"/>
                <w:numId w:val="4"/>
              </w:numPr>
              <w:shd w:val="clear" w:color="auto" w:fill="FFFFFF" w:themeFill="background1"/>
              <w:autoSpaceDE w:val="0"/>
              <w:autoSpaceDN w:val="0"/>
              <w:adjustRightInd w:val="0"/>
              <w:jc w:val="both"/>
              <w:rPr>
                <w:rFonts w:eastAsia="A"/>
                <w:b/>
                <w:sz w:val="26"/>
                <w:szCs w:val="26"/>
              </w:rPr>
            </w:pPr>
            <w:r w:rsidRPr="00E30134">
              <w:rPr>
                <w:rFonts w:eastAsia="A"/>
                <w:b/>
                <w:color w:val="FF0000"/>
                <w:sz w:val="26"/>
                <w:szCs w:val="26"/>
              </w:rPr>
              <w:t>документы подтверждающие квалификационные /дополнительные требования к участникам</w:t>
            </w:r>
            <w:r w:rsidRPr="00217CBE">
              <w:rPr>
                <w:rFonts w:eastAsia="A"/>
                <w:b/>
                <w:sz w:val="26"/>
                <w:szCs w:val="26"/>
              </w:rPr>
              <w:t>.</w:t>
            </w:r>
          </w:p>
          <w:p w:rsidR="00722F60" w:rsidRPr="000E176B" w:rsidRDefault="00722F60" w:rsidP="00722F60">
            <w:pPr>
              <w:autoSpaceDE w:val="0"/>
              <w:autoSpaceDN w:val="0"/>
              <w:adjustRightInd w:val="0"/>
              <w:jc w:val="both"/>
              <w:rPr>
                <w:sz w:val="28"/>
                <w:szCs w:val="28"/>
              </w:rPr>
            </w:pP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722F60" w:rsidRPr="00A85458" w:rsidRDefault="00722F60" w:rsidP="00722F60">
            <w:pPr>
              <w:shd w:val="clear" w:color="auto" w:fill="FFFFFF" w:themeFill="background1"/>
              <w:autoSpaceDE w:val="0"/>
              <w:autoSpaceDN w:val="0"/>
              <w:adjustRightInd w:val="0"/>
              <w:jc w:val="both"/>
              <w:rPr>
                <w:rFonts w:eastAsia="A"/>
                <w:sz w:val="26"/>
                <w:szCs w:val="26"/>
              </w:rPr>
            </w:pPr>
            <w:r w:rsidRPr="00A85458">
              <w:rPr>
                <w:rFonts w:eastAsia="A"/>
                <w:sz w:val="26"/>
                <w:szCs w:val="26"/>
              </w:rPr>
              <w:t>Оплата производится ежемесячно по факту оказания услуг на основании соответствующих документов</w:t>
            </w:r>
          </w:p>
        </w:tc>
      </w:tr>
      <w:tr w:rsidR="00722F60" w:rsidRPr="00DD22B7" w:rsidTr="00111EF8">
        <w:tc>
          <w:tcPr>
            <w:tcW w:w="3119" w:type="dxa"/>
            <w:shd w:val="clear" w:color="auto" w:fill="auto"/>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722F60" w:rsidRPr="00A85458" w:rsidRDefault="00722F60" w:rsidP="00722F60">
            <w:pPr>
              <w:shd w:val="clear" w:color="auto" w:fill="FFFFFF" w:themeFill="background1"/>
              <w:jc w:val="both"/>
              <w:rPr>
                <w:rFonts w:eastAsia="A"/>
                <w:sz w:val="26"/>
                <w:szCs w:val="26"/>
              </w:rPr>
            </w:pPr>
            <w:r w:rsidRPr="00A85458">
              <w:rPr>
                <w:rFonts w:eastAsia="A"/>
                <w:sz w:val="26"/>
                <w:szCs w:val="26"/>
              </w:rPr>
              <w:t>Белорусские рубли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AB074E" w:rsidRPr="00D0179E" w:rsidRDefault="00722F60" w:rsidP="00AB074E">
            <w:pPr>
              <w:pStyle w:val="ConsPlusNonformat"/>
              <w:ind w:firstLine="567"/>
              <w:jc w:val="both"/>
              <w:rPr>
                <w:rFonts w:ascii="Times New Roman" w:eastAsia="A" w:hAnsi="Times New Roman" w:cs="Times New Roman"/>
                <w:sz w:val="26"/>
                <w:szCs w:val="26"/>
              </w:rPr>
            </w:pPr>
            <w:r w:rsidRPr="00D0179E">
              <w:rPr>
                <w:rFonts w:ascii="Times New Roman" w:eastAsia="A" w:hAnsi="Times New Roman" w:cs="Times New Roman"/>
                <w:sz w:val="26"/>
                <w:szCs w:val="26"/>
              </w:rPr>
              <w:t>Срок и условия услуг, условия оплаты в соответствии с требованиями настоящих документов, меры ответственности за их неисполнение</w:t>
            </w:r>
            <w:r w:rsidR="00AB074E" w:rsidRPr="00D0179E">
              <w:rPr>
                <w:rFonts w:ascii="Times New Roman" w:eastAsia="A" w:hAnsi="Times New Roman" w:cs="Times New Roman"/>
                <w:sz w:val="26"/>
                <w:szCs w:val="26"/>
              </w:rPr>
              <w:t xml:space="preserve"> или ненадлежащее исполнение договора:</w:t>
            </w:r>
          </w:p>
          <w:p w:rsidR="00AB074E" w:rsidRPr="00D0179E" w:rsidRDefault="00D0179E" w:rsidP="00AB074E">
            <w:pPr>
              <w:pStyle w:val="ConsPlusNonformat"/>
              <w:ind w:firstLine="567"/>
              <w:jc w:val="both"/>
              <w:rPr>
                <w:rFonts w:ascii="Times New Roman" w:eastAsia="A" w:hAnsi="Times New Roman" w:cs="Times New Roman"/>
                <w:sz w:val="26"/>
                <w:szCs w:val="26"/>
              </w:rPr>
            </w:pPr>
            <w:r>
              <w:rPr>
                <w:rFonts w:ascii="Times New Roman" w:eastAsia="A" w:hAnsi="Times New Roman" w:cs="Times New Roman"/>
                <w:sz w:val="26"/>
                <w:szCs w:val="26"/>
              </w:rPr>
              <w:t>в</w:t>
            </w:r>
            <w:r w:rsidR="00AB074E" w:rsidRPr="00D0179E">
              <w:rPr>
                <w:rFonts w:ascii="Times New Roman" w:eastAsia="A" w:hAnsi="Times New Roman" w:cs="Times New Roman"/>
                <w:sz w:val="26"/>
                <w:szCs w:val="26"/>
              </w:rPr>
              <w:t xml:space="preserve"> случае неисполнения обязательств стороны несут ответственность в соответствии законодат</w:t>
            </w:r>
            <w:r>
              <w:rPr>
                <w:rFonts w:ascii="Times New Roman" w:eastAsia="A" w:hAnsi="Times New Roman" w:cs="Times New Roman"/>
                <w:sz w:val="26"/>
                <w:szCs w:val="26"/>
              </w:rPr>
              <w:t>ельством Республики Беларусь:</w:t>
            </w:r>
          </w:p>
          <w:p w:rsidR="00AB074E" w:rsidRPr="00D0179E" w:rsidRDefault="00D0179E" w:rsidP="00D0179E">
            <w:pPr>
              <w:pStyle w:val="ConsPlusNonformat"/>
              <w:jc w:val="both"/>
              <w:rPr>
                <w:rFonts w:ascii="Times New Roman" w:eastAsia="A" w:hAnsi="Times New Roman" w:cs="Times New Roman"/>
                <w:sz w:val="26"/>
                <w:szCs w:val="26"/>
              </w:rPr>
            </w:pPr>
            <w:r>
              <w:rPr>
                <w:rFonts w:ascii="Times New Roman" w:eastAsia="A" w:hAnsi="Times New Roman" w:cs="Times New Roman"/>
                <w:sz w:val="26"/>
                <w:szCs w:val="26"/>
              </w:rPr>
              <w:t>- в</w:t>
            </w:r>
            <w:r w:rsidR="00AB074E" w:rsidRPr="00D0179E">
              <w:rPr>
                <w:rFonts w:ascii="Times New Roman" w:eastAsia="A" w:hAnsi="Times New Roman" w:cs="Times New Roman"/>
                <w:sz w:val="26"/>
                <w:szCs w:val="26"/>
              </w:rPr>
              <w:t xml:space="preserve"> случае просрочки Участником предоставления услуг Заказчику, Заказчик вправе потребовать от Участника уплаты пени в размере 0,1% от стоимости не предоставленных или несвоевременно предоставленных услуг за каждый день просрочки, но не более 10% от стоимости Услуг.</w:t>
            </w:r>
          </w:p>
          <w:p w:rsidR="00AB074E" w:rsidRPr="00D0179E" w:rsidRDefault="00D0179E" w:rsidP="00D0179E">
            <w:pPr>
              <w:pStyle w:val="ConsPlusNonformat"/>
              <w:jc w:val="both"/>
              <w:rPr>
                <w:rFonts w:ascii="Times New Roman" w:eastAsia="A" w:hAnsi="Times New Roman" w:cs="Times New Roman"/>
                <w:sz w:val="26"/>
                <w:szCs w:val="26"/>
              </w:rPr>
            </w:pPr>
            <w:r>
              <w:rPr>
                <w:rFonts w:ascii="Times New Roman" w:eastAsia="A" w:hAnsi="Times New Roman" w:cs="Times New Roman"/>
                <w:sz w:val="26"/>
                <w:szCs w:val="26"/>
              </w:rPr>
              <w:t>-в</w:t>
            </w:r>
            <w:r w:rsidR="00AB074E" w:rsidRPr="00D0179E">
              <w:rPr>
                <w:rFonts w:ascii="Times New Roman" w:eastAsia="A" w:hAnsi="Times New Roman" w:cs="Times New Roman"/>
                <w:sz w:val="26"/>
                <w:szCs w:val="26"/>
              </w:rPr>
              <w:t xml:space="preserve"> случае несвоевременного исполнения Заказчиком обязанностей по оплате, Участник вправе потребовать от Заказчика уплаты неустойки в размере 0,1% (ноль целых одна десятых процента) от суммы просроченного платежа за каждый день просро</w:t>
            </w:r>
            <w:r>
              <w:rPr>
                <w:rFonts w:ascii="Times New Roman" w:eastAsia="A" w:hAnsi="Times New Roman" w:cs="Times New Roman"/>
                <w:sz w:val="26"/>
                <w:szCs w:val="26"/>
              </w:rPr>
              <w:t>чки;</w:t>
            </w:r>
          </w:p>
          <w:p w:rsidR="00722F60"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антикоррупционная </w:t>
            </w:r>
            <w:r>
              <w:rPr>
                <w:rFonts w:eastAsia="A"/>
                <w:sz w:val="26"/>
                <w:szCs w:val="26"/>
              </w:rPr>
              <w:t>оговорка согласно Приложению № 4</w:t>
            </w:r>
            <w:r w:rsidRPr="00DD22B7">
              <w:rPr>
                <w:rFonts w:eastAsia="A"/>
                <w:sz w:val="26"/>
                <w:szCs w:val="26"/>
              </w:rPr>
              <w:t xml:space="preserve"> к Приглашению.</w:t>
            </w: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p w:rsidR="00AB074E" w:rsidRDefault="00AB074E" w:rsidP="00722F60">
            <w:pPr>
              <w:pStyle w:val="ConsPlusNormal"/>
              <w:shd w:val="clear" w:color="auto" w:fill="FFFFFF" w:themeFill="background1"/>
              <w:jc w:val="both"/>
              <w:rPr>
                <w:rFonts w:ascii="Times New Roman" w:eastAsia="A" w:hAnsi="Times New Roman" w:cs="Times New Roman"/>
                <w:sz w:val="26"/>
                <w:szCs w:val="26"/>
              </w:rPr>
            </w:pPr>
          </w:p>
          <w:p w:rsidR="00AB074E" w:rsidRPr="00D0179E" w:rsidRDefault="00AB074E" w:rsidP="00D0179E">
            <w:pPr>
              <w:jc w:val="both"/>
              <w:rPr>
                <w:rFonts w:eastAsia="A"/>
                <w:sz w:val="26"/>
                <w:szCs w:val="26"/>
              </w:rPr>
            </w:pPr>
            <w:r w:rsidRPr="00D0179E">
              <w:rPr>
                <w:rFonts w:eastAsia="A"/>
                <w:sz w:val="26"/>
                <w:szCs w:val="26"/>
              </w:rPr>
              <w:t xml:space="preserve">Договор заключается на срок по </w:t>
            </w:r>
            <w:r w:rsidR="00190483">
              <w:rPr>
                <w:rFonts w:eastAsia="A"/>
                <w:sz w:val="26"/>
                <w:szCs w:val="26"/>
              </w:rPr>
              <w:t>30.09</w:t>
            </w:r>
            <w:r w:rsidR="00E30134">
              <w:rPr>
                <w:rFonts w:eastAsia="A"/>
                <w:sz w:val="26"/>
                <w:szCs w:val="26"/>
              </w:rPr>
              <w:t>.2026</w:t>
            </w:r>
            <w:r w:rsidR="007313D6">
              <w:rPr>
                <w:rFonts w:eastAsia="A"/>
                <w:sz w:val="26"/>
                <w:szCs w:val="26"/>
              </w:rPr>
              <w:t xml:space="preserve"> года</w:t>
            </w:r>
            <w:r w:rsidRPr="00D0179E">
              <w:rPr>
                <w:rFonts w:eastAsia="A"/>
                <w:sz w:val="26"/>
                <w:szCs w:val="26"/>
              </w:rPr>
              <w:t xml:space="preserve"> на общую стоимость предмета закупки согласно </w:t>
            </w:r>
            <w:r w:rsidR="00E30134">
              <w:rPr>
                <w:rFonts w:eastAsia="A"/>
                <w:sz w:val="26"/>
                <w:szCs w:val="26"/>
              </w:rPr>
              <w:t>коммерческому</w:t>
            </w:r>
            <w:r w:rsidRPr="00D0179E">
              <w:rPr>
                <w:rFonts w:eastAsia="A"/>
                <w:sz w:val="26"/>
                <w:szCs w:val="26"/>
              </w:rPr>
              <w:t xml:space="preserve"> предложению Участника при проведении переговоров по снижению цены.</w:t>
            </w:r>
          </w:p>
          <w:p w:rsidR="00AB074E" w:rsidRPr="00DD22B7" w:rsidRDefault="00AB074E" w:rsidP="00722F60">
            <w:pPr>
              <w:pStyle w:val="ConsPlusNormal"/>
              <w:shd w:val="clear" w:color="auto" w:fill="FFFFFF" w:themeFill="background1"/>
              <w:jc w:val="both"/>
              <w:rPr>
                <w:rFonts w:ascii="Times New Roman" w:eastAsia="A" w:hAnsi="Times New Roman" w:cs="Times New Roman"/>
                <w:sz w:val="26"/>
                <w:szCs w:val="26"/>
              </w:rPr>
            </w:pPr>
          </w:p>
        </w:tc>
      </w:tr>
      <w:tr w:rsidR="008C17C3" w:rsidRPr="00DD22B7" w:rsidTr="00111EF8">
        <w:tc>
          <w:tcPr>
            <w:tcW w:w="3119" w:type="dxa"/>
            <w:shd w:val="clear" w:color="auto" w:fill="auto"/>
            <w:vAlign w:val="center"/>
          </w:tcPr>
          <w:p w:rsidR="008C17C3" w:rsidRPr="00DD22B7" w:rsidRDefault="008C17C3" w:rsidP="008C17C3">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D0179E" w:rsidRPr="000C4A1F" w:rsidRDefault="00D0179E" w:rsidP="008C17C3">
            <w:pPr>
              <w:jc w:val="both"/>
              <w:rPr>
                <w:color w:val="FF0000"/>
                <w:sz w:val="28"/>
                <w:szCs w:val="28"/>
              </w:rPr>
            </w:pPr>
            <w:r w:rsidRPr="000C4A1F">
              <w:rPr>
                <w:color w:val="FF0000"/>
                <w:sz w:val="26"/>
                <w:szCs w:val="26"/>
              </w:rPr>
              <w:t>Стоимость и процедура понижения цены -  Электронная торговая площадка Бидмарт (</w:t>
            </w:r>
            <w:r w:rsidRPr="000C4A1F">
              <w:rPr>
                <w:color w:val="FF0000"/>
                <w:sz w:val="26"/>
                <w:szCs w:val="26"/>
                <w:lang w:val="en-US"/>
              </w:rPr>
              <w:t>https</w:t>
            </w:r>
            <w:r w:rsidRPr="000C4A1F">
              <w:rPr>
                <w:color w:val="FF0000"/>
                <w:sz w:val="26"/>
                <w:szCs w:val="26"/>
              </w:rPr>
              <w:t>:</w:t>
            </w:r>
            <w:r w:rsidRPr="000C4A1F">
              <w:rPr>
                <w:color w:val="FF0000"/>
                <w:sz w:val="26"/>
                <w:szCs w:val="26"/>
                <w:lang w:val="en-US"/>
              </w:rPr>
              <w:t>www</w:t>
            </w:r>
            <w:r w:rsidRPr="000C4A1F">
              <w:rPr>
                <w:color w:val="FF0000"/>
                <w:sz w:val="26"/>
                <w:szCs w:val="26"/>
              </w:rPr>
              <w:t>.</w:t>
            </w:r>
            <w:r w:rsidRPr="000C4A1F">
              <w:rPr>
                <w:color w:val="FF0000"/>
                <w:sz w:val="26"/>
                <w:szCs w:val="26"/>
                <w:lang w:val="en-US"/>
              </w:rPr>
              <w:t>bidmart</w:t>
            </w:r>
            <w:r w:rsidRPr="000C4A1F">
              <w:rPr>
                <w:color w:val="FF0000"/>
                <w:sz w:val="26"/>
                <w:szCs w:val="26"/>
              </w:rPr>
              <w:t>.</w:t>
            </w:r>
            <w:r w:rsidRPr="000C4A1F">
              <w:rPr>
                <w:color w:val="FF0000"/>
                <w:sz w:val="26"/>
                <w:szCs w:val="26"/>
                <w:lang w:val="en-US"/>
              </w:rPr>
              <w:t>by</w:t>
            </w:r>
            <w:r w:rsidRPr="000C4A1F">
              <w:rPr>
                <w:color w:val="FF0000"/>
                <w:sz w:val="26"/>
                <w:szCs w:val="26"/>
              </w:rPr>
              <w:t>);</w:t>
            </w:r>
          </w:p>
          <w:p w:rsidR="00D0179E" w:rsidRDefault="00D0179E" w:rsidP="008C17C3">
            <w:pPr>
              <w:jc w:val="both"/>
              <w:rPr>
                <w:sz w:val="28"/>
                <w:szCs w:val="28"/>
              </w:rPr>
            </w:pPr>
          </w:p>
          <w:p w:rsidR="008C17C3" w:rsidRPr="000C4A1F" w:rsidRDefault="00D0179E" w:rsidP="008C17C3">
            <w:pPr>
              <w:jc w:val="both"/>
              <w:rPr>
                <w:color w:val="FF0000"/>
                <w:sz w:val="26"/>
                <w:szCs w:val="26"/>
              </w:rPr>
            </w:pPr>
            <w:r w:rsidRPr="000C4A1F">
              <w:rPr>
                <w:color w:val="FF0000"/>
                <w:sz w:val="26"/>
                <w:szCs w:val="26"/>
              </w:rPr>
              <w:t xml:space="preserve">Документы по закупке - </w:t>
            </w:r>
            <w:r w:rsidR="008C17C3" w:rsidRPr="000C4A1F">
              <w:rPr>
                <w:color w:val="FF0000"/>
                <w:sz w:val="26"/>
                <w:szCs w:val="26"/>
              </w:rPr>
              <w:t>Электронный адрес:</w:t>
            </w:r>
          </w:p>
          <w:p w:rsidR="008C17C3" w:rsidRPr="000C4A1F" w:rsidRDefault="00A46C44" w:rsidP="00097807">
            <w:pPr>
              <w:jc w:val="both"/>
              <w:rPr>
                <w:color w:val="FF0000"/>
                <w:sz w:val="26"/>
                <w:szCs w:val="26"/>
              </w:rPr>
            </w:pPr>
            <w:hyperlink r:id="rId7" w:history="1">
              <w:r w:rsidR="008C17C3" w:rsidRPr="00B26FAF">
                <w:rPr>
                  <w:rStyle w:val="aa"/>
                  <w:sz w:val="28"/>
                  <w:szCs w:val="28"/>
                  <w:lang w:val="en-US"/>
                </w:rPr>
                <w:t>Tenders</w:t>
              </w:r>
              <w:r w:rsidR="008C17C3" w:rsidRPr="00B26FAF">
                <w:rPr>
                  <w:rStyle w:val="aa"/>
                  <w:sz w:val="28"/>
                  <w:szCs w:val="28"/>
                </w:rPr>
                <w:t>@sber-bank.by</w:t>
              </w:r>
            </w:hyperlink>
            <w:r w:rsidR="008C17C3" w:rsidRPr="004A1CE9">
              <w:rPr>
                <w:sz w:val="28"/>
              </w:rPr>
              <w:t xml:space="preserve"> </w:t>
            </w:r>
            <w:r w:rsidR="008C17C3" w:rsidRPr="000C4A1F">
              <w:rPr>
                <w:color w:val="FF0000"/>
                <w:sz w:val="26"/>
                <w:szCs w:val="26"/>
              </w:rPr>
              <w:t>с пометкой «</w:t>
            </w:r>
            <w:r w:rsidR="007313D6" w:rsidRPr="007313D6">
              <w:rPr>
                <w:color w:val="FF0000"/>
                <w:sz w:val="26"/>
                <w:szCs w:val="26"/>
              </w:rPr>
              <w:t>Комплекс услуг по продвижению продуктов и услуг ОАО «Сбер Банк» в специализированных/новостных страницах в социальных сетях Инстаграм, ТГ, ВК</w:t>
            </w:r>
            <w:r w:rsidR="00D0179E" w:rsidRPr="000C4A1F">
              <w:rPr>
                <w:color w:val="FF0000"/>
                <w:sz w:val="26"/>
                <w:szCs w:val="26"/>
              </w:rPr>
              <w:t>»</w:t>
            </w:r>
            <w:r w:rsidR="008C17C3" w:rsidRPr="000C4A1F">
              <w:rPr>
                <w:color w:val="FF0000"/>
                <w:sz w:val="26"/>
                <w:szCs w:val="26"/>
              </w:rPr>
              <w:t>.</w:t>
            </w:r>
          </w:p>
          <w:p w:rsidR="008C17C3" w:rsidRPr="007A0FEE" w:rsidRDefault="008C17C3" w:rsidP="008C17C3">
            <w:pPr>
              <w:jc w:val="both"/>
              <w:rPr>
                <w:sz w:val="28"/>
                <w:szCs w:val="28"/>
              </w:rPr>
            </w:pPr>
            <w:r>
              <w:rPr>
                <w:sz w:val="28"/>
                <w:szCs w:val="28"/>
              </w:rPr>
              <w:t xml:space="preserve"> </w:t>
            </w:r>
          </w:p>
        </w:tc>
      </w:tr>
      <w:tr w:rsidR="008C17C3" w:rsidRPr="00DD22B7" w:rsidTr="003D0E43">
        <w:trPr>
          <w:trHeight w:val="627"/>
        </w:trPr>
        <w:tc>
          <w:tcPr>
            <w:tcW w:w="3119" w:type="dxa"/>
            <w:shd w:val="clear" w:color="auto" w:fill="auto"/>
            <w:vAlign w:val="center"/>
          </w:tcPr>
          <w:p w:rsidR="008C17C3" w:rsidRPr="00DD22B7" w:rsidRDefault="008C17C3" w:rsidP="008C17C3">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8C17C3" w:rsidRPr="00DD22B7" w:rsidRDefault="008C17C3" w:rsidP="008C17C3">
            <w:pPr>
              <w:shd w:val="clear" w:color="auto" w:fill="FFFFFF" w:themeFill="background1"/>
              <w:jc w:val="both"/>
              <w:rPr>
                <w:rFonts w:eastAsia="A"/>
                <w:sz w:val="26"/>
                <w:szCs w:val="26"/>
              </w:rPr>
            </w:pPr>
            <w:r w:rsidRPr="00DD22B7">
              <w:rPr>
                <w:rFonts w:eastAsia="A"/>
                <w:sz w:val="26"/>
                <w:szCs w:val="26"/>
              </w:rPr>
              <w:t>Белорусский рубль (BYN).</w:t>
            </w:r>
          </w:p>
        </w:tc>
      </w:tr>
      <w:tr w:rsidR="008C17C3" w:rsidRPr="00DD22B7" w:rsidTr="00111EF8">
        <w:tc>
          <w:tcPr>
            <w:tcW w:w="3119" w:type="dxa"/>
            <w:shd w:val="clear" w:color="auto" w:fill="auto"/>
            <w:vAlign w:val="center"/>
          </w:tcPr>
          <w:p w:rsidR="008C17C3" w:rsidRPr="00DD22B7" w:rsidRDefault="008C17C3" w:rsidP="008C17C3">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A46C44" w:rsidRPr="000D1796" w:rsidRDefault="00A46C44" w:rsidP="00A46C44">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A46C44" w:rsidRPr="00052DEE" w:rsidRDefault="00A46C44" w:rsidP="00A46C44">
            <w:pPr>
              <w:shd w:val="clear" w:color="auto" w:fill="FFFFFF" w:themeFill="background1"/>
              <w:jc w:val="both"/>
              <w:rPr>
                <w:rFonts w:eastAsia="A"/>
                <w:sz w:val="26"/>
                <w:szCs w:val="26"/>
              </w:rPr>
            </w:pPr>
            <w:r>
              <w:rPr>
                <w:rFonts w:eastAsia="A"/>
                <w:sz w:val="26"/>
                <w:szCs w:val="26"/>
              </w:rPr>
              <w:t>тел. +375 33 695 83 24 (</w:t>
            </w:r>
            <w:r>
              <w:rPr>
                <w:rFonts w:eastAsia="A"/>
                <w:sz w:val="26"/>
                <w:szCs w:val="26"/>
                <w:lang w:val="en-US"/>
              </w:rPr>
              <w:t>Viber</w:t>
            </w:r>
            <w:r>
              <w:rPr>
                <w:rFonts w:eastAsia="A"/>
                <w:sz w:val="26"/>
                <w:szCs w:val="26"/>
              </w:rPr>
              <w:t xml:space="preserve">; </w:t>
            </w:r>
            <w:r>
              <w:rPr>
                <w:rFonts w:eastAsia="A"/>
                <w:sz w:val="26"/>
                <w:szCs w:val="26"/>
                <w:lang w:val="en-US"/>
              </w:rPr>
              <w:t>WhatsApp</w:t>
            </w:r>
            <w:r>
              <w:rPr>
                <w:rFonts w:eastAsia="A"/>
                <w:sz w:val="26"/>
                <w:szCs w:val="26"/>
              </w:rPr>
              <w:t xml:space="preserve">; </w:t>
            </w:r>
            <w:r>
              <w:rPr>
                <w:rFonts w:eastAsia="A"/>
                <w:sz w:val="26"/>
                <w:szCs w:val="26"/>
                <w:lang w:val="en-US"/>
              </w:rPr>
              <w:t>Telegram</w:t>
            </w:r>
            <w:r>
              <w:rPr>
                <w:rFonts w:eastAsia="A"/>
                <w:sz w:val="26"/>
                <w:szCs w:val="26"/>
              </w:rPr>
              <w:t>)</w:t>
            </w:r>
          </w:p>
          <w:p w:rsidR="008C17C3" w:rsidRPr="002B348E" w:rsidRDefault="008C17C3" w:rsidP="008C17C3">
            <w:pPr>
              <w:shd w:val="clear" w:color="auto" w:fill="FFFFFF" w:themeFill="background1"/>
              <w:jc w:val="both"/>
              <w:rPr>
                <w:sz w:val="26"/>
                <w:szCs w:val="26"/>
              </w:rPr>
            </w:pPr>
          </w:p>
        </w:tc>
      </w:tr>
      <w:tr w:rsidR="008C17C3" w:rsidRPr="00DD22B7" w:rsidTr="00111EF8">
        <w:tc>
          <w:tcPr>
            <w:tcW w:w="3119" w:type="dxa"/>
            <w:shd w:val="clear" w:color="auto" w:fill="auto"/>
            <w:vAlign w:val="center"/>
          </w:tcPr>
          <w:p w:rsidR="008C17C3" w:rsidRPr="00DD22B7" w:rsidRDefault="008C17C3" w:rsidP="008C17C3">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7313D6" w:rsidRPr="007313D6" w:rsidRDefault="007313D6" w:rsidP="008C17C3">
            <w:pPr>
              <w:shd w:val="clear" w:color="auto" w:fill="FFFFFF" w:themeFill="background1"/>
              <w:jc w:val="both"/>
              <w:rPr>
                <w:rFonts w:eastAsia="A"/>
                <w:sz w:val="26"/>
                <w:szCs w:val="26"/>
              </w:rPr>
            </w:pPr>
            <w:r w:rsidRPr="007313D6">
              <w:rPr>
                <w:rFonts w:eastAsia="A"/>
                <w:sz w:val="26"/>
                <w:szCs w:val="26"/>
              </w:rPr>
              <w:t>Пяленок Ульяна Игоревна</w:t>
            </w:r>
          </w:p>
          <w:p w:rsidR="008C17C3" w:rsidRPr="00DD22B7" w:rsidRDefault="007313D6" w:rsidP="008C17C3">
            <w:pPr>
              <w:shd w:val="clear" w:color="auto" w:fill="FFFFFF" w:themeFill="background1"/>
              <w:jc w:val="both"/>
              <w:rPr>
                <w:rFonts w:eastAsia="A"/>
                <w:sz w:val="26"/>
                <w:szCs w:val="26"/>
              </w:rPr>
            </w:pPr>
            <w:r w:rsidRPr="007313D6">
              <w:rPr>
                <w:rFonts w:eastAsia="A"/>
                <w:sz w:val="26"/>
                <w:szCs w:val="26"/>
              </w:rPr>
              <w:t>+375 17</w:t>
            </w:r>
            <w:r>
              <w:rPr>
                <w:rFonts w:eastAsia="A"/>
                <w:sz w:val="26"/>
                <w:szCs w:val="26"/>
              </w:rPr>
              <w:t> </w:t>
            </w:r>
            <w:r w:rsidRPr="007313D6">
              <w:rPr>
                <w:rFonts w:eastAsia="A"/>
                <w:sz w:val="26"/>
                <w:szCs w:val="26"/>
              </w:rPr>
              <w:t>359</w:t>
            </w:r>
            <w:r>
              <w:rPr>
                <w:rFonts w:eastAsia="A"/>
                <w:sz w:val="26"/>
                <w:szCs w:val="26"/>
              </w:rPr>
              <w:t xml:space="preserve"> </w:t>
            </w:r>
            <w:r w:rsidRPr="007313D6">
              <w:rPr>
                <w:rFonts w:eastAsia="A"/>
                <w:sz w:val="26"/>
                <w:szCs w:val="26"/>
              </w:rPr>
              <w:t>93</w:t>
            </w:r>
            <w:r>
              <w:rPr>
                <w:rFonts w:eastAsia="A"/>
                <w:sz w:val="26"/>
                <w:szCs w:val="26"/>
              </w:rPr>
              <w:t xml:space="preserve"> </w:t>
            </w:r>
            <w:r w:rsidRPr="007313D6">
              <w:rPr>
                <w:rFonts w:eastAsia="A"/>
                <w:sz w:val="26"/>
                <w:szCs w:val="26"/>
              </w:rPr>
              <w:t>38</w:t>
            </w:r>
          </w:p>
        </w:tc>
      </w:tr>
      <w:tr w:rsidR="008C17C3" w:rsidRPr="00DD22B7" w:rsidTr="00111EF8">
        <w:trPr>
          <w:trHeight w:val="655"/>
        </w:trPr>
        <w:tc>
          <w:tcPr>
            <w:tcW w:w="3119" w:type="dxa"/>
            <w:shd w:val="clear" w:color="auto" w:fill="auto"/>
            <w:vAlign w:val="center"/>
          </w:tcPr>
          <w:p w:rsidR="008C17C3" w:rsidRPr="00DD22B7" w:rsidRDefault="008C17C3" w:rsidP="008C17C3">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8C17C3" w:rsidRPr="00DD22B7" w:rsidRDefault="008C17C3" w:rsidP="007313D6">
            <w:pPr>
              <w:pStyle w:val="a3"/>
              <w:widowControl w:val="0"/>
              <w:shd w:val="clear" w:color="auto" w:fill="FFFFFF" w:themeFill="background1"/>
              <w:jc w:val="both"/>
              <w:rPr>
                <w:rFonts w:ascii="Times New Roman" w:eastAsia="A" w:hAnsi="Times New Roman"/>
                <w:sz w:val="26"/>
                <w:szCs w:val="26"/>
                <w:lang w:eastAsia="ru-RU"/>
              </w:rPr>
            </w:pPr>
            <w:r w:rsidRPr="00DD22B7">
              <w:rPr>
                <w:rFonts w:ascii="Times New Roman" w:eastAsia="A" w:hAnsi="Times New Roman"/>
                <w:sz w:val="26"/>
                <w:szCs w:val="26"/>
                <w:lang w:eastAsia="ru-RU"/>
              </w:rPr>
              <w:t xml:space="preserve">до </w:t>
            </w:r>
            <w:r>
              <w:rPr>
                <w:rFonts w:ascii="Times New Roman" w:eastAsia="A" w:hAnsi="Times New Roman"/>
                <w:sz w:val="26"/>
                <w:szCs w:val="26"/>
                <w:lang w:eastAsia="ru-RU"/>
              </w:rPr>
              <w:t>23</w:t>
            </w:r>
            <w:r w:rsidRPr="00DD22B7">
              <w:rPr>
                <w:rFonts w:ascii="Times New Roman" w:eastAsia="A" w:hAnsi="Times New Roman"/>
                <w:sz w:val="26"/>
                <w:szCs w:val="26"/>
                <w:lang w:eastAsia="ru-RU"/>
              </w:rPr>
              <w:t xml:space="preserve"> часов </w:t>
            </w:r>
            <w:r>
              <w:rPr>
                <w:rFonts w:ascii="Times New Roman" w:eastAsia="A" w:hAnsi="Times New Roman"/>
                <w:sz w:val="26"/>
                <w:szCs w:val="26"/>
                <w:lang w:eastAsia="ru-RU"/>
              </w:rPr>
              <w:t>45</w:t>
            </w:r>
            <w:r w:rsidRPr="00DD22B7">
              <w:rPr>
                <w:rFonts w:ascii="Times New Roman" w:eastAsia="A" w:hAnsi="Times New Roman"/>
                <w:sz w:val="26"/>
                <w:szCs w:val="26"/>
                <w:lang w:eastAsia="ru-RU"/>
              </w:rPr>
              <w:t xml:space="preserve"> минут </w:t>
            </w:r>
            <w:r w:rsidR="00A46C44">
              <w:rPr>
                <w:rFonts w:ascii="Times New Roman" w:eastAsia="A" w:hAnsi="Times New Roman"/>
                <w:sz w:val="26"/>
                <w:szCs w:val="26"/>
                <w:lang w:eastAsia="ru-RU"/>
              </w:rPr>
              <w:t>29</w:t>
            </w:r>
            <w:r w:rsidR="007313D6">
              <w:rPr>
                <w:rFonts w:ascii="Times New Roman" w:eastAsia="A" w:hAnsi="Times New Roman"/>
                <w:sz w:val="26"/>
                <w:szCs w:val="26"/>
                <w:lang w:eastAsia="ru-RU"/>
              </w:rPr>
              <w:t xml:space="preserve"> сентября</w:t>
            </w:r>
            <w:r>
              <w:rPr>
                <w:rFonts w:ascii="Times New Roman" w:eastAsia="A" w:hAnsi="Times New Roman"/>
                <w:sz w:val="26"/>
                <w:szCs w:val="26"/>
                <w:lang w:eastAsia="ru-RU"/>
              </w:rPr>
              <w:t xml:space="preserve"> 2025</w:t>
            </w:r>
            <w:r w:rsidRPr="00DD22B7">
              <w:rPr>
                <w:rFonts w:ascii="Times New Roman" w:eastAsia="A" w:hAnsi="Times New Roman"/>
                <w:sz w:val="26"/>
                <w:szCs w:val="26"/>
                <w:lang w:eastAsia="ru-RU"/>
              </w:rPr>
              <w:t>г.</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Pr="00F23CEB" w:rsidRDefault="00217CBE" w:rsidP="00217CBE">
      <w:pPr>
        <w:rPr>
          <w:rFonts w:eastAsia="A"/>
          <w:sz w:val="28"/>
          <w:szCs w:val="28"/>
        </w:rPr>
      </w:pPr>
      <w:r>
        <w:rPr>
          <w:rFonts w:eastAsia="A"/>
          <w:sz w:val="28"/>
          <w:szCs w:val="28"/>
        </w:rPr>
        <w:t xml:space="preserve">          </w:t>
      </w:r>
      <w:r w:rsidR="00C32B5A" w:rsidRPr="00F23CEB">
        <w:rPr>
          <w:rFonts w:eastAsia="A"/>
          <w:sz w:val="28"/>
          <w:szCs w:val="28"/>
        </w:rPr>
        <w:t xml:space="preserve">приложение № 1 </w:t>
      </w:r>
      <w:r w:rsidR="00331EB2" w:rsidRPr="00F23CEB">
        <w:rPr>
          <w:rFonts w:eastAsia="A"/>
          <w:sz w:val="28"/>
          <w:szCs w:val="28"/>
        </w:rPr>
        <w:t>«</w:t>
      </w:r>
      <w:r w:rsidRPr="00F23CEB">
        <w:rPr>
          <w:rFonts w:eastAsia="A"/>
          <w:sz w:val="28"/>
          <w:szCs w:val="28"/>
        </w:rPr>
        <w:t xml:space="preserve">Требования по оказанию услуг» </w:t>
      </w:r>
      <w:r w:rsidR="00C32B5A" w:rsidRPr="00F23CEB">
        <w:rPr>
          <w:rFonts w:eastAsia="A"/>
          <w:sz w:val="28"/>
          <w:szCs w:val="28"/>
        </w:rPr>
        <w:t xml:space="preserve">на </w:t>
      </w:r>
      <w:r w:rsidR="000D1796">
        <w:rPr>
          <w:rFonts w:eastAsia="A"/>
          <w:sz w:val="28"/>
          <w:szCs w:val="28"/>
        </w:rPr>
        <w:t>2</w:t>
      </w:r>
      <w:r w:rsidR="007C53AC" w:rsidRPr="00F23CEB">
        <w:rPr>
          <w:rFonts w:eastAsia="A"/>
          <w:sz w:val="28"/>
          <w:szCs w:val="28"/>
        </w:rPr>
        <w:t xml:space="preserve"> </w:t>
      </w:r>
      <w:r w:rsidR="00C32B5A" w:rsidRPr="00F23CEB">
        <w:rPr>
          <w:rFonts w:eastAsia="A"/>
          <w:sz w:val="28"/>
          <w:szCs w:val="28"/>
        </w:rPr>
        <w:t>л. в 1 экз.;</w:t>
      </w:r>
    </w:p>
    <w:p w:rsidR="00331EB2" w:rsidRPr="00F23CEB" w:rsidRDefault="007C53AC" w:rsidP="006C36E4">
      <w:pPr>
        <w:pStyle w:val="ConsPlusNormal"/>
        <w:shd w:val="clear" w:color="auto" w:fill="FFFFFF" w:themeFill="background1"/>
        <w:ind w:firstLine="709"/>
        <w:jc w:val="both"/>
        <w:rPr>
          <w:rFonts w:ascii="Times New Roman" w:eastAsia="A" w:hAnsi="Times New Roman" w:cs="Times New Roman"/>
          <w:sz w:val="28"/>
          <w:szCs w:val="28"/>
        </w:rPr>
      </w:pPr>
      <w:r w:rsidRPr="00F23CEB">
        <w:rPr>
          <w:rFonts w:ascii="Times New Roman" w:eastAsia="A" w:hAnsi="Times New Roman" w:cs="Times New Roman"/>
          <w:sz w:val="28"/>
          <w:szCs w:val="28"/>
        </w:rPr>
        <w:t xml:space="preserve">приложение №2 </w:t>
      </w:r>
      <w:r w:rsidR="00217CBE" w:rsidRPr="00F23CEB">
        <w:rPr>
          <w:rFonts w:ascii="Times New Roman" w:eastAsia="A" w:hAnsi="Times New Roman" w:cs="Times New Roman"/>
          <w:sz w:val="28"/>
          <w:szCs w:val="28"/>
        </w:rPr>
        <w:t>«</w:t>
      </w:r>
      <w:r w:rsidRPr="00F23CEB">
        <w:rPr>
          <w:rFonts w:ascii="Times New Roman" w:eastAsia="A" w:hAnsi="Times New Roman" w:cs="Times New Roman"/>
          <w:sz w:val="28"/>
          <w:szCs w:val="28"/>
        </w:rPr>
        <w:t>Таблица – Расчет стоимости</w:t>
      </w:r>
      <w:r w:rsidR="00217CBE" w:rsidRPr="00F23CEB">
        <w:rPr>
          <w:rFonts w:ascii="Times New Roman" w:eastAsia="A" w:hAnsi="Times New Roman" w:cs="Times New Roman"/>
          <w:sz w:val="28"/>
          <w:szCs w:val="28"/>
        </w:rPr>
        <w:t xml:space="preserve"> услуг</w:t>
      </w:r>
      <w:r w:rsidRPr="00F23CEB">
        <w:rPr>
          <w:rFonts w:ascii="Times New Roman" w:eastAsia="A" w:hAnsi="Times New Roman" w:cs="Times New Roman"/>
          <w:sz w:val="28"/>
          <w:szCs w:val="28"/>
        </w:rPr>
        <w:t>» на 1 л. в 1 экз.;</w:t>
      </w:r>
    </w:p>
    <w:p w:rsidR="00BA66BA" w:rsidRPr="00F23CEB" w:rsidRDefault="00C32B5A" w:rsidP="003D0E43">
      <w:pPr>
        <w:shd w:val="clear" w:color="auto" w:fill="FFFFFF" w:themeFill="background1"/>
        <w:ind w:firstLine="708"/>
        <w:jc w:val="both"/>
        <w:rPr>
          <w:rFonts w:eastAsia="A"/>
          <w:sz w:val="28"/>
          <w:szCs w:val="28"/>
        </w:rPr>
      </w:pPr>
      <w:r w:rsidRPr="00F23CEB">
        <w:rPr>
          <w:rFonts w:eastAsia="A"/>
          <w:sz w:val="28"/>
          <w:szCs w:val="28"/>
        </w:rPr>
        <w:t>приложение №</w:t>
      </w:r>
      <w:r w:rsidR="005A778B" w:rsidRPr="00F23CEB">
        <w:rPr>
          <w:rFonts w:eastAsia="A"/>
          <w:sz w:val="28"/>
          <w:szCs w:val="28"/>
        </w:rPr>
        <w:t xml:space="preserve"> </w:t>
      </w:r>
      <w:r w:rsidR="00331EB2" w:rsidRPr="00F23CEB">
        <w:rPr>
          <w:rFonts w:eastAsia="A"/>
          <w:sz w:val="28"/>
          <w:szCs w:val="28"/>
        </w:rPr>
        <w:t>3</w:t>
      </w:r>
      <w:r w:rsidRPr="00F23CEB">
        <w:rPr>
          <w:rFonts w:eastAsia="A"/>
          <w:sz w:val="28"/>
          <w:szCs w:val="28"/>
        </w:rPr>
        <w:t xml:space="preserve"> «</w:t>
      </w:r>
      <w:r w:rsidR="00221FE0" w:rsidRPr="00F23CEB">
        <w:rPr>
          <w:rFonts w:eastAsia="A"/>
          <w:sz w:val="28"/>
          <w:szCs w:val="28"/>
        </w:rPr>
        <w:t>Согласие</w:t>
      </w:r>
      <w:r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Pr="00DD22B7" w:rsidRDefault="00331EB2" w:rsidP="003D0E43">
      <w:pPr>
        <w:shd w:val="clear" w:color="auto" w:fill="FFFFFF" w:themeFill="background1"/>
        <w:ind w:firstLine="709"/>
        <w:rPr>
          <w:rFonts w:eastAsia="A"/>
          <w:sz w:val="28"/>
          <w:szCs w:val="28"/>
        </w:rPr>
      </w:pPr>
      <w:r w:rsidRPr="00F23CEB">
        <w:rPr>
          <w:rFonts w:eastAsia="A"/>
          <w:sz w:val="28"/>
          <w:szCs w:val="28"/>
        </w:rPr>
        <w:t>приложение № 4</w:t>
      </w:r>
      <w:r w:rsidR="00654CB1" w:rsidRPr="00F23CEB">
        <w:rPr>
          <w:rFonts w:eastAsia="A"/>
          <w:sz w:val="28"/>
          <w:szCs w:val="28"/>
        </w:rPr>
        <w:t xml:space="preserve"> «Антикоррупционная оговорка» на </w:t>
      </w:r>
      <w:r w:rsidR="00A85458" w:rsidRPr="00F23CEB">
        <w:rPr>
          <w:rFonts w:eastAsia="A"/>
          <w:sz w:val="28"/>
          <w:szCs w:val="28"/>
        </w:rPr>
        <w:t>1</w:t>
      </w:r>
      <w:r w:rsidR="000D1796">
        <w:rPr>
          <w:rFonts w:eastAsia="A"/>
          <w:sz w:val="28"/>
          <w:szCs w:val="28"/>
        </w:rPr>
        <w:t xml:space="preserve"> л. в 1 экз..</w:t>
      </w:r>
    </w:p>
    <w:p w:rsidR="00654CB1" w:rsidRPr="00DD22B7" w:rsidRDefault="00654CB1"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57252D" w:rsidP="00735021">
      <w:pPr>
        <w:shd w:val="clear" w:color="auto" w:fill="FFFFFF" w:themeFill="background1"/>
        <w:jc w:val="both"/>
        <w:rPr>
          <w:rFonts w:eastAsia="A"/>
          <w:sz w:val="28"/>
          <w:szCs w:val="28"/>
        </w:rPr>
      </w:pPr>
      <w:r>
        <w:rPr>
          <w:sz w:val="28"/>
          <w:szCs w:val="28"/>
        </w:rPr>
        <w:t>Н</w:t>
      </w:r>
      <w:r w:rsidR="000D1796" w:rsidRPr="00DD22B7">
        <w:rPr>
          <w:sz w:val="28"/>
          <w:szCs w:val="28"/>
        </w:rPr>
        <w:t>ачальник</w:t>
      </w:r>
      <w:r w:rsidR="000D1796">
        <w:rPr>
          <w:sz w:val="28"/>
          <w:szCs w:val="28"/>
        </w:rPr>
        <w:t xml:space="preserve"> О</w:t>
      </w:r>
      <w:r w:rsidR="000D1796" w:rsidRPr="00DD22B7">
        <w:rPr>
          <w:sz w:val="28"/>
          <w:szCs w:val="28"/>
        </w:rPr>
        <w:t>тдела Закупок</w:t>
      </w:r>
      <w:r w:rsidR="000D1796" w:rsidRPr="00DD22B7">
        <w:rPr>
          <w:sz w:val="28"/>
          <w:szCs w:val="28"/>
        </w:rPr>
        <w:tab/>
      </w:r>
      <w:r w:rsidR="000D1796">
        <w:rPr>
          <w:sz w:val="28"/>
          <w:szCs w:val="28"/>
        </w:rPr>
        <w:t xml:space="preserve">                                      </w:t>
      </w:r>
      <w:r>
        <w:rPr>
          <w:sz w:val="28"/>
          <w:szCs w:val="28"/>
        </w:rPr>
        <w:t>Р.А.Лавренюк</w:t>
      </w:r>
    </w:p>
    <w:p w:rsidR="00735021" w:rsidRPr="00DD22B7" w:rsidRDefault="00735021" w:rsidP="00735021">
      <w:pPr>
        <w:shd w:val="clear" w:color="auto" w:fill="FFFFFF" w:themeFill="background1"/>
        <w:jc w:val="both"/>
        <w:rPr>
          <w:rFonts w:eastAsia="A"/>
          <w:sz w:val="28"/>
          <w:szCs w:val="28"/>
        </w:rPr>
        <w:sectPr w:rsidR="00735021" w:rsidRPr="00DD22B7" w:rsidSect="008D288E">
          <w:headerReference w:type="default" r:id="rId8"/>
          <w:pgSz w:w="11906" w:h="16838"/>
          <w:pgMar w:top="1134" w:right="567" w:bottom="709" w:left="1701" w:header="709" w:footer="709" w:gutter="0"/>
          <w:cols w:space="708"/>
          <w:titlePg/>
          <w:docGrid w:linePitch="360"/>
        </w:sectPr>
      </w:pPr>
    </w:p>
    <w:p w:rsidR="006011EF" w:rsidRPr="00DD22B7" w:rsidRDefault="006011EF" w:rsidP="006011EF">
      <w:pPr>
        <w:pStyle w:val="1"/>
        <w:numPr>
          <w:ilvl w:val="0"/>
          <w:numId w:val="0"/>
        </w:numPr>
        <w:spacing w:before="0" w:after="0"/>
        <w:ind w:firstLine="709"/>
        <w:jc w:val="right"/>
        <w:rPr>
          <w:rFonts w:cs="Times New Roman"/>
          <w:b w:val="0"/>
          <w:sz w:val="28"/>
          <w:szCs w:val="28"/>
        </w:rPr>
      </w:pPr>
      <w:r w:rsidRPr="00DD22B7">
        <w:rPr>
          <w:rFonts w:cs="Times New Roman"/>
          <w:b w:val="0"/>
          <w:sz w:val="28"/>
          <w:szCs w:val="28"/>
        </w:rPr>
        <w:t>Приложение №</w:t>
      </w:r>
      <w:r w:rsidR="00A046CD" w:rsidRPr="00DD22B7">
        <w:rPr>
          <w:rFonts w:cs="Times New Roman"/>
          <w:b w:val="0"/>
          <w:sz w:val="28"/>
          <w:szCs w:val="28"/>
        </w:rPr>
        <w:t> </w:t>
      </w:r>
      <w:r w:rsidRPr="00DD22B7">
        <w:rPr>
          <w:rFonts w:cs="Times New Roman"/>
          <w:b w:val="0"/>
          <w:sz w:val="28"/>
          <w:szCs w:val="28"/>
        </w:rPr>
        <w:t>1</w:t>
      </w:r>
      <w:r w:rsidR="00A046CD" w:rsidRPr="00DD22B7">
        <w:rPr>
          <w:rFonts w:cs="Times New Roman"/>
          <w:b w:val="0"/>
          <w:sz w:val="28"/>
          <w:szCs w:val="28"/>
        </w:rPr>
        <w:t xml:space="preserve"> к Приглашению</w:t>
      </w:r>
    </w:p>
    <w:p w:rsidR="0057252D" w:rsidRDefault="0057252D" w:rsidP="006011EF">
      <w:pPr>
        <w:jc w:val="center"/>
        <w:rPr>
          <w:rFonts w:eastAsia="A"/>
          <w:b/>
          <w:sz w:val="28"/>
          <w:szCs w:val="28"/>
        </w:rPr>
      </w:pPr>
    </w:p>
    <w:p w:rsidR="00A046CD" w:rsidRPr="000D1796" w:rsidRDefault="00217CBE" w:rsidP="006011EF">
      <w:pPr>
        <w:jc w:val="center"/>
        <w:rPr>
          <w:rFonts w:eastAsia="A"/>
          <w:b/>
          <w:sz w:val="28"/>
          <w:szCs w:val="28"/>
        </w:rPr>
      </w:pPr>
      <w:r w:rsidRPr="000D1796">
        <w:rPr>
          <w:rFonts w:eastAsia="A"/>
          <w:b/>
          <w:sz w:val="28"/>
          <w:szCs w:val="28"/>
        </w:rPr>
        <w:t>Требования по оказанию услуг</w:t>
      </w:r>
    </w:p>
    <w:p w:rsidR="00217CBE" w:rsidRPr="000D1796" w:rsidRDefault="00217CBE" w:rsidP="006011EF">
      <w:pPr>
        <w:jc w:val="center"/>
        <w:rPr>
          <w:b/>
          <w:sz w:val="28"/>
        </w:rPr>
      </w:pPr>
    </w:p>
    <w:p w:rsidR="001C4405" w:rsidRPr="00540F63" w:rsidRDefault="001C4405" w:rsidP="001C4405">
      <w:pPr>
        <w:rPr>
          <w:sz w:val="28"/>
          <w:szCs w:val="28"/>
        </w:rPr>
      </w:pPr>
      <w:r w:rsidRPr="00540F63">
        <w:rPr>
          <w:sz w:val="28"/>
          <w:szCs w:val="28"/>
        </w:rPr>
        <w:tab/>
      </w:r>
      <w:r w:rsidRPr="00540F63">
        <w:rPr>
          <w:sz w:val="28"/>
          <w:szCs w:val="28"/>
        </w:rPr>
        <w:tab/>
      </w:r>
      <w:r w:rsidRPr="00540F63">
        <w:rPr>
          <w:sz w:val="28"/>
          <w:szCs w:val="28"/>
        </w:rPr>
        <w:tab/>
      </w:r>
      <w:r w:rsidRPr="00540F63">
        <w:rPr>
          <w:sz w:val="28"/>
          <w:szCs w:val="28"/>
        </w:rPr>
        <w:tab/>
      </w:r>
    </w:p>
    <w:p w:rsidR="00A46C44" w:rsidRPr="00540F63" w:rsidRDefault="00A46C44" w:rsidP="00A46C44">
      <w:pPr>
        <w:jc w:val="both"/>
        <w:rPr>
          <w:sz w:val="28"/>
          <w:szCs w:val="28"/>
        </w:rPr>
      </w:pPr>
      <w:r w:rsidRPr="00540F63">
        <w:rPr>
          <w:sz w:val="28"/>
          <w:szCs w:val="28"/>
        </w:rPr>
        <w:t>Период оказания услуг:</w:t>
      </w:r>
      <w:r>
        <w:rPr>
          <w:sz w:val="28"/>
          <w:szCs w:val="28"/>
        </w:rPr>
        <w:t xml:space="preserve"> октябрь </w:t>
      </w:r>
      <w:r w:rsidRPr="00373D05">
        <w:rPr>
          <w:sz w:val="28"/>
          <w:szCs w:val="28"/>
        </w:rPr>
        <w:t>2025</w:t>
      </w:r>
      <w:r>
        <w:rPr>
          <w:sz w:val="28"/>
          <w:szCs w:val="28"/>
        </w:rPr>
        <w:t>-30.09.2026</w:t>
      </w:r>
      <w:r w:rsidRPr="00540F63">
        <w:rPr>
          <w:sz w:val="28"/>
          <w:szCs w:val="28"/>
        </w:rPr>
        <w:t>.</w:t>
      </w:r>
      <w:r w:rsidRPr="00540F63">
        <w:rPr>
          <w:sz w:val="28"/>
          <w:szCs w:val="28"/>
        </w:rPr>
        <w:tab/>
      </w:r>
      <w:r w:rsidRPr="00540F63">
        <w:rPr>
          <w:sz w:val="28"/>
          <w:szCs w:val="28"/>
        </w:rPr>
        <w:tab/>
      </w:r>
      <w:r w:rsidRPr="00540F63">
        <w:rPr>
          <w:sz w:val="28"/>
          <w:szCs w:val="28"/>
        </w:rPr>
        <w:tab/>
      </w:r>
      <w:r w:rsidRPr="00540F63">
        <w:rPr>
          <w:sz w:val="28"/>
          <w:szCs w:val="28"/>
        </w:rPr>
        <w:tab/>
      </w:r>
    </w:p>
    <w:p w:rsidR="00A46C44" w:rsidRPr="00540F63" w:rsidRDefault="00A46C44" w:rsidP="00A46C44">
      <w:pPr>
        <w:jc w:val="both"/>
        <w:rPr>
          <w:sz w:val="28"/>
          <w:szCs w:val="28"/>
        </w:rPr>
      </w:pPr>
      <w:r w:rsidRPr="00540F63">
        <w:rPr>
          <w:sz w:val="28"/>
          <w:szCs w:val="28"/>
        </w:rPr>
        <w:t xml:space="preserve">Услуги оказываются в социальной сети </w:t>
      </w:r>
      <w:r>
        <w:rPr>
          <w:sz w:val="28"/>
          <w:szCs w:val="28"/>
        </w:rPr>
        <w:t>(Инстаграм, ТГ, ВК)</w:t>
      </w:r>
      <w:r w:rsidRPr="00540F63">
        <w:rPr>
          <w:sz w:val="28"/>
          <w:szCs w:val="28"/>
        </w:rPr>
        <w:t>.</w:t>
      </w:r>
    </w:p>
    <w:p w:rsidR="00A46C44" w:rsidRPr="00540F63" w:rsidRDefault="00A46C44" w:rsidP="00A46C44">
      <w:pPr>
        <w:jc w:val="both"/>
        <w:rPr>
          <w:sz w:val="28"/>
          <w:szCs w:val="28"/>
        </w:rPr>
      </w:pPr>
      <w:r w:rsidRPr="00540F63">
        <w:rPr>
          <w:sz w:val="28"/>
          <w:szCs w:val="28"/>
        </w:rPr>
        <w:t xml:space="preserve">Цена в ценовом предложении указывается в белорусских рублях с учетом всех затрат. </w:t>
      </w:r>
    </w:p>
    <w:p w:rsidR="00A46C44" w:rsidRPr="00540F63" w:rsidRDefault="00A46C44" w:rsidP="00A46C44">
      <w:pPr>
        <w:jc w:val="both"/>
        <w:rPr>
          <w:sz w:val="28"/>
          <w:szCs w:val="28"/>
        </w:rPr>
      </w:pPr>
      <w:r w:rsidRPr="00540F63">
        <w:rPr>
          <w:sz w:val="28"/>
          <w:szCs w:val="28"/>
        </w:rPr>
        <w:tab/>
      </w:r>
      <w:r w:rsidRPr="00540F63">
        <w:rPr>
          <w:sz w:val="28"/>
          <w:szCs w:val="28"/>
        </w:rPr>
        <w:tab/>
      </w:r>
      <w:r w:rsidRPr="00540F63">
        <w:rPr>
          <w:sz w:val="28"/>
          <w:szCs w:val="28"/>
        </w:rPr>
        <w:tab/>
      </w:r>
    </w:p>
    <w:p w:rsidR="00A46C44" w:rsidRPr="00540F63" w:rsidRDefault="00A46C44" w:rsidP="00A46C44">
      <w:pPr>
        <w:jc w:val="both"/>
        <w:rPr>
          <w:sz w:val="28"/>
          <w:szCs w:val="28"/>
        </w:rPr>
      </w:pPr>
      <w:r w:rsidRPr="00B57192">
        <w:rPr>
          <w:sz w:val="28"/>
          <w:szCs w:val="28"/>
        </w:rPr>
        <w:t>1. Размещение рекламного материала по продуктам и услугам ОАО «Сбер Банк» на специализированных/новостных страницах в социальных сетях.</w:t>
      </w:r>
    </w:p>
    <w:p w:rsidR="00A46C44" w:rsidRDefault="00A46C44" w:rsidP="00A46C44">
      <w:pPr>
        <w:jc w:val="both"/>
        <w:rPr>
          <w:sz w:val="28"/>
          <w:szCs w:val="28"/>
        </w:rPr>
      </w:pPr>
      <w:r w:rsidRPr="00540F63">
        <w:rPr>
          <w:sz w:val="28"/>
          <w:szCs w:val="28"/>
        </w:rPr>
        <w:t>В данный процесс входит:</w:t>
      </w:r>
    </w:p>
    <w:p w:rsidR="00A46C44" w:rsidRPr="00540F63" w:rsidRDefault="00A46C44" w:rsidP="00A46C44">
      <w:pPr>
        <w:jc w:val="both"/>
        <w:rPr>
          <w:sz w:val="28"/>
          <w:szCs w:val="28"/>
        </w:rPr>
      </w:pPr>
    </w:p>
    <w:p w:rsidR="00A46C44" w:rsidRPr="00540F63" w:rsidRDefault="00A46C44" w:rsidP="00A46C44">
      <w:pPr>
        <w:jc w:val="both"/>
        <w:rPr>
          <w:sz w:val="28"/>
          <w:szCs w:val="28"/>
        </w:rPr>
      </w:pPr>
      <w:r w:rsidRPr="00B57192">
        <w:rPr>
          <w:sz w:val="28"/>
          <w:szCs w:val="28"/>
        </w:rPr>
        <w:t>1.1. Подбор</w:t>
      </w:r>
      <w:r>
        <w:rPr>
          <w:sz w:val="28"/>
          <w:szCs w:val="28"/>
        </w:rPr>
        <w:t xml:space="preserve"> </w:t>
      </w:r>
      <w:r w:rsidRPr="00B57192">
        <w:rPr>
          <w:sz w:val="28"/>
          <w:szCs w:val="28"/>
        </w:rPr>
        <w:t>специализированных/новостных страниц в социальных для размещения рекламных материалов по всей Беларуси</w:t>
      </w:r>
    </w:p>
    <w:p w:rsidR="00A46C44" w:rsidRPr="00540F63" w:rsidRDefault="00A46C44" w:rsidP="00A46C44">
      <w:pPr>
        <w:jc w:val="both"/>
        <w:rPr>
          <w:sz w:val="28"/>
          <w:szCs w:val="28"/>
        </w:rPr>
      </w:pPr>
      <w:r w:rsidRPr="00540F63">
        <w:rPr>
          <w:sz w:val="28"/>
          <w:szCs w:val="28"/>
        </w:rPr>
        <w:t>Схема работы:</w:t>
      </w:r>
    </w:p>
    <w:p w:rsidR="00A46C44" w:rsidRDefault="00A46C44" w:rsidP="00A46C44">
      <w:pPr>
        <w:jc w:val="both"/>
        <w:rPr>
          <w:sz w:val="28"/>
          <w:szCs w:val="28"/>
        </w:rPr>
      </w:pPr>
      <w:r w:rsidRPr="00540F63">
        <w:rPr>
          <w:sz w:val="28"/>
          <w:szCs w:val="28"/>
        </w:rPr>
        <w:t>Заказчик делае</w:t>
      </w:r>
      <w:r>
        <w:rPr>
          <w:sz w:val="28"/>
          <w:szCs w:val="28"/>
        </w:rPr>
        <w:t xml:space="preserve">т запрос на продвижение рекламных материалов банка на </w:t>
      </w:r>
      <w:r w:rsidRPr="00B57192">
        <w:rPr>
          <w:sz w:val="28"/>
          <w:szCs w:val="28"/>
        </w:rPr>
        <w:t>специализированных/новостных страницах в социальных</w:t>
      </w:r>
      <w:r>
        <w:rPr>
          <w:sz w:val="28"/>
          <w:szCs w:val="28"/>
        </w:rPr>
        <w:t xml:space="preserve"> сетях, предоставляет список городов или определенных страниц для размещения, предоставляет готовый материал для размещения (копирайт и визуал).</w:t>
      </w:r>
      <w:r w:rsidRPr="00540F63">
        <w:rPr>
          <w:sz w:val="28"/>
          <w:szCs w:val="28"/>
        </w:rPr>
        <w:t xml:space="preserve"> </w:t>
      </w:r>
    </w:p>
    <w:p w:rsidR="00A46C44" w:rsidRDefault="00A46C44" w:rsidP="00A46C44">
      <w:pPr>
        <w:jc w:val="both"/>
        <w:rPr>
          <w:sz w:val="28"/>
          <w:szCs w:val="28"/>
        </w:rPr>
      </w:pPr>
    </w:p>
    <w:p w:rsidR="00A46C44" w:rsidRDefault="00A46C44" w:rsidP="00A46C44">
      <w:pPr>
        <w:jc w:val="both"/>
        <w:rPr>
          <w:sz w:val="28"/>
          <w:szCs w:val="28"/>
        </w:rPr>
      </w:pPr>
      <w:r w:rsidRPr="00877EC3">
        <w:rPr>
          <w:sz w:val="28"/>
          <w:szCs w:val="28"/>
        </w:rPr>
        <w:t xml:space="preserve">Участник </w:t>
      </w:r>
      <w:r>
        <w:rPr>
          <w:sz w:val="28"/>
          <w:szCs w:val="28"/>
        </w:rPr>
        <w:t xml:space="preserve">размещает рекламные материалы на предоставленных Заказчиком страницах или подбирает специализированные/новостные страницы, согласно списку городов, для размещения. </w:t>
      </w:r>
    </w:p>
    <w:p w:rsidR="00A46C44" w:rsidRDefault="00A46C44" w:rsidP="00A46C44">
      <w:pPr>
        <w:jc w:val="both"/>
        <w:rPr>
          <w:sz w:val="28"/>
          <w:szCs w:val="28"/>
        </w:rPr>
      </w:pPr>
      <w:r>
        <w:rPr>
          <w:sz w:val="28"/>
          <w:szCs w:val="28"/>
        </w:rPr>
        <w:t xml:space="preserve">Перед передачей на согласование страниц Заказчику Участник проверяет контент, размещаемый на страницах с точки зрения позиционирования бренда Сбера. </w:t>
      </w:r>
    </w:p>
    <w:p w:rsidR="00A46C44" w:rsidRDefault="00A46C44" w:rsidP="00A46C44">
      <w:pPr>
        <w:jc w:val="both"/>
        <w:rPr>
          <w:sz w:val="28"/>
          <w:szCs w:val="28"/>
        </w:rPr>
      </w:pPr>
    </w:p>
    <w:p w:rsidR="00A46C44" w:rsidRPr="00B57192" w:rsidRDefault="00A46C44" w:rsidP="00A46C44">
      <w:pPr>
        <w:jc w:val="both"/>
        <w:rPr>
          <w:sz w:val="28"/>
          <w:szCs w:val="28"/>
        </w:rPr>
      </w:pPr>
      <w:r w:rsidRPr="00B57192">
        <w:rPr>
          <w:sz w:val="28"/>
          <w:szCs w:val="28"/>
        </w:rPr>
        <w:t xml:space="preserve">1.2. Коммуникация с администраторами страниц </w:t>
      </w:r>
    </w:p>
    <w:p w:rsidR="00A46C44" w:rsidRPr="00B57192" w:rsidRDefault="00A46C44" w:rsidP="00A46C44">
      <w:pPr>
        <w:jc w:val="both"/>
        <w:rPr>
          <w:sz w:val="28"/>
          <w:szCs w:val="28"/>
        </w:rPr>
      </w:pPr>
      <w:r w:rsidRPr="00B57192">
        <w:rPr>
          <w:sz w:val="28"/>
          <w:szCs w:val="28"/>
        </w:rPr>
        <w:t>- Участник проверяет согласованные Заказчиком страницы на предмет отсутствия в Республиканском списке экстремистских материалов, наличие в Реестре рекламораспространителей.</w:t>
      </w:r>
    </w:p>
    <w:p w:rsidR="00A46C44" w:rsidRPr="00B57192" w:rsidRDefault="00A46C44" w:rsidP="00A46C44">
      <w:pPr>
        <w:jc w:val="both"/>
        <w:rPr>
          <w:sz w:val="28"/>
          <w:szCs w:val="28"/>
        </w:rPr>
      </w:pPr>
      <w:r w:rsidRPr="00B57192">
        <w:rPr>
          <w:sz w:val="28"/>
          <w:szCs w:val="28"/>
        </w:rPr>
        <w:t>- Договаривается по датам размещения</w:t>
      </w:r>
      <w:r>
        <w:rPr>
          <w:sz w:val="28"/>
          <w:szCs w:val="28"/>
        </w:rPr>
        <w:t xml:space="preserve"> </w:t>
      </w:r>
      <w:r w:rsidRPr="00B57192">
        <w:rPr>
          <w:sz w:val="28"/>
          <w:szCs w:val="28"/>
        </w:rPr>
        <w:t>контента.</w:t>
      </w:r>
    </w:p>
    <w:p w:rsidR="00A46C44" w:rsidRPr="00B57192" w:rsidRDefault="00A46C44" w:rsidP="00A46C44">
      <w:pPr>
        <w:jc w:val="both"/>
        <w:rPr>
          <w:sz w:val="28"/>
          <w:szCs w:val="28"/>
        </w:rPr>
      </w:pPr>
      <w:r w:rsidRPr="00B57192">
        <w:rPr>
          <w:sz w:val="28"/>
          <w:szCs w:val="28"/>
        </w:rPr>
        <w:t>- Ведет документооборот.</w:t>
      </w:r>
    </w:p>
    <w:p w:rsidR="00A46C44" w:rsidRPr="00B57192" w:rsidRDefault="00A46C44" w:rsidP="00A46C44">
      <w:pPr>
        <w:jc w:val="both"/>
        <w:rPr>
          <w:sz w:val="28"/>
          <w:szCs w:val="28"/>
        </w:rPr>
      </w:pPr>
      <w:r w:rsidRPr="00B57192">
        <w:rPr>
          <w:sz w:val="28"/>
          <w:szCs w:val="28"/>
        </w:rPr>
        <w:t>- Контролирует размещение.</w:t>
      </w:r>
    </w:p>
    <w:p w:rsidR="00A46C44" w:rsidRPr="00B57192" w:rsidRDefault="00A46C44" w:rsidP="00A46C44">
      <w:pPr>
        <w:jc w:val="both"/>
        <w:rPr>
          <w:sz w:val="28"/>
          <w:szCs w:val="28"/>
        </w:rPr>
      </w:pPr>
      <w:r w:rsidRPr="00B57192">
        <w:rPr>
          <w:sz w:val="28"/>
          <w:szCs w:val="28"/>
        </w:rPr>
        <w:t>- Запрашивает статистику для дальнейшей визуализации в отчет.</w:t>
      </w:r>
    </w:p>
    <w:p w:rsidR="00A46C44" w:rsidRPr="00767089" w:rsidRDefault="00A46C44" w:rsidP="00A46C44">
      <w:pPr>
        <w:jc w:val="both"/>
        <w:rPr>
          <w:sz w:val="28"/>
          <w:szCs w:val="28"/>
          <w:highlight w:val="yellow"/>
        </w:rPr>
      </w:pPr>
    </w:p>
    <w:p w:rsidR="00A46C44" w:rsidRPr="00B57192" w:rsidRDefault="00A46C44" w:rsidP="00A46C44">
      <w:pPr>
        <w:jc w:val="both"/>
        <w:rPr>
          <w:sz w:val="28"/>
          <w:szCs w:val="28"/>
        </w:rPr>
      </w:pPr>
      <w:r w:rsidRPr="00B57192">
        <w:rPr>
          <w:sz w:val="28"/>
          <w:szCs w:val="28"/>
        </w:rPr>
        <w:t>1.3 Сроки размещения</w:t>
      </w:r>
    </w:p>
    <w:p w:rsidR="00A46C44" w:rsidRPr="00B57192" w:rsidRDefault="00A46C44" w:rsidP="00A46C44">
      <w:pPr>
        <w:jc w:val="both"/>
        <w:rPr>
          <w:sz w:val="28"/>
          <w:szCs w:val="28"/>
        </w:rPr>
      </w:pPr>
      <w:r w:rsidRPr="00B57192">
        <w:rPr>
          <w:sz w:val="28"/>
          <w:szCs w:val="28"/>
        </w:rPr>
        <w:t>- Публикация должна осуществляться не позднее 15 числа каждого месяца, при условии предварительного согласования списка городов и социальных сетей до начала соответствующего месяца.</w:t>
      </w:r>
    </w:p>
    <w:p w:rsidR="00A46C44" w:rsidRDefault="00A46C44" w:rsidP="00A46C44">
      <w:pPr>
        <w:jc w:val="both"/>
        <w:rPr>
          <w:sz w:val="28"/>
          <w:szCs w:val="28"/>
        </w:rPr>
      </w:pPr>
      <w:r w:rsidRPr="00B57192">
        <w:rPr>
          <w:sz w:val="28"/>
          <w:szCs w:val="28"/>
        </w:rPr>
        <w:t>- Оперативная публикация срочных новостей в выбранной социальной сети должна быть осуществлена в срок не позднее 5 рабочих дней с момента получения всех необходимых материалов и информации.</w:t>
      </w:r>
    </w:p>
    <w:p w:rsidR="00A46C44" w:rsidRDefault="00A46C44" w:rsidP="00A46C44">
      <w:pPr>
        <w:jc w:val="both"/>
        <w:rPr>
          <w:sz w:val="28"/>
          <w:szCs w:val="28"/>
        </w:rPr>
      </w:pPr>
    </w:p>
    <w:p w:rsidR="00A46C44" w:rsidRPr="00B57192" w:rsidRDefault="00A46C44" w:rsidP="00A46C44">
      <w:pPr>
        <w:jc w:val="both"/>
        <w:rPr>
          <w:sz w:val="28"/>
          <w:szCs w:val="28"/>
        </w:rPr>
      </w:pPr>
      <w:r w:rsidRPr="00B57192">
        <w:rPr>
          <w:sz w:val="28"/>
          <w:szCs w:val="28"/>
        </w:rPr>
        <w:t>2. Отчет по продвижению продуктов и услуг ОАО «Сбер Банк» на специализированных/новостных страницах в социальных сетях.</w:t>
      </w:r>
    </w:p>
    <w:p w:rsidR="00A46C44" w:rsidRPr="00B57192" w:rsidRDefault="00A46C44" w:rsidP="00A46C44">
      <w:pPr>
        <w:jc w:val="both"/>
        <w:rPr>
          <w:sz w:val="28"/>
          <w:szCs w:val="28"/>
        </w:rPr>
      </w:pPr>
      <w:r w:rsidRPr="00B57192">
        <w:rPr>
          <w:sz w:val="28"/>
          <w:szCs w:val="28"/>
        </w:rPr>
        <w:t>Отчет должен содержать:</w:t>
      </w:r>
    </w:p>
    <w:p w:rsidR="00A46C44" w:rsidRPr="00B57192" w:rsidRDefault="00A46C44" w:rsidP="00A46C44">
      <w:pPr>
        <w:jc w:val="both"/>
        <w:rPr>
          <w:sz w:val="28"/>
          <w:szCs w:val="28"/>
        </w:rPr>
      </w:pPr>
      <w:r w:rsidRPr="00B57192">
        <w:rPr>
          <w:sz w:val="28"/>
          <w:szCs w:val="28"/>
        </w:rPr>
        <w:t>- результаты рекламного размещения в разрезе каждой страницы: просмотры, охваты, стоимость размещения;</w:t>
      </w:r>
    </w:p>
    <w:p w:rsidR="00A46C44" w:rsidRDefault="00A46C44" w:rsidP="00A46C44">
      <w:pPr>
        <w:jc w:val="both"/>
        <w:rPr>
          <w:sz w:val="28"/>
          <w:szCs w:val="28"/>
        </w:rPr>
      </w:pPr>
      <w:r w:rsidRPr="00B57192">
        <w:rPr>
          <w:sz w:val="28"/>
          <w:szCs w:val="28"/>
        </w:rPr>
        <w:t>- скриншоты размещения;</w:t>
      </w:r>
    </w:p>
    <w:p w:rsidR="00A46C44" w:rsidRPr="00540F63" w:rsidRDefault="00A46C44" w:rsidP="00A46C44">
      <w:pPr>
        <w:jc w:val="both"/>
        <w:rPr>
          <w:sz w:val="28"/>
          <w:szCs w:val="28"/>
        </w:rPr>
      </w:pPr>
    </w:p>
    <w:tbl>
      <w:tblPr>
        <w:tblStyle w:val="a5"/>
        <w:tblW w:w="8359" w:type="dxa"/>
        <w:jc w:val="center"/>
        <w:tblLayout w:type="fixed"/>
        <w:tblLook w:val="04A0" w:firstRow="1" w:lastRow="0" w:firstColumn="1" w:lastColumn="0" w:noHBand="0" w:noVBand="1"/>
      </w:tblPr>
      <w:tblGrid>
        <w:gridCol w:w="1560"/>
        <w:gridCol w:w="3260"/>
        <w:gridCol w:w="1418"/>
        <w:gridCol w:w="2121"/>
      </w:tblGrid>
      <w:tr w:rsidR="00A46C44" w:rsidRPr="00540F63" w:rsidTr="00A46C44">
        <w:trPr>
          <w:trHeight w:val="1500"/>
          <w:jc w:val="center"/>
        </w:trPr>
        <w:tc>
          <w:tcPr>
            <w:tcW w:w="1560" w:type="dxa"/>
            <w:vAlign w:val="center"/>
            <w:hideMark/>
          </w:tcPr>
          <w:p w:rsidR="00A46C44" w:rsidRPr="00540F63" w:rsidRDefault="00A46C44" w:rsidP="001A18A4">
            <w:pPr>
              <w:jc w:val="center"/>
              <w:rPr>
                <w:bCs/>
              </w:rPr>
            </w:pPr>
            <w:r w:rsidRPr="00540F63">
              <w:rPr>
                <w:bCs/>
              </w:rPr>
              <w:t>№</w:t>
            </w:r>
            <w:r>
              <w:rPr>
                <w:bCs/>
              </w:rPr>
              <w:t xml:space="preserve"> п/п</w:t>
            </w:r>
          </w:p>
        </w:tc>
        <w:tc>
          <w:tcPr>
            <w:tcW w:w="3260" w:type="dxa"/>
            <w:vAlign w:val="center"/>
            <w:hideMark/>
          </w:tcPr>
          <w:p w:rsidR="00A46C44" w:rsidRPr="00540F63" w:rsidRDefault="00A46C44" w:rsidP="001A18A4">
            <w:pPr>
              <w:jc w:val="center"/>
              <w:rPr>
                <w:bCs/>
                <w:color w:val="000000"/>
              </w:rPr>
            </w:pPr>
            <w:r w:rsidRPr="00540F63">
              <w:rPr>
                <w:bCs/>
                <w:color w:val="000000"/>
              </w:rPr>
              <w:t>Наименование услуг</w:t>
            </w:r>
          </w:p>
        </w:tc>
        <w:tc>
          <w:tcPr>
            <w:tcW w:w="1418" w:type="dxa"/>
            <w:vAlign w:val="center"/>
            <w:hideMark/>
          </w:tcPr>
          <w:p w:rsidR="00A46C44" w:rsidRPr="00540F63" w:rsidRDefault="00A46C44" w:rsidP="001A18A4">
            <w:pPr>
              <w:jc w:val="center"/>
              <w:rPr>
                <w:bCs/>
                <w:color w:val="000000"/>
              </w:rPr>
            </w:pPr>
            <w:r w:rsidRPr="00540F63">
              <w:rPr>
                <w:bCs/>
                <w:color w:val="000000"/>
              </w:rPr>
              <w:t>Единица измерения</w:t>
            </w:r>
          </w:p>
        </w:tc>
        <w:tc>
          <w:tcPr>
            <w:tcW w:w="2121" w:type="dxa"/>
            <w:vAlign w:val="center"/>
            <w:hideMark/>
          </w:tcPr>
          <w:p w:rsidR="00A46C44" w:rsidRPr="00540F63" w:rsidRDefault="00A46C44" w:rsidP="001A18A4">
            <w:pPr>
              <w:jc w:val="center"/>
              <w:rPr>
                <w:bCs/>
                <w:color w:val="000000"/>
              </w:rPr>
            </w:pPr>
            <w:r w:rsidRPr="00540F63">
              <w:rPr>
                <w:bCs/>
                <w:color w:val="000000"/>
              </w:rPr>
              <w:t>Ориентировочный объем закупки</w:t>
            </w:r>
          </w:p>
        </w:tc>
      </w:tr>
      <w:tr w:rsidR="00A46C44" w:rsidRPr="00540F63" w:rsidTr="00A46C44">
        <w:trPr>
          <w:trHeight w:val="255"/>
          <w:jc w:val="center"/>
        </w:trPr>
        <w:tc>
          <w:tcPr>
            <w:tcW w:w="1560" w:type="dxa"/>
            <w:vAlign w:val="center"/>
          </w:tcPr>
          <w:p w:rsidR="00A46C44" w:rsidRPr="00540F63" w:rsidRDefault="00A46C44" w:rsidP="00A46C44">
            <w:pPr>
              <w:jc w:val="center"/>
            </w:pPr>
            <w:r w:rsidRPr="00540F63">
              <w:t>1</w:t>
            </w:r>
          </w:p>
        </w:tc>
        <w:tc>
          <w:tcPr>
            <w:tcW w:w="3260" w:type="dxa"/>
            <w:vAlign w:val="center"/>
          </w:tcPr>
          <w:p w:rsidR="00A46C44" w:rsidRDefault="00A46C44" w:rsidP="00A46C44">
            <w:r w:rsidRPr="00864239">
              <w:t xml:space="preserve">Размещение рекламного материала </w:t>
            </w:r>
            <w:r>
              <w:t xml:space="preserve">по продуктам и услугам ОАО «Сбер Банк» на </w:t>
            </w:r>
            <w:r w:rsidRPr="00767089">
              <w:t>специализированных/</w:t>
            </w:r>
          </w:p>
          <w:p w:rsidR="00A46C44" w:rsidRDefault="00A46C44" w:rsidP="00A46C44">
            <w:r w:rsidRPr="00767089">
              <w:t>новостн</w:t>
            </w:r>
            <w:r>
              <w:t>ых страницах в социальных сетях (</w:t>
            </w:r>
            <w:r w:rsidRPr="001C4405">
              <w:t>Инстаграм, ТГ, ВК)</w:t>
            </w:r>
          </w:p>
          <w:p w:rsidR="00A46C44" w:rsidRPr="004B416F" w:rsidRDefault="00A46C44" w:rsidP="00A46C44">
            <w:pPr>
              <w:rPr>
                <w:sz w:val="20"/>
                <w:szCs w:val="20"/>
              </w:rPr>
            </w:pPr>
          </w:p>
        </w:tc>
        <w:tc>
          <w:tcPr>
            <w:tcW w:w="1418" w:type="dxa"/>
            <w:noWrap/>
            <w:vAlign w:val="center"/>
          </w:tcPr>
          <w:p w:rsidR="00A46C44" w:rsidRPr="00540F63" w:rsidRDefault="00A46C44" w:rsidP="00A46C44">
            <w:pPr>
              <w:jc w:val="center"/>
            </w:pPr>
            <w:r w:rsidRPr="00540F63">
              <w:t>шт</w:t>
            </w:r>
          </w:p>
        </w:tc>
        <w:tc>
          <w:tcPr>
            <w:tcW w:w="2121" w:type="dxa"/>
            <w:vAlign w:val="center"/>
          </w:tcPr>
          <w:p w:rsidR="00A46C44" w:rsidRPr="00540F63" w:rsidRDefault="00A46C44" w:rsidP="00A46C44">
            <w:pPr>
              <w:jc w:val="center"/>
              <w:rPr>
                <w:lang w:val="en-US"/>
              </w:rPr>
            </w:pPr>
            <w:r>
              <w:t>120</w:t>
            </w:r>
          </w:p>
        </w:tc>
      </w:tr>
      <w:tr w:rsidR="00A46C44" w:rsidRPr="00540F63" w:rsidTr="00A46C44">
        <w:trPr>
          <w:trHeight w:val="255"/>
          <w:jc w:val="center"/>
        </w:trPr>
        <w:tc>
          <w:tcPr>
            <w:tcW w:w="1560" w:type="dxa"/>
            <w:vAlign w:val="center"/>
            <w:hideMark/>
          </w:tcPr>
          <w:p w:rsidR="00A46C44" w:rsidRPr="00540F63" w:rsidRDefault="00A46C44" w:rsidP="00A46C44">
            <w:pPr>
              <w:jc w:val="center"/>
            </w:pPr>
            <w:r w:rsidRPr="00540F63">
              <w:t>2</w:t>
            </w:r>
          </w:p>
        </w:tc>
        <w:tc>
          <w:tcPr>
            <w:tcW w:w="3260" w:type="dxa"/>
            <w:vAlign w:val="center"/>
            <w:hideMark/>
          </w:tcPr>
          <w:p w:rsidR="00A46C44" w:rsidRPr="00CC6B53" w:rsidRDefault="00A46C44" w:rsidP="00A46C44">
            <w:r w:rsidRPr="00864239">
              <w:t xml:space="preserve">Отчет по продвижению банковских продуктов и услуг ОАО «Сбер Банк» </w:t>
            </w:r>
            <w:r w:rsidRPr="00CC6B53">
              <w:t>на специализированных/</w:t>
            </w:r>
          </w:p>
          <w:p w:rsidR="00A46C44" w:rsidRPr="004B416F" w:rsidRDefault="00A46C44" w:rsidP="00A46C44">
            <w:pPr>
              <w:rPr>
                <w:sz w:val="20"/>
                <w:szCs w:val="20"/>
              </w:rPr>
            </w:pPr>
            <w:r w:rsidRPr="00CC6B53">
              <w:t>новостн</w:t>
            </w:r>
            <w:r>
              <w:t>ых страницах в социальных сетях (</w:t>
            </w:r>
            <w:r w:rsidRPr="001C4405">
              <w:t>Инстаграм, ТГ, ВК)</w:t>
            </w:r>
          </w:p>
        </w:tc>
        <w:tc>
          <w:tcPr>
            <w:tcW w:w="1418" w:type="dxa"/>
            <w:noWrap/>
            <w:vAlign w:val="center"/>
            <w:hideMark/>
          </w:tcPr>
          <w:p w:rsidR="00A46C44" w:rsidRPr="00540F63" w:rsidRDefault="00A46C44" w:rsidP="00A46C44">
            <w:pPr>
              <w:jc w:val="center"/>
            </w:pPr>
            <w:r w:rsidRPr="00540F63">
              <w:t>шт</w:t>
            </w:r>
          </w:p>
        </w:tc>
        <w:tc>
          <w:tcPr>
            <w:tcW w:w="2121" w:type="dxa"/>
            <w:vAlign w:val="center"/>
            <w:hideMark/>
          </w:tcPr>
          <w:p w:rsidR="00A46C44" w:rsidRPr="00540F63" w:rsidRDefault="00A46C44" w:rsidP="00A46C44">
            <w:pPr>
              <w:jc w:val="center"/>
            </w:pPr>
            <w:r>
              <w:t>12</w:t>
            </w:r>
          </w:p>
        </w:tc>
      </w:tr>
    </w:tbl>
    <w:p w:rsidR="00337717" w:rsidRPr="00DD22B7" w:rsidRDefault="00337717" w:rsidP="000A1646">
      <w:pPr>
        <w:shd w:val="clear" w:color="auto" w:fill="FFFFFF" w:themeFill="background1"/>
        <w:jc w:val="both"/>
        <w:rPr>
          <w:rFonts w:eastAsia="A"/>
          <w:sz w:val="28"/>
          <w:szCs w:val="28"/>
        </w:rPr>
        <w:sectPr w:rsidR="00337717" w:rsidRPr="00DD22B7" w:rsidSect="008D288E">
          <w:pgSz w:w="11906" w:h="16838"/>
          <w:pgMar w:top="1134" w:right="567" w:bottom="709" w:left="1701" w:header="709" w:footer="709" w:gutter="0"/>
          <w:cols w:space="708"/>
          <w:titlePg/>
          <w:docGrid w:linePitch="360"/>
        </w:sectPr>
      </w:pPr>
      <w:bookmarkStart w:id="0" w:name="_GoBack"/>
      <w:bookmarkEnd w:id="0"/>
    </w:p>
    <w:p w:rsidR="00217CBE" w:rsidRDefault="00337717" w:rsidP="00337717">
      <w:pPr>
        <w:spacing w:after="200" w:line="276" w:lineRule="auto"/>
        <w:jc w:val="right"/>
        <w:rPr>
          <w:b/>
          <w:sz w:val="26"/>
          <w:szCs w:val="26"/>
        </w:rPr>
      </w:pPr>
      <w:r>
        <w:rPr>
          <w:b/>
          <w:sz w:val="26"/>
          <w:szCs w:val="26"/>
        </w:rPr>
        <w:t>Приложение №2</w:t>
      </w:r>
      <w:r w:rsidRPr="00DD61BB">
        <w:rPr>
          <w:b/>
          <w:sz w:val="26"/>
          <w:szCs w:val="26"/>
        </w:rPr>
        <w:t xml:space="preserve"> к Приглашению:</w:t>
      </w:r>
    </w:p>
    <w:p w:rsidR="00337717" w:rsidRPr="00217CBE" w:rsidRDefault="00217CBE" w:rsidP="00217CBE">
      <w:pPr>
        <w:spacing w:after="200" w:line="276" w:lineRule="auto"/>
        <w:jc w:val="center"/>
        <w:rPr>
          <w:b/>
          <w:sz w:val="26"/>
          <w:szCs w:val="26"/>
        </w:rPr>
      </w:pPr>
      <w:r w:rsidRPr="00217CBE">
        <w:rPr>
          <w:rFonts w:eastAsia="A"/>
          <w:b/>
          <w:sz w:val="28"/>
          <w:szCs w:val="28"/>
        </w:rPr>
        <w:t>Таблица – Расчет стоимости услуг</w:t>
      </w:r>
    </w:p>
    <w:tbl>
      <w:tblPr>
        <w:tblStyle w:val="a5"/>
        <w:tblW w:w="0" w:type="auto"/>
        <w:jc w:val="center"/>
        <w:tblLook w:val="04A0" w:firstRow="1" w:lastRow="0" w:firstColumn="1" w:lastColumn="0" w:noHBand="0" w:noVBand="1"/>
      </w:tblPr>
      <w:tblGrid>
        <w:gridCol w:w="778"/>
        <w:gridCol w:w="6146"/>
        <w:gridCol w:w="1113"/>
        <w:gridCol w:w="2554"/>
        <w:gridCol w:w="1984"/>
        <w:gridCol w:w="2410"/>
      </w:tblGrid>
      <w:tr w:rsidR="00217CBE" w:rsidRPr="004B416F" w:rsidTr="00242AD5">
        <w:trPr>
          <w:trHeight w:val="1500"/>
          <w:jc w:val="center"/>
        </w:trPr>
        <w:tc>
          <w:tcPr>
            <w:tcW w:w="778" w:type="dxa"/>
            <w:vAlign w:val="center"/>
            <w:hideMark/>
          </w:tcPr>
          <w:p w:rsidR="00217CBE" w:rsidRPr="004B416F" w:rsidRDefault="00217CBE" w:rsidP="00B85809">
            <w:pPr>
              <w:jc w:val="center"/>
              <w:rPr>
                <w:bCs/>
                <w:sz w:val="20"/>
                <w:szCs w:val="20"/>
              </w:rPr>
            </w:pPr>
            <w:r w:rsidRPr="004B416F">
              <w:rPr>
                <w:bCs/>
                <w:sz w:val="20"/>
                <w:szCs w:val="20"/>
              </w:rPr>
              <w:t>№</w:t>
            </w:r>
          </w:p>
        </w:tc>
        <w:tc>
          <w:tcPr>
            <w:tcW w:w="6146" w:type="dxa"/>
            <w:vAlign w:val="center"/>
            <w:hideMark/>
          </w:tcPr>
          <w:p w:rsidR="00217CBE" w:rsidRPr="004B416F" w:rsidRDefault="00217CBE" w:rsidP="00B85809">
            <w:pPr>
              <w:jc w:val="center"/>
              <w:rPr>
                <w:bCs/>
                <w:color w:val="000000"/>
                <w:sz w:val="20"/>
                <w:szCs w:val="20"/>
              </w:rPr>
            </w:pPr>
            <w:r w:rsidRPr="004B416F">
              <w:rPr>
                <w:bCs/>
                <w:color w:val="000000"/>
                <w:sz w:val="20"/>
                <w:szCs w:val="20"/>
              </w:rPr>
              <w:t>Наименование услуг</w:t>
            </w:r>
          </w:p>
        </w:tc>
        <w:tc>
          <w:tcPr>
            <w:tcW w:w="1113" w:type="dxa"/>
            <w:vAlign w:val="center"/>
            <w:hideMark/>
          </w:tcPr>
          <w:p w:rsidR="00217CBE" w:rsidRPr="004B416F" w:rsidRDefault="00217CBE" w:rsidP="00B85809">
            <w:pPr>
              <w:jc w:val="center"/>
              <w:rPr>
                <w:bCs/>
                <w:color w:val="000000"/>
                <w:sz w:val="20"/>
                <w:szCs w:val="20"/>
              </w:rPr>
            </w:pPr>
            <w:r w:rsidRPr="004B416F">
              <w:rPr>
                <w:bCs/>
                <w:color w:val="000000"/>
                <w:sz w:val="20"/>
                <w:szCs w:val="20"/>
              </w:rPr>
              <w:t>Единица измерения</w:t>
            </w:r>
          </w:p>
        </w:tc>
        <w:tc>
          <w:tcPr>
            <w:tcW w:w="2554" w:type="dxa"/>
            <w:vAlign w:val="center"/>
            <w:hideMark/>
          </w:tcPr>
          <w:p w:rsidR="00217CBE" w:rsidRPr="004B416F" w:rsidRDefault="00217CBE" w:rsidP="00B85809">
            <w:pPr>
              <w:jc w:val="center"/>
              <w:rPr>
                <w:bCs/>
                <w:color w:val="000000"/>
                <w:sz w:val="20"/>
                <w:szCs w:val="20"/>
              </w:rPr>
            </w:pPr>
            <w:r w:rsidRPr="004B416F">
              <w:rPr>
                <w:bCs/>
                <w:color w:val="000000"/>
                <w:sz w:val="20"/>
                <w:szCs w:val="20"/>
              </w:rPr>
              <w:t>Ориентировочный объем закупки</w:t>
            </w:r>
          </w:p>
        </w:tc>
        <w:tc>
          <w:tcPr>
            <w:tcW w:w="1984" w:type="dxa"/>
            <w:vAlign w:val="center"/>
            <w:hideMark/>
          </w:tcPr>
          <w:p w:rsidR="00217CBE" w:rsidRPr="004B416F" w:rsidRDefault="00217CBE" w:rsidP="00B85809">
            <w:pPr>
              <w:jc w:val="center"/>
              <w:rPr>
                <w:bCs/>
                <w:color w:val="000000"/>
                <w:sz w:val="20"/>
                <w:szCs w:val="20"/>
              </w:rPr>
            </w:pPr>
            <w:r w:rsidRPr="004B416F">
              <w:rPr>
                <w:bCs/>
                <w:color w:val="000000"/>
                <w:sz w:val="20"/>
                <w:szCs w:val="20"/>
              </w:rPr>
              <w:t>Стоимость  единицы услуги с НДС 20 %, BYN</w:t>
            </w:r>
          </w:p>
        </w:tc>
        <w:tc>
          <w:tcPr>
            <w:tcW w:w="2410" w:type="dxa"/>
            <w:vAlign w:val="center"/>
            <w:hideMark/>
          </w:tcPr>
          <w:p w:rsidR="00217CBE" w:rsidRPr="004B416F" w:rsidRDefault="00217CBE" w:rsidP="00B85809">
            <w:pPr>
              <w:jc w:val="center"/>
              <w:rPr>
                <w:bCs/>
                <w:color w:val="000000"/>
                <w:sz w:val="20"/>
                <w:szCs w:val="20"/>
              </w:rPr>
            </w:pPr>
            <w:r w:rsidRPr="004B416F">
              <w:rPr>
                <w:bCs/>
                <w:color w:val="000000"/>
                <w:sz w:val="20"/>
                <w:szCs w:val="20"/>
              </w:rPr>
              <w:t xml:space="preserve">Общая стоимость услуг с НДС </w:t>
            </w:r>
            <w:r w:rsidRPr="004B416F">
              <w:rPr>
                <w:bCs/>
                <w:color w:val="000000"/>
                <w:sz w:val="20"/>
                <w:szCs w:val="20"/>
              </w:rPr>
              <w:br/>
              <w:t>20 %, исходя из ориентировочного объема,  BYN</w:t>
            </w:r>
            <w:r>
              <w:rPr>
                <w:bCs/>
                <w:color w:val="000000"/>
                <w:sz w:val="20"/>
                <w:szCs w:val="20"/>
              </w:rPr>
              <w:t xml:space="preserve"> *</w:t>
            </w:r>
          </w:p>
        </w:tc>
      </w:tr>
      <w:tr w:rsidR="00242AD5" w:rsidRPr="004B416F" w:rsidTr="00242AD5">
        <w:trPr>
          <w:trHeight w:val="255"/>
          <w:jc w:val="center"/>
        </w:trPr>
        <w:tc>
          <w:tcPr>
            <w:tcW w:w="778" w:type="dxa"/>
            <w:vAlign w:val="center"/>
          </w:tcPr>
          <w:p w:rsidR="00242AD5" w:rsidRPr="004B416F" w:rsidRDefault="00242AD5" w:rsidP="00242AD5">
            <w:pPr>
              <w:jc w:val="center"/>
              <w:rPr>
                <w:sz w:val="20"/>
                <w:szCs w:val="20"/>
              </w:rPr>
            </w:pPr>
            <w:r>
              <w:rPr>
                <w:sz w:val="20"/>
                <w:szCs w:val="20"/>
              </w:rPr>
              <w:t>1</w:t>
            </w:r>
          </w:p>
        </w:tc>
        <w:tc>
          <w:tcPr>
            <w:tcW w:w="6146" w:type="dxa"/>
            <w:vAlign w:val="center"/>
          </w:tcPr>
          <w:p w:rsidR="001C4405" w:rsidRDefault="001C4405" w:rsidP="001C4405">
            <w:r w:rsidRPr="00864239">
              <w:t xml:space="preserve">Размещение рекламного материала </w:t>
            </w:r>
            <w:r>
              <w:t xml:space="preserve">по продуктам и услугам ОАО «Сбер Банк» на </w:t>
            </w:r>
            <w:r w:rsidRPr="00767089">
              <w:t>специализированных/</w:t>
            </w:r>
          </w:p>
          <w:p w:rsidR="00242AD5" w:rsidRDefault="001C4405" w:rsidP="001C4405">
            <w:r w:rsidRPr="00767089">
              <w:t>новостн</w:t>
            </w:r>
            <w:r>
              <w:t>ых страницах в социальных сетях (</w:t>
            </w:r>
            <w:r w:rsidRPr="001C4405">
              <w:t>Инстаграм, ТГ, ВК)</w:t>
            </w:r>
          </w:p>
          <w:p w:rsidR="00A46C44" w:rsidRPr="004B416F" w:rsidRDefault="00A46C44" w:rsidP="00A46C44">
            <w:pPr>
              <w:rPr>
                <w:sz w:val="20"/>
                <w:szCs w:val="20"/>
              </w:rPr>
            </w:pPr>
          </w:p>
        </w:tc>
        <w:tc>
          <w:tcPr>
            <w:tcW w:w="1113" w:type="dxa"/>
            <w:noWrap/>
            <w:vAlign w:val="center"/>
          </w:tcPr>
          <w:p w:rsidR="00242AD5" w:rsidRPr="004B416F" w:rsidRDefault="00242AD5" w:rsidP="00242AD5">
            <w:pPr>
              <w:jc w:val="center"/>
              <w:rPr>
                <w:sz w:val="20"/>
                <w:szCs w:val="20"/>
              </w:rPr>
            </w:pPr>
            <w:r w:rsidRPr="004B416F">
              <w:rPr>
                <w:sz w:val="20"/>
                <w:szCs w:val="20"/>
              </w:rPr>
              <w:t>шт</w:t>
            </w:r>
          </w:p>
        </w:tc>
        <w:tc>
          <w:tcPr>
            <w:tcW w:w="2554" w:type="dxa"/>
            <w:vAlign w:val="center"/>
          </w:tcPr>
          <w:p w:rsidR="00242AD5" w:rsidRPr="001E2F2F" w:rsidRDefault="00A46C44" w:rsidP="00242AD5">
            <w:pPr>
              <w:jc w:val="center"/>
              <w:rPr>
                <w:sz w:val="20"/>
                <w:szCs w:val="20"/>
                <w:lang w:val="en-US"/>
              </w:rPr>
            </w:pPr>
            <w:r>
              <w:rPr>
                <w:sz w:val="20"/>
                <w:szCs w:val="20"/>
              </w:rPr>
              <w:t>120</w:t>
            </w:r>
          </w:p>
        </w:tc>
        <w:tc>
          <w:tcPr>
            <w:tcW w:w="1984" w:type="dxa"/>
            <w:noWrap/>
            <w:vAlign w:val="center"/>
          </w:tcPr>
          <w:p w:rsidR="00242AD5" w:rsidRPr="004B416F" w:rsidRDefault="00242AD5" w:rsidP="00242AD5">
            <w:pPr>
              <w:jc w:val="center"/>
              <w:rPr>
                <w:sz w:val="20"/>
                <w:szCs w:val="20"/>
              </w:rPr>
            </w:pPr>
          </w:p>
        </w:tc>
        <w:tc>
          <w:tcPr>
            <w:tcW w:w="2410" w:type="dxa"/>
            <w:noWrap/>
            <w:vAlign w:val="center"/>
          </w:tcPr>
          <w:p w:rsidR="00242AD5" w:rsidRPr="004B416F" w:rsidRDefault="00242AD5" w:rsidP="00242AD5">
            <w:pPr>
              <w:jc w:val="center"/>
              <w:rPr>
                <w:sz w:val="20"/>
                <w:szCs w:val="20"/>
              </w:rPr>
            </w:pPr>
          </w:p>
        </w:tc>
      </w:tr>
      <w:tr w:rsidR="00242AD5" w:rsidRPr="004B416F" w:rsidTr="0057252D">
        <w:trPr>
          <w:trHeight w:val="255"/>
          <w:jc w:val="center"/>
        </w:trPr>
        <w:tc>
          <w:tcPr>
            <w:tcW w:w="778" w:type="dxa"/>
            <w:vAlign w:val="center"/>
          </w:tcPr>
          <w:p w:rsidR="00242AD5" w:rsidRPr="004B416F" w:rsidRDefault="00242AD5" w:rsidP="00242AD5">
            <w:pPr>
              <w:jc w:val="center"/>
              <w:rPr>
                <w:sz w:val="20"/>
                <w:szCs w:val="20"/>
              </w:rPr>
            </w:pPr>
            <w:r>
              <w:rPr>
                <w:sz w:val="20"/>
                <w:szCs w:val="20"/>
              </w:rPr>
              <w:t>2</w:t>
            </w:r>
          </w:p>
        </w:tc>
        <w:tc>
          <w:tcPr>
            <w:tcW w:w="6146" w:type="dxa"/>
            <w:vAlign w:val="center"/>
          </w:tcPr>
          <w:p w:rsidR="001C4405" w:rsidRPr="00CC6B53" w:rsidRDefault="001C4405" w:rsidP="001C4405">
            <w:r w:rsidRPr="00864239">
              <w:t xml:space="preserve">Отчет по продвижению банковских продуктов и услуг ОАО «Сбер Банк» </w:t>
            </w:r>
            <w:r w:rsidRPr="00CC6B53">
              <w:t>на специализированных/</w:t>
            </w:r>
          </w:p>
          <w:p w:rsidR="00242AD5" w:rsidRPr="004B416F" w:rsidRDefault="001C4405" w:rsidP="001C4405">
            <w:pPr>
              <w:rPr>
                <w:sz w:val="20"/>
                <w:szCs w:val="20"/>
              </w:rPr>
            </w:pPr>
            <w:r w:rsidRPr="00CC6B53">
              <w:t>новостн</w:t>
            </w:r>
            <w:r>
              <w:t>ых страницах в социальных сетях (</w:t>
            </w:r>
            <w:r w:rsidRPr="001C4405">
              <w:t>Инстаграм, ТГ, ВК)</w:t>
            </w:r>
          </w:p>
        </w:tc>
        <w:tc>
          <w:tcPr>
            <w:tcW w:w="1113" w:type="dxa"/>
            <w:noWrap/>
            <w:vAlign w:val="center"/>
            <w:hideMark/>
          </w:tcPr>
          <w:p w:rsidR="00242AD5" w:rsidRPr="004B416F" w:rsidRDefault="00242AD5" w:rsidP="00242AD5">
            <w:pPr>
              <w:jc w:val="center"/>
              <w:rPr>
                <w:sz w:val="20"/>
                <w:szCs w:val="20"/>
              </w:rPr>
            </w:pPr>
            <w:r w:rsidRPr="004B416F">
              <w:rPr>
                <w:sz w:val="20"/>
                <w:szCs w:val="20"/>
              </w:rPr>
              <w:t>шт</w:t>
            </w:r>
          </w:p>
        </w:tc>
        <w:tc>
          <w:tcPr>
            <w:tcW w:w="2554" w:type="dxa"/>
            <w:vAlign w:val="center"/>
            <w:hideMark/>
          </w:tcPr>
          <w:p w:rsidR="00242AD5" w:rsidRPr="001C4405" w:rsidRDefault="001C4405" w:rsidP="0057252D">
            <w:pPr>
              <w:jc w:val="center"/>
              <w:rPr>
                <w:sz w:val="20"/>
                <w:szCs w:val="20"/>
              </w:rPr>
            </w:pPr>
            <w:r>
              <w:rPr>
                <w:sz w:val="20"/>
                <w:szCs w:val="20"/>
              </w:rPr>
              <w:t>12</w:t>
            </w:r>
          </w:p>
        </w:tc>
        <w:tc>
          <w:tcPr>
            <w:tcW w:w="1984" w:type="dxa"/>
            <w:noWrap/>
            <w:vAlign w:val="center"/>
            <w:hideMark/>
          </w:tcPr>
          <w:p w:rsidR="00242AD5" w:rsidRPr="004B416F" w:rsidRDefault="00242AD5" w:rsidP="00242AD5">
            <w:pPr>
              <w:rPr>
                <w:sz w:val="20"/>
                <w:szCs w:val="20"/>
              </w:rPr>
            </w:pPr>
          </w:p>
        </w:tc>
        <w:tc>
          <w:tcPr>
            <w:tcW w:w="2410" w:type="dxa"/>
            <w:noWrap/>
            <w:vAlign w:val="center"/>
            <w:hideMark/>
          </w:tcPr>
          <w:p w:rsidR="00242AD5" w:rsidRPr="004B416F" w:rsidRDefault="00242AD5" w:rsidP="00242AD5">
            <w:pPr>
              <w:rPr>
                <w:sz w:val="20"/>
                <w:szCs w:val="20"/>
              </w:rPr>
            </w:pPr>
          </w:p>
        </w:tc>
      </w:tr>
      <w:tr w:rsidR="00217CBE" w:rsidRPr="004B416F" w:rsidTr="00217CBE">
        <w:trPr>
          <w:trHeight w:val="270"/>
          <w:jc w:val="center"/>
        </w:trPr>
        <w:tc>
          <w:tcPr>
            <w:tcW w:w="12575" w:type="dxa"/>
            <w:gridSpan w:val="5"/>
            <w:vAlign w:val="center"/>
            <w:hideMark/>
          </w:tcPr>
          <w:p w:rsidR="00217CBE" w:rsidRPr="004B416F" w:rsidRDefault="00217CBE" w:rsidP="00B85809">
            <w:pPr>
              <w:jc w:val="right"/>
              <w:rPr>
                <w:sz w:val="20"/>
                <w:szCs w:val="20"/>
              </w:rPr>
            </w:pPr>
            <w:r w:rsidRPr="004B416F">
              <w:rPr>
                <w:b/>
                <w:bCs/>
                <w:sz w:val="20"/>
                <w:szCs w:val="20"/>
              </w:rPr>
              <w:t>Общая стоимость всего объема предмета закупки с НДС 20 % в BYN</w:t>
            </w:r>
          </w:p>
        </w:tc>
        <w:tc>
          <w:tcPr>
            <w:tcW w:w="2410" w:type="dxa"/>
            <w:noWrap/>
            <w:vAlign w:val="center"/>
            <w:hideMark/>
          </w:tcPr>
          <w:p w:rsidR="00217CBE" w:rsidRPr="004B416F" w:rsidRDefault="00217CBE" w:rsidP="00B85809">
            <w:pPr>
              <w:jc w:val="center"/>
              <w:rPr>
                <w:sz w:val="20"/>
                <w:szCs w:val="20"/>
              </w:rPr>
            </w:pPr>
            <w:r w:rsidRPr="004B416F">
              <w:rPr>
                <w:sz w:val="20"/>
                <w:szCs w:val="20"/>
              </w:rPr>
              <w:t> </w:t>
            </w:r>
          </w:p>
        </w:tc>
      </w:tr>
    </w:tbl>
    <w:p w:rsidR="00217CBE" w:rsidRDefault="00217CBE" w:rsidP="00337717">
      <w:pPr>
        <w:spacing w:after="200" w:line="276" w:lineRule="auto"/>
        <w:jc w:val="right"/>
        <w:rPr>
          <w:b/>
          <w:sz w:val="26"/>
          <w:szCs w:val="26"/>
        </w:rPr>
      </w:pPr>
    </w:p>
    <w:p w:rsidR="00217CBE" w:rsidRDefault="00217CBE" w:rsidP="00217CBE">
      <w:pPr>
        <w:jc w:val="both"/>
        <w:rPr>
          <w:sz w:val="28"/>
          <w:szCs w:val="28"/>
        </w:rPr>
      </w:pPr>
      <w:r w:rsidRPr="00E21619">
        <w:rPr>
          <w:sz w:val="28"/>
          <w:szCs w:val="28"/>
        </w:rPr>
        <w:t>* - Участники, освобожденные от уплаты НДС, указывают стоимость без НДС и обоснование освобождения от уплаты НДС.</w:t>
      </w:r>
    </w:p>
    <w:p w:rsidR="00217CBE" w:rsidRDefault="00217CBE" w:rsidP="00337717">
      <w:pPr>
        <w:spacing w:after="200" w:line="276" w:lineRule="auto"/>
        <w:jc w:val="right"/>
        <w:rPr>
          <w:b/>
          <w:sz w:val="26"/>
          <w:szCs w:val="26"/>
        </w:rPr>
      </w:pPr>
    </w:p>
    <w:p w:rsidR="00217CBE" w:rsidRPr="00DD61BB" w:rsidRDefault="00217CBE" w:rsidP="00337717">
      <w:pPr>
        <w:spacing w:after="200" w:line="276" w:lineRule="auto"/>
        <w:jc w:val="right"/>
        <w:rPr>
          <w:b/>
          <w:sz w:val="26"/>
          <w:szCs w:val="26"/>
        </w:rPr>
      </w:pPr>
    </w:p>
    <w:p w:rsidR="00337717" w:rsidRPr="00DD61BB" w:rsidRDefault="00337717" w:rsidP="00337717">
      <w:pPr>
        <w:spacing w:after="200" w:line="276" w:lineRule="auto"/>
        <w:rPr>
          <w:sz w:val="26"/>
          <w:szCs w:val="26"/>
        </w:rPr>
        <w:sectPr w:rsidR="00337717" w:rsidRPr="00DD61BB" w:rsidSect="00CE718B">
          <w:pgSz w:w="16838" w:h="11906" w:orient="landscape"/>
          <w:pgMar w:top="849" w:right="709" w:bottom="1701" w:left="1134" w:header="709" w:footer="709" w:gutter="0"/>
          <w:cols w:space="708"/>
          <w:titlePg/>
          <w:docGrid w:linePitch="360"/>
        </w:sectPr>
      </w:pPr>
    </w:p>
    <w:p w:rsidR="005C49ED" w:rsidRPr="00DD22B7" w:rsidRDefault="00337717"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Приложение №3</w:t>
      </w:r>
    </w:p>
    <w:p w:rsidR="00D0179E" w:rsidRPr="00A13609" w:rsidRDefault="00D0179E" w:rsidP="00D0179E">
      <w:pPr>
        <w:pStyle w:val="titlep"/>
        <w:spacing w:before="0" w:after="0"/>
      </w:pPr>
      <w:bookmarkStart w:id="1" w:name="Заг_Прил_20_Утв_1"/>
      <w:bookmarkStart w:id="2" w:name="Заг_Прил_1"/>
      <w:r w:rsidRPr="00A13609">
        <w:t>СОГЛАСИЕ</w:t>
      </w:r>
      <w:bookmarkEnd w:id="1"/>
      <w:r w:rsidRPr="00A13609">
        <w:br/>
      </w:r>
      <w:bookmarkEnd w:id="2"/>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D0179E" w:rsidRDefault="00D0179E" w:rsidP="00D0179E">
      <w:pPr>
        <w:pStyle w:val="newncpi"/>
        <w:ind w:firstLine="0"/>
        <w:jc w:val="center"/>
      </w:pP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D0179E" w:rsidTr="00E95C78">
        <w:trPr>
          <w:trHeight w:val="20"/>
        </w:trPr>
        <w:tc>
          <w:tcPr>
            <w:tcW w:w="10065" w:type="dxa"/>
            <w:gridSpan w:val="3"/>
            <w:tcBorders>
              <w:top w:val="single" w:sz="4" w:space="0" w:color="auto"/>
              <w:left w:val="nil"/>
              <w:bottom w:val="nil"/>
              <w:right w:val="nil"/>
            </w:tcBorders>
            <w:vAlign w:val="bottom"/>
            <w:hideMark/>
          </w:tcPr>
          <w:p w:rsidR="00D0179E" w:rsidRDefault="00D0179E" w:rsidP="00E95C78">
            <w:pPr>
              <w:pStyle w:val="undline"/>
              <w:jc w:val="center"/>
              <w:rPr>
                <w:i/>
              </w:rPr>
            </w:pPr>
            <w:r>
              <w:rPr>
                <w:i/>
              </w:rPr>
              <w:t>(персональные данные лица, в отношении которого запрашиваются сведения о правонарушениях:</w:t>
            </w:r>
          </w:p>
        </w:tc>
      </w:tr>
      <w:tr w:rsidR="00D0179E" w:rsidTr="00E95C78">
        <w:trPr>
          <w:trHeight w:val="20"/>
        </w:trPr>
        <w:tc>
          <w:tcPr>
            <w:tcW w:w="10065" w:type="dxa"/>
            <w:gridSpan w:val="3"/>
            <w:tcBorders>
              <w:top w:val="nil"/>
              <w:left w:val="nil"/>
              <w:bottom w:val="single" w:sz="4" w:space="0" w:color="auto"/>
              <w:right w:val="nil"/>
            </w:tcBorders>
            <w:vAlign w:val="bottom"/>
          </w:tcPr>
          <w:p w:rsidR="00D0179E" w:rsidRPr="006E110C" w:rsidRDefault="00D0179E" w:rsidP="00E95C78">
            <w:pPr>
              <w:pStyle w:val="newncpi"/>
              <w:ind w:firstLine="0"/>
              <w:jc w:val="center"/>
            </w:pPr>
          </w:p>
        </w:tc>
      </w:tr>
      <w:tr w:rsidR="00D0179E" w:rsidTr="00E95C78">
        <w:trPr>
          <w:trHeight w:val="20"/>
        </w:trPr>
        <w:tc>
          <w:tcPr>
            <w:tcW w:w="10065" w:type="dxa"/>
            <w:gridSpan w:val="3"/>
            <w:tcBorders>
              <w:top w:val="single" w:sz="4" w:space="0" w:color="auto"/>
              <w:left w:val="nil"/>
              <w:bottom w:val="nil"/>
              <w:right w:val="nil"/>
            </w:tcBorders>
            <w:vAlign w:val="bottom"/>
            <w:hideMark/>
          </w:tcPr>
          <w:p w:rsidR="00D0179E" w:rsidRDefault="00D0179E" w:rsidP="00E95C78">
            <w:pPr>
              <w:pStyle w:val="undline"/>
              <w:jc w:val="center"/>
              <w:rPr>
                <w:i/>
              </w:rPr>
            </w:pPr>
            <w:r>
              <w:rPr>
                <w:i/>
              </w:rPr>
              <w:t>фамилия, собственное имя, отчество (если таковое имеется), дата и место рождения,</w:t>
            </w:r>
          </w:p>
        </w:tc>
      </w:tr>
      <w:tr w:rsidR="00D0179E" w:rsidTr="00E95C78">
        <w:trPr>
          <w:trHeight w:val="20"/>
        </w:trPr>
        <w:tc>
          <w:tcPr>
            <w:tcW w:w="10065" w:type="dxa"/>
            <w:gridSpan w:val="3"/>
            <w:tcBorders>
              <w:top w:val="nil"/>
              <w:left w:val="nil"/>
              <w:bottom w:val="single" w:sz="4" w:space="0" w:color="auto"/>
              <w:right w:val="nil"/>
            </w:tcBorders>
            <w:vAlign w:val="bottom"/>
          </w:tcPr>
          <w:p w:rsidR="00D0179E" w:rsidRPr="008B10E8" w:rsidRDefault="00D0179E" w:rsidP="00E95C78">
            <w:pPr>
              <w:pStyle w:val="newncpi"/>
              <w:ind w:firstLine="0"/>
              <w:jc w:val="center"/>
            </w:pPr>
          </w:p>
        </w:tc>
      </w:tr>
      <w:tr w:rsidR="00D0179E" w:rsidTr="00E95C78">
        <w:trPr>
          <w:trHeight w:val="20"/>
        </w:trPr>
        <w:tc>
          <w:tcPr>
            <w:tcW w:w="10065" w:type="dxa"/>
            <w:gridSpan w:val="3"/>
            <w:tcBorders>
              <w:top w:val="single" w:sz="4" w:space="0" w:color="auto"/>
              <w:left w:val="nil"/>
              <w:bottom w:val="nil"/>
              <w:right w:val="nil"/>
            </w:tcBorders>
            <w:vAlign w:val="bottom"/>
            <w:hideMark/>
          </w:tcPr>
          <w:p w:rsidR="00D0179E" w:rsidRDefault="00D0179E" w:rsidP="00E95C78">
            <w:pPr>
              <w:pStyle w:val="undline"/>
              <w:jc w:val="center"/>
              <w:rPr>
                <w:i/>
              </w:rPr>
            </w:pPr>
            <w:r>
              <w:rPr>
                <w:i/>
              </w:rPr>
              <w:t>идентификационный номер (при отсутствии – номер документа, удостоверяющего личность)</w:t>
            </w:r>
          </w:p>
        </w:tc>
      </w:tr>
      <w:tr w:rsidR="00D0179E" w:rsidTr="00E95C78">
        <w:trPr>
          <w:trHeight w:val="20"/>
        </w:trPr>
        <w:tc>
          <w:tcPr>
            <w:tcW w:w="993" w:type="dxa"/>
            <w:vAlign w:val="bottom"/>
            <w:hideMark/>
          </w:tcPr>
          <w:p w:rsidR="00D0179E" w:rsidRDefault="00D0179E" w:rsidP="00E95C78">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D0179E" w:rsidRDefault="00D0179E" w:rsidP="00E95C78">
            <w:pPr>
              <w:pStyle w:val="newncpi"/>
              <w:ind w:firstLine="0"/>
              <w:jc w:val="center"/>
              <w:rPr>
                <w:sz w:val="26"/>
                <w:szCs w:val="26"/>
              </w:rPr>
            </w:pPr>
          </w:p>
        </w:tc>
      </w:tr>
      <w:tr w:rsidR="00D0179E" w:rsidTr="00E95C78">
        <w:trPr>
          <w:trHeight w:val="20"/>
        </w:trPr>
        <w:tc>
          <w:tcPr>
            <w:tcW w:w="993" w:type="dxa"/>
            <w:vAlign w:val="bottom"/>
          </w:tcPr>
          <w:p w:rsidR="00D0179E" w:rsidRDefault="00D0179E" w:rsidP="00E95C78">
            <w:pPr>
              <w:pStyle w:val="undline"/>
              <w:jc w:val="center"/>
              <w:rPr>
                <w:i/>
              </w:rPr>
            </w:pPr>
          </w:p>
        </w:tc>
        <w:tc>
          <w:tcPr>
            <w:tcW w:w="9072" w:type="dxa"/>
            <w:gridSpan w:val="2"/>
            <w:tcBorders>
              <w:top w:val="single" w:sz="4" w:space="0" w:color="auto"/>
              <w:left w:val="nil"/>
              <w:bottom w:val="nil"/>
              <w:right w:val="nil"/>
            </w:tcBorders>
            <w:vAlign w:val="bottom"/>
            <w:hideMark/>
          </w:tcPr>
          <w:p w:rsidR="00D0179E" w:rsidRDefault="00D0179E" w:rsidP="00E95C78">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D0179E" w:rsidTr="00E95C78">
        <w:trPr>
          <w:trHeight w:val="20"/>
        </w:trPr>
        <w:tc>
          <w:tcPr>
            <w:tcW w:w="10065" w:type="dxa"/>
            <w:gridSpan w:val="3"/>
            <w:tcBorders>
              <w:top w:val="nil"/>
              <w:left w:val="nil"/>
              <w:bottom w:val="single" w:sz="4" w:space="0" w:color="auto"/>
              <w:right w:val="nil"/>
            </w:tcBorders>
            <w:vAlign w:val="bottom"/>
          </w:tcPr>
          <w:p w:rsidR="00D0179E" w:rsidRDefault="00D0179E" w:rsidP="00E95C78">
            <w:pPr>
              <w:pStyle w:val="newncpi"/>
              <w:ind w:firstLine="0"/>
              <w:jc w:val="center"/>
              <w:rPr>
                <w:sz w:val="26"/>
                <w:szCs w:val="26"/>
              </w:rPr>
            </w:pPr>
          </w:p>
        </w:tc>
      </w:tr>
      <w:tr w:rsidR="00D0179E" w:rsidTr="00E95C78">
        <w:trPr>
          <w:trHeight w:val="20"/>
        </w:trPr>
        <w:tc>
          <w:tcPr>
            <w:tcW w:w="10065" w:type="dxa"/>
            <w:gridSpan w:val="3"/>
            <w:tcBorders>
              <w:top w:val="single" w:sz="4" w:space="0" w:color="auto"/>
              <w:left w:val="nil"/>
              <w:bottom w:val="nil"/>
              <w:right w:val="nil"/>
            </w:tcBorders>
            <w:vAlign w:val="bottom"/>
            <w:hideMark/>
          </w:tcPr>
          <w:p w:rsidR="00D0179E" w:rsidRDefault="00D0179E" w:rsidP="00E95C78">
            <w:pPr>
              <w:pStyle w:val="undline"/>
              <w:jc w:val="center"/>
              <w:rPr>
                <w:i/>
              </w:rPr>
            </w:pPr>
            <w:r>
              <w:rPr>
                <w:i/>
              </w:rPr>
              <w:t>номер (при отсутствии – номер документа, удостоверяющего личность) либо наименование</w:t>
            </w:r>
          </w:p>
        </w:tc>
      </w:tr>
      <w:tr w:rsidR="00D0179E" w:rsidTr="00E95C78">
        <w:trPr>
          <w:trHeight w:val="20"/>
        </w:trPr>
        <w:tc>
          <w:tcPr>
            <w:tcW w:w="10065" w:type="dxa"/>
            <w:gridSpan w:val="3"/>
            <w:tcBorders>
              <w:top w:val="nil"/>
              <w:left w:val="nil"/>
              <w:bottom w:val="single" w:sz="4" w:space="0" w:color="auto"/>
              <w:right w:val="nil"/>
            </w:tcBorders>
            <w:vAlign w:val="bottom"/>
          </w:tcPr>
          <w:p w:rsidR="00D0179E" w:rsidRDefault="00D0179E" w:rsidP="00E95C78">
            <w:pPr>
              <w:pStyle w:val="newncpi"/>
              <w:ind w:firstLine="0"/>
              <w:jc w:val="center"/>
              <w:rPr>
                <w:sz w:val="26"/>
                <w:szCs w:val="26"/>
              </w:rPr>
            </w:pPr>
          </w:p>
        </w:tc>
      </w:tr>
      <w:tr w:rsidR="00D0179E" w:rsidTr="00E95C78">
        <w:trPr>
          <w:trHeight w:val="20"/>
        </w:trPr>
        <w:tc>
          <w:tcPr>
            <w:tcW w:w="10065" w:type="dxa"/>
            <w:gridSpan w:val="3"/>
            <w:tcBorders>
              <w:top w:val="single" w:sz="4" w:space="0" w:color="auto"/>
              <w:left w:val="nil"/>
              <w:bottom w:val="nil"/>
              <w:right w:val="nil"/>
            </w:tcBorders>
            <w:vAlign w:val="bottom"/>
            <w:hideMark/>
          </w:tcPr>
          <w:p w:rsidR="00D0179E" w:rsidRDefault="00D0179E" w:rsidP="00E95C78">
            <w:pPr>
              <w:pStyle w:val="undline"/>
              <w:jc w:val="center"/>
              <w:rPr>
                <w:i/>
              </w:rPr>
            </w:pPr>
            <w:r>
              <w:rPr>
                <w:i/>
              </w:rPr>
              <w:t>организации, регистрационный номер в Едином государственном регистре юридических</w:t>
            </w:r>
          </w:p>
        </w:tc>
      </w:tr>
      <w:tr w:rsidR="00D0179E" w:rsidTr="00E95C78">
        <w:trPr>
          <w:trHeight w:val="20"/>
        </w:trPr>
        <w:tc>
          <w:tcPr>
            <w:tcW w:w="9923" w:type="dxa"/>
            <w:gridSpan w:val="2"/>
            <w:tcBorders>
              <w:top w:val="nil"/>
              <w:left w:val="nil"/>
              <w:bottom w:val="single" w:sz="4" w:space="0" w:color="auto"/>
              <w:right w:val="nil"/>
            </w:tcBorders>
            <w:vAlign w:val="bottom"/>
          </w:tcPr>
          <w:p w:rsidR="00D0179E" w:rsidRDefault="00D0179E" w:rsidP="00E95C78">
            <w:pPr>
              <w:pStyle w:val="newncpi"/>
              <w:ind w:firstLine="0"/>
              <w:jc w:val="center"/>
              <w:rPr>
                <w:sz w:val="26"/>
                <w:szCs w:val="26"/>
              </w:rPr>
            </w:pPr>
          </w:p>
        </w:tc>
        <w:tc>
          <w:tcPr>
            <w:tcW w:w="142" w:type="dxa"/>
            <w:hideMark/>
          </w:tcPr>
          <w:p w:rsidR="00D0179E" w:rsidRDefault="00D0179E" w:rsidP="00E95C78">
            <w:pPr>
              <w:pStyle w:val="newncpi"/>
              <w:ind w:firstLine="0"/>
              <w:jc w:val="left"/>
              <w:rPr>
                <w:sz w:val="26"/>
                <w:szCs w:val="26"/>
              </w:rPr>
            </w:pPr>
            <w:r>
              <w:rPr>
                <w:sz w:val="26"/>
                <w:szCs w:val="26"/>
              </w:rPr>
              <w:t>,</w:t>
            </w:r>
          </w:p>
        </w:tc>
      </w:tr>
      <w:tr w:rsidR="00D0179E" w:rsidTr="00E95C78">
        <w:trPr>
          <w:trHeight w:val="20"/>
        </w:trPr>
        <w:tc>
          <w:tcPr>
            <w:tcW w:w="9923" w:type="dxa"/>
            <w:gridSpan w:val="2"/>
            <w:tcBorders>
              <w:top w:val="single" w:sz="4" w:space="0" w:color="auto"/>
              <w:left w:val="nil"/>
              <w:bottom w:val="nil"/>
              <w:right w:val="nil"/>
            </w:tcBorders>
            <w:vAlign w:val="bottom"/>
            <w:hideMark/>
          </w:tcPr>
          <w:p w:rsidR="00D0179E" w:rsidRDefault="00D0179E" w:rsidP="00E95C78">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D0179E" w:rsidRDefault="00D0179E" w:rsidP="00E95C78">
            <w:pPr>
              <w:pStyle w:val="undline"/>
              <w:jc w:val="center"/>
              <w:rPr>
                <w:i/>
              </w:rPr>
            </w:pPr>
          </w:p>
        </w:tc>
      </w:tr>
    </w:tbl>
    <w:p w:rsidR="00D0179E" w:rsidRPr="002C193C" w:rsidRDefault="00D0179E" w:rsidP="00D0179E">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D0179E" w:rsidTr="00E95C78">
        <w:trPr>
          <w:trHeight w:val="20"/>
        </w:trPr>
        <w:tc>
          <w:tcPr>
            <w:tcW w:w="10065" w:type="dxa"/>
            <w:gridSpan w:val="2"/>
            <w:tcBorders>
              <w:top w:val="nil"/>
              <w:left w:val="nil"/>
              <w:bottom w:val="single" w:sz="4" w:space="0" w:color="auto"/>
              <w:right w:val="nil"/>
            </w:tcBorders>
            <w:vAlign w:val="bottom"/>
          </w:tcPr>
          <w:p w:rsidR="00D0179E" w:rsidRDefault="00D0179E" w:rsidP="00E95C78">
            <w:pPr>
              <w:pStyle w:val="newncpi"/>
              <w:ind w:firstLine="0"/>
              <w:jc w:val="center"/>
              <w:rPr>
                <w:sz w:val="26"/>
                <w:szCs w:val="26"/>
              </w:rPr>
            </w:pPr>
          </w:p>
        </w:tc>
      </w:tr>
      <w:tr w:rsidR="00D0179E" w:rsidTr="00E95C78">
        <w:trPr>
          <w:trHeight w:val="20"/>
        </w:trPr>
        <w:tc>
          <w:tcPr>
            <w:tcW w:w="10065" w:type="dxa"/>
            <w:gridSpan w:val="2"/>
            <w:tcBorders>
              <w:top w:val="single" w:sz="4" w:space="0" w:color="auto"/>
              <w:left w:val="nil"/>
              <w:bottom w:val="nil"/>
              <w:right w:val="nil"/>
            </w:tcBorders>
            <w:vAlign w:val="bottom"/>
            <w:hideMark/>
          </w:tcPr>
          <w:p w:rsidR="00D0179E" w:rsidRDefault="00D0179E" w:rsidP="00E95C78">
            <w:pPr>
              <w:pStyle w:val="undline"/>
              <w:jc w:val="center"/>
              <w:rPr>
                <w:i/>
              </w:rPr>
            </w:pPr>
            <w:r>
              <w:rPr>
                <w:i/>
              </w:rPr>
              <w:t>(реквизиты документа, подтверждающего полномочия</w:t>
            </w:r>
          </w:p>
        </w:tc>
      </w:tr>
      <w:tr w:rsidR="00D0179E" w:rsidTr="00E95C78">
        <w:trPr>
          <w:trHeight w:val="20"/>
        </w:trPr>
        <w:tc>
          <w:tcPr>
            <w:tcW w:w="9640" w:type="dxa"/>
            <w:tcBorders>
              <w:top w:val="nil"/>
              <w:left w:val="nil"/>
              <w:bottom w:val="single" w:sz="4" w:space="0" w:color="auto"/>
              <w:right w:val="nil"/>
            </w:tcBorders>
            <w:vAlign w:val="bottom"/>
          </w:tcPr>
          <w:p w:rsidR="00D0179E" w:rsidRDefault="00D0179E" w:rsidP="00E95C78">
            <w:pPr>
              <w:pStyle w:val="newncpi"/>
              <w:ind w:firstLine="0"/>
              <w:jc w:val="center"/>
              <w:rPr>
                <w:sz w:val="26"/>
                <w:szCs w:val="26"/>
              </w:rPr>
            </w:pPr>
          </w:p>
        </w:tc>
        <w:tc>
          <w:tcPr>
            <w:tcW w:w="425" w:type="dxa"/>
            <w:hideMark/>
          </w:tcPr>
          <w:p w:rsidR="00D0179E" w:rsidRDefault="00D0179E" w:rsidP="00E95C78">
            <w:pPr>
              <w:pStyle w:val="newncpi"/>
              <w:ind w:firstLine="0"/>
              <w:jc w:val="left"/>
              <w:rPr>
                <w:sz w:val="26"/>
                <w:szCs w:val="26"/>
              </w:rPr>
            </w:pPr>
            <w:r>
              <w:rPr>
                <w:sz w:val="26"/>
                <w:szCs w:val="26"/>
              </w:rPr>
              <w:t>,**</w:t>
            </w:r>
          </w:p>
        </w:tc>
      </w:tr>
      <w:tr w:rsidR="00D0179E" w:rsidTr="00E95C78">
        <w:trPr>
          <w:trHeight w:val="20"/>
        </w:trPr>
        <w:tc>
          <w:tcPr>
            <w:tcW w:w="9640" w:type="dxa"/>
            <w:tcBorders>
              <w:top w:val="single" w:sz="4" w:space="0" w:color="auto"/>
              <w:left w:val="nil"/>
              <w:bottom w:val="nil"/>
              <w:right w:val="nil"/>
            </w:tcBorders>
            <w:vAlign w:val="bottom"/>
            <w:hideMark/>
          </w:tcPr>
          <w:p w:rsidR="00D0179E" w:rsidRDefault="00D0179E" w:rsidP="00E95C78">
            <w:pPr>
              <w:pStyle w:val="undline"/>
              <w:jc w:val="center"/>
              <w:rPr>
                <w:i/>
              </w:rPr>
            </w:pPr>
            <w:r>
              <w:rPr>
                <w:i/>
              </w:rPr>
              <w:t>законного представителя)</w:t>
            </w:r>
          </w:p>
        </w:tc>
        <w:tc>
          <w:tcPr>
            <w:tcW w:w="425" w:type="dxa"/>
          </w:tcPr>
          <w:p w:rsidR="00D0179E" w:rsidRDefault="00D0179E" w:rsidP="00E95C78">
            <w:pPr>
              <w:pStyle w:val="undline"/>
              <w:jc w:val="center"/>
              <w:rPr>
                <w:i/>
              </w:rPr>
            </w:pPr>
          </w:p>
        </w:tc>
      </w:tr>
    </w:tbl>
    <w:p w:rsidR="00D0179E" w:rsidRDefault="00D0179E" w:rsidP="00D0179E">
      <w:pPr>
        <w:pStyle w:val="newncpi"/>
      </w:pPr>
    </w:p>
    <w:p w:rsidR="00D0179E" w:rsidRDefault="00D0179E" w:rsidP="00D0179E">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w:t>
      </w:r>
      <w:r>
        <w:rPr>
          <w:b/>
        </w:rPr>
        <w:t>АО</w:t>
      </w:r>
      <w:r w:rsidRPr="000257D8">
        <w:rPr>
          <w:b/>
        </w:rPr>
        <w:t xml:space="preserve"> «Сбер Банк», г. Минск, </w:t>
      </w:r>
      <w:r>
        <w:rPr>
          <w:b/>
        </w:rPr>
        <w:br/>
      </w:r>
      <w:r w:rsidRPr="000257D8">
        <w:rPr>
          <w:b/>
        </w:rPr>
        <w:t>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br/>
      </w:r>
      <w:r w:rsidRPr="000257D8">
        <w:rPr>
          <w:sz w:val="26"/>
          <w:szCs w:val="26"/>
          <w:u w:val="single"/>
        </w:rPr>
        <w:t xml:space="preserve">о </w:t>
      </w:r>
      <w:r>
        <w:rPr>
          <w:sz w:val="26"/>
          <w:szCs w:val="26"/>
          <w:u w:val="single"/>
        </w:rPr>
        <w:t>судимости</w:t>
      </w:r>
      <w:r w:rsidRPr="000257D8">
        <w:rPr>
          <w:sz w:val="26"/>
          <w:szCs w:val="26"/>
          <w:u w:val="single"/>
        </w:rPr>
        <w:t xml:space="preserve"> и привлечении к административной ответственности</w:t>
      </w:r>
      <w:r>
        <w:rPr>
          <w:sz w:val="26"/>
          <w:szCs w:val="26"/>
          <w:u w:val="single"/>
        </w:rPr>
        <w:t>.</w:t>
      </w:r>
    </w:p>
    <w:p w:rsidR="00D0179E" w:rsidRPr="00472C4F" w:rsidRDefault="00D0179E" w:rsidP="00D0179E">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D0179E" w:rsidRPr="00472C4F" w:rsidRDefault="00D0179E" w:rsidP="00D0179E">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D0179E" w:rsidRPr="00472C4F" w:rsidRDefault="00D0179E" w:rsidP="00D0179E">
      <w:pPr>
        <w:pStyle w:val="newncpi"/>
        <w:ind w:firstLine="0"/>
      </w:pPr>
    </w:p>
    <w:p w:rsidR="00D0179E" w:rsidRPr="00472C4F" w:rsidRDefault="00D0179E" w:rsidP="00D0179E">
      <w:pPr>
        <w:pStyle w:val="newncpi"/>
        <w:ind w:firstLine="0"/>
      </w:pPr>
      <w:r w:rsidRPr="00472C4F">
        <w:t>Согласие дано</w:t>
      </w:r>
    </w:p>
    <w:tbl>
      <w:tblPr>
        <w:tblStyle w:val="a5"/>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D0179E" w:rsidTr="00E95C78">
        <w:tc>
          <w:tcPr>
            <w:tcW w:w="1417" w:type="dxa"/>
            <w:tcBorders>
              <w:top w:val="nil"/>
              <w:left w:val="nil"/>
              <w:bottom w:val="single" w:sz="4" w:space="0" w:color="auto"/>
              <w:right w:val="nil"/>
            </w:tcBorders>
          </w:tcPr>
          <w:p w:rsidR="00D0179E" w:rsidRPr="0061040A" w:rsidRDefault="00D0179E" w:rsidP="00E95C78">
            <w:pPr>
              <w:pStyle w:val="newncpi"/>
              <w:ind w:firstLine="0"/>
              <w:jc w:val="center"/>
            </w:pPr>
            <w:r w:rsidRPr="0061040A">
              <w:t>___________</w:t>
            </w:r>
          </w:p>
        </w:tc>
        <w:tc>
          <w:tcPr>
            <w:tcW w:w="340" w:type="dxa"/>
            <w:hideMark/>
          </w:tcPr>
          <w:p w:rsidR="00D0179E" w:rsidRPr="0061040A" w:rsidRDefault="00D0179E" w:rsidP="00E95C78">
            <w:pPr>
              <w:pStyle w:val="newncpi"/>
              <w:ind w:firstLine="0"/>
              <w:jc w:val="center"/>
            </w:pPr>
            <w:r w:rsidRPr="0061040A">
              <w:t>20</w:t>
            </w:r>
          </w:p>
        </w:tc>
        <w:tc>
          <w:tcPr>
            <w:tcW w:w="399" w:type="dxa"/>
            <w:tcBorders>
              <w:top w:val="nil"/>
              <w:left w:val="nil"/>
              <w:bottom w:val="single" w:sz="4" w:space="0" w:color="auto"/>
              <w:right w:val="nil"/>
            </w:tcBorders>
          </w:tcPr>
          <w:p w:rsidR="00D0179E" w:rsidRPr="0061040A" w:rsidRDefault="00D0179E" w:rsidP="00E95C78">
            <w:pPr>
              <w:pStyle w:val="newncpi"/>
              <w:ind w:firstLine="0"/>
              <w:jc w:val="center"/>
            </w:pPr>
            <w:r w:rsidRPr="0061040A">
              <w:t>__</w:t>
            </w:r>
          </w:p>
        </w:tc>
        <w:tc>
          <w:tcPr>
            <w:tcW w:w="1388" w:type="dxa"/>
            <w:hideMark/>
          </w:tcPr>
          <w:p w:rsidR="00D0179E" w:rsidRPr="0061040A" w:rsidRDefault="00D0179E" w:rsidP="00E95C78">
            <w:pPr>
              <w:pStyle w:val="newncpi"/>
              <w:ind w:firstLine="0"/>
              <w:jc w:val="left"/>
            </w:pPr>
            <w:r w:rsidRPr="0061040A">
              <w:t>г.</w:t>
            </w:r>
          </w:p>
        </w:tc>
        <w:tc>
          <w:tcPr>
            <w:tcW w:w="2566" w:type="dxa"/>
            <w:tcBorders>
              <w:top w:val="nil"/>
              <w:left w:val="nil"/>
              <w:bottom w:val="single" w:sz="4" w:space="0" w:color="auto"/>
              <w:right w:val="nil"/>
            </w:tcBorders>
          </w:tcPr>
          <w:p w:rsidR="00D0179E" w:rsidRPr="0061040A" w:rsidRDefault="00D0179E" w:rsidP="00E95C78">
            <w:pPr>
              <w:pStyle w:val="newncpi"/>
              <w:ind w:firstLine="0"/>
              <w:jc w:val="center"/>
            </w:pPr>
            <w:r w:rsidRPr="0061040A">
              <w:t>______________</w:t>
            </w:r>
          </w:p>
        </w:tc>
        <w:tc>
          <w:tcPr>
            <w:tcW w:w="695" w:type="dxa"/>
            <w:vMerge w:val="restart"/>
          </w:tcPr>
          <w:p w:rsidR="00D0179E" w:rsidRPr="0061040A" w:rsidRDefault="00D0179E" w:rsidP="00E95C78">
            <w:pPr>
              <w:pStyle w:val="newncpi"/>
              <w:ind w:firstLine="0"/>
              <w:jc w:val="left"/>
            </w:pPr>
          </w:p>
        </w:tc>
        <w:tc>
          <w:tcPr>
            <w:tcW w:w="3260" w:type="dxa"/>
            <w:tcBorders>
              <w:top w:val="nil"/>
              <w:left w:val="nil"/>
              <w:bottom w:val="single" w:sz="4" w:space="0" w:color="auto"/>
              <w:right w:val="nil"/>
            </w:tcBorders>
          </w:tcPr>
          <w:p w:rsidR="00D0179E" w:rsidRPr="0061040A" w:rsidRDefault="00D0179E" w:rsidP="00E95C78">
            <w:pPr>
              <w:pStyle w:val="newncpi"/>
              <w:ind w:firstLine="0"/>
              <w:jc w:val="center"/>
            </w:pPr>
            <w:r w:rsidRPr="0061040A">
              <w:t>___________________</w:t>
            </w:r>
          </w:p>
        </w:tc>
      </w:tr>
      <w:tr w:rsidR="00D0179E" w:rsidTr="00E95C78">
        <w:tc>
          <w:tcPr>
            <w:tcW w:w="2156" w:type="dxa"/>
            <w:gridSpan w:val="3"/>
            <w:hideMark/>
          </w:tcPr>
          <w:p w:rsidR="00D0179E" w:rsidRDefault="00D0179E" w:rsidP="00E95C78">
            <w:pPr>
              <w:pStyle w:val="undline"/>
              <w:jc w:val="center"/>
              <w:rPr>
                <w:i/>
              </w:rPr>
            </w:pPr>
            <w:r>
              <w:rPr>
                <w:i/>
              </w:rPr>
              <w:t>(дата)</w:t>
            </w:r>
          </w:p>
        </w:tc>
        <w:tc>
          <w:tcPr>
            <w:tcW w:w="1388" w:type="dxa"/>
          </w:tcPr>
          <w:p w:rsidR="00D0179E" w:rsidRDefault="00D0179E" w:rsidP="00E95C78">
            <w:pPr>
              <w:pStyle w:val="undline"/>
              <w:jc w:val="center"/>
              <w:rPr>
                <w:i/>
              </w:rPr>
            </w:pPr>
          </w:p>
        </w:tc>
        <w:tc>
          <w:tcPr>
            <w:tcW w:w="2566" w:type="dxa"/>
            <w:tcBorders>
              <w:top w:val="single" w:sz="4" w:space="0" w:color="auto"/>
              <w:left w:val="nil"/>
              <w:bottom w:val="nil"/>
              <w:right w:val="nil"/>
            </w:tcBorders>
            <w:hideMark/>
          </w:tcPr>
          <w:p w:rsidR="00D0179E" w:rsidRDefault="00D0179E" w:rsidP="00E95C78">
            <w:pPr>
              <w:pStyle w:val="undline"/>
              <w:jc w:val="center"/>
              <w:rPr>
                <w:i/>
              </w:rPr>
            </w:pPr>
            <w:r>
              <w:rPr>
                <w:i/>
              </w:rPr>
              <w:t>(подпись)</w:t>
            </w:r>
          </w:p>
        </w:tc>
        <w:tc>
          <w:tcPr>
            <w:tcW w:w="695" w:type="dxa"/>
            <w:vMerge/>
            <w:vAlign w:val="center"/>
            <w:hideMark/>
          </w:tcPr>
          <w:p w:rsidR="00D0179E" w:rsidRDefault="00D0179E" w:rsidP="00E95C78"/>
        </w:tc>
        <w:tc>
          <w:tcPr>
            <w:tcW w:w="3260" w:type="dxa"/>
            <w:tcBorders>
              <w:top w:val="single" w:sz="4" w:space="0" w:color="auto"/>
              <w:left w:val="nil"/>
              <w:bottom w:val="nil"/>
              <w:right w:val="nil"/>
            </w:tcBorders>
            <w:hideMark/>
          </w:tcPr>
          <w:p w:rsidR="00D0179E" w:rsidRDefault="00D0179E" w:rsidP="00E95C78">
            <w:pPr>
              <w:pStyle w:val="undline"/>
              <w:jc w:val="center"/>
              <w:rPr>
                <w:i/>
              </w:rPr>
            </w:pPr>
            <w:r>
              <w:rPr>
                <w:i/>
              </w:rPr>
              <w:t>(инициалы и фамилия)</w:t>
            </w:r>
          </w:p>
        </w:tc>
      </w:tr>
    </w:tbl>
    <w:p w:rsidR="00D0179E" w:rsidRDefault="00D0179E" w:rsidP="00D0179E">
      <w:pPr>
        <w:pStyle w:val="newncpi"/>
        <w:ind w:firstLine="0"/>
      </w:pPr>
    </w:p>
    <w:p w:rsidR="00D0179E" w:rsidRDefault="00D0179E" w:rsidP="00D0179E">
      <w:pPr>
        <w:pStyle w:val="snoskiline"/>
      </w:pPr>
      <w:r>
        <w:t>______________________________</w:t>
      </w:r>
    </w:p>
    <w:p w:rsidR="00D0179E" w:rsidRDefault="00D0179E" w:rsidP="00D0179E">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D0179E" w:rsidRDefault="00D0179E" w:rsidP="00D0179E">
      <w:pPr>
        <w:pStyle w:val="snoski"/>
        <w:ind w:firstLine="567"/>
      </w:pPr>
      <w:r>
        <w:t>** Заполняется в случае, если согласие дает законный представитель.</w:t>
      </w:r>
    </w:p>
    <w:p w:rsidR="00D0179E" w:rsidRDefault="00D0179E" w:rsidP="00D0179E">
      <w:pPr>
        <w:pStyle w:val="snoski"/>
        <w:ind w:firstLine="567"/>
      </w:pPr>
      <w:r>
        <w:t>*** Не заполняется в случае получения согласия в виде электронного документа.</w:t>
      </w: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337717">
        <w:rPr>
          <w:sz w:val="28"/>
          <w:szCs w:val="28"/>
        </w:rPr>
        <w:t>4</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344" w:rsidRDefault="00217344" w:rsidP="004A5CF6">
      <w:r>
        <w:separator/>
      </w:r>
    </w:p>
  </w:endnote>
  <w:endnote w:type="continuationSeparator" w:id="0">
    <w:p w:rsidR="00217344" w:rsidRDefault="00217344"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344" w:rsidRDefault="00217344" w:rsidP="004A5CF6">
      <w:r>
        <w:separator/>
      </w:r>
    </w:p>
  </w:footnote>
  <w:footnote w:type="continuationSeparator" w:id="0">
    <w:p w:rsidR="00217344" w:rsidRDefault="00217344" w:rsidP="004A5CF6">
      <w:r>
        <w:continuationSeparator/>
      </w:r>
    </w:p>
  </w:footnote>
  <w:footnote w:id="1">
    <w:p w:rsidR="00291FBD" w:rsidRDefault="00291FBD" w:rsidP="00291FBD">
      <w:pPr>
        <w:pStyle w:val="af6"/>
        <w:jc w:val="both"/>
      </w:pPr>
      <w:r>
        <w:rPr>
          <w:rStyle w:val="af0"/>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6"/>
      <w:jc w:val="center"/>
    </w:pPr>
  </w:p>
  <w:p w:rsidR="004A5CF6" w:rsidRDefault="004A5C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7"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F636DB0"/>
    <w:multiLevelType w:val="hybridMultilevel"/>
    <w:tmpl w:val="F266B7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8"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58D078E4"/>
    <w:multiLevelType w:val="hybridMultilevel"/>
    <w:tmpl w:val="3112C4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738A582B"/>
    <w:multiLevelType w:val="hybridMultilevel"/>
    <w:tmpl w:val="3112C4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1"/>
  </w:num>
  <w:num w:numId="2">
    <w:abstractNumId w:val="24"/>
  </w:num>
  <w:num w:numId="3">
    <w:abstractNumId w:val="27"/>
  </w:num>
  <w:num w:numId="4">
    <w:abstractNumId w:val="4"/>
  </w:num>
  <w:num w:numId="5">
    <w:abstractNumId w:val="19"/>
  </w:num>
  <w:num w:numId="6">
    <w:abstractNumId w:val="9"/>
  </w:num>
  <w:num w:numId="7">
    <w:abstractNumId w:val="26"/>
  </w:num>
  <w:num w:numId="8">
    <w:abstractNumId w:val="10"/>
  </w:num>
  <w:num w:numId="9">
    <w:abstractNumId w:val="0"/>
  </w:num>
  <w:num w:numId="10">
    <w:abstractNumId w:val="15"/>
  </w:num>
  <w:num w:numId="11">
    <w:abstractNumId w:val="18"/>
  </w:num>
  <w:num w:numId="12">
    <w:abstractNumId w:val="20"/>
  </w:num>
  <w:num w:numId="13">
    <w:abstractNumId w:val="3"/>
  </w:num>
  <w:num w:numId="14">
    <w:abstractNumId w:val="14"/>
  </w:num>
  <w:num w:numId="15">
    <w:abstractNumId w:val="1"/>
  </w:num>
  <w:num w:numId="16">
    <w:abstractNumId w:val="17"/>
  </w:num>
  <w:num w:numId="17">
    <w:abstractNumId w:val="29"/>
  </w:num>
  <w:num w:numId="18">
    <w:abstractNumId w:val="7"/>
  </w:num>
  <w:num w:numId="19">
    <w:abstractNumId w:val="5"/>
  </w:num>
  <w:num w:numId="20">
    <w:abstractNumId w:val="13"/>
  </w:num>
  <w:num w:numId="21">
    <w:abstractNumId w:val="25"/>
  </w:num>
  <w:num w:numId="22">
    <w:abstractNumId w:val="2"/>
  </w:num>
  <w:num w:numId="23">
    <w:abstractNumId w:val="21"/>
  </w:num>
  <w:num w:numId="24">
    <w:abstractNumId w:val="8"/>
  </w:num>
  <w:num w:numId="25">
    <w:abstractNumId w:val="6"/>
  </w:num>
  <w:num w:numId="26">
    <w:abstractNumId w:val="23"/>
  </w:num>
  <w:num w:numId="27">
    <w:abstractNumId w:val="12"/>
  </w:num>
  <w:num w:numId="28">
    <w:abstractNumId w:val="28"/>
  </w:num>
  <w:num w:numId="29">
    <w:abstractNumId w:val="16"/>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97807"/>
    <w:rsid w:val="000A1646"/>
    <w:rsid w:val="000A4563"/>
    <w:rsid w:val="000A4784"/>
    <w:rsid w:val="000B316C"/>
    <w:rsid w:val="000B408D"/>
    <w:rsid w:val="000C06F6"/>
    <w:rsid w:val="000C4A1F"/>
    <w:rsid w:val="000C5C74"/>
    <w:rsid w:val="000D15EB"/>
    <w:rsid w:val="000D1796"/>
    <w:rsid w:val="000D4A4F"/>
    <w:rsid w:val="000D55B3"/>
    <w:rsid w:val="000E176B"/>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0483"/>
    <w:rsid w:val="00196AE5"/>
    <w:rsid w:val="001A0215"/>
    <w:rsid w:val="001A034B"/>
    <w:rsid w:val="001B20BE"/>
    <w:rsid w:val="001B25B5"/>
    <w:rsid w:val="001B2CB6"/>
    <w:rsid w:val="001B31D2"/>
    <w:rsid w:val="001B3746"/>
    <w:rsid w:val="001B6598"/>
    <w:rsid w:val="001C39C3"/>
    <w:rsid w:val="001C4405"/>
    <w:rsid w:val="001C4F28"/>
    <w:rsid w:val="001C77B7"/>
    <w:rsid w:val="001D50D5"/>
    <w:rsid w:val="001F7AF5"/>
    <w:rsid w:val="00217344"/>
    <w:rsid w:val="00217CBE"/>
    <w:rsid w:val="00221FE0"/>
    <w:rsid w:val="00226F26"/>
    <w:rsid w:val="002274C3"/>
    <w:rsid w:val="00237E76"/>
    <w:rsid w:val="00242AD5"/>
    <w:rsid w:val="002456CC"/>
    <w:rsid w:val="00246824"/>
    <w:rsid w:val="002579B8"/>
    <w:rsid w:val="0026155C"/>
    <w:rsid w:val="002643AE"/>
    <w:rsid w:val="00271235"/>
    <w:rsid w:val="002817A8"/>
    <w:rsid w:val="00285D90"/>
    <w:rsid w:val="00291FBD"/>
    <w:rsid w:val="002A4C2D"/>
    <w:rsid w:val="002A711F"/>
    <w:rsid w:val="002B0190"/>
    <w:rsid w:val="002B0B51"/>
    <w:rsid w:val="002B0CB8"/>
    <w:rsid w:val="002B7895"/>
    <w:rsid w:val="002C4A4B"/>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6D35"/>
    <w:rsid w:val="0041123A"/>
    <w:rsid w:val="00411FF4"/>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20DB5"/>
    <w:rsid w:val="005420DF"/>
    <w:rsid w:val="0054274C"/>
    <w:rsid w:val="00545E85"/>
    <w:rsid w:val="00560696"/>
    <w:rsid w:val="00563C1A"/>
    <w:rsid w:val="0057252D"/>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600FE7"/>
    <w:rsid w:val="006011EF"/>
    <w:rsid w:val="00602F46"/>
    <w:rsid w:val="00616169"/>
    <w:rsid w:val="00617C5A"/>
    <w:rsid w:val="00625397"/>
    <w:rsid w:val="00632158"/>
    <w:rsid w:val="00653CC9"/>
    <w:rsid w:val="00654CB1"/>
    <w:rsid w:val="00660CBF"/>
    <w:rsid w:val="00662DED"/>
    <w:rsid w:val="00662F5F"/>
    <w:rsid w:val="00671408"/>
    <w:rsid w:val="0067192F"/>
    <w:rsid w:val="006773AC"/>
    <w:rsid w:val="00680334"/>
    <w:rsid w:val="006824EE"/>
    <w:rsid w:val="00684237"/>
    <w:rsid w:val="006866C2"/>
    <w:rsid w:val="00697FF9"/>
    <w:rsid w:val="006A00CE"/>
    <w:rsid w:val="006A4C41"/>
    <w:rsid w:val="006C237A"/>
    <w:rsid w:val="006C36E4"/>
    <w:rsid w:val="006E1EBA"/>
    <w:rsid w:val="006F11E1"/>
    <w:rsid w:val="006F4AD5"/>
    <w:rsid w:val="00707301"/>
    <w:rsid w:val="00710837"/>
    <w:rsid w:val="0071281E"/>
    <w:rsid w:val="007221D9"/>
    <w:rsid w:val="00722F60"/>
    <w:rsid w:val="00724FD0"/>
    <w:rsid w:val="00730337"/>
    <w:rsid w:val="00730971"/>
    <w:rsid w:val="007313D6"/>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A6EA0"/>
    <w:rsid w:val="007A74F0"/>
    <w:rsid w:val="007B1636"/>
    <w:rsid w:val="007B2D61"/>
    <w:rsid w:val="007B3AA5"/>
    <w:rsid w:val="007B49C8"/>
    <w:rsid w:val="007B65D0"/>
    <w:rsid w:val="007C3FC5"/>
    <w:rsid w:val="007C53AC"/>
    <w:rsid w:val="007C7A35"/>
    <w:rsid w:val="007D5349"/>
    <w:rsid w:val="007D62A0"/>
    <w:rsid w:val="007D7293"/>
    <w:rsid w:val="007E6997"/>
    <w:rsid w:val="007F1D12"/>
    <w:rsid w:val="008103A5"/>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C17C3"/>
    <w:rsid w:val="008C20D3"/>
    <w:rsid w:val="008C3150"/>
    <w:rsid w:val="008C3E01"/>
    <w:rsid w:val="008C6B35"/>
    <w:rsid w:val="008D288E"/>
    <w:rsid w:val="008D5E8B"/>
    <w:rsid w:val="008E469B"/>
    <w:rsid w:val="008F7E12"/>
    <w:rsid w:val="00913207"/>
    <w:rsid w:val="009135EE"/>
    <w:rsid w:val="00916658"/>
    <w:rsid w:val="00923037"/>
    <w:rsid w:val="00923433"/>
    <w:rsid w:val="009269C9"/>
    <w:rsid w:val="00926E65"/>
    <w:rsid w:val="009301C4"/>
    <w:rsid w:val="00930F57"/>
    <w:rsid w:val="00932367"/>
    <w:rsid w:val="00933C9B"/>
    <w:rsid w:val="00950213"/>
    <w:rsid w:val="00952BAA"/>
    <w:rsid w:val="00954817"/>
    <w:rsid w:val="009673A9"/>
    <w:rsid w:val="0097093A"/>
    <w:rsid w:val="00972B20"/>
    <w:rsid w:val="00985CDA"/>
    <w:rsid w:val="00991035"/>
    <w:rsid w:val="00992B90"/>
    <w:rsid w:val="0099693B"/>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461E"/>
    <w:rsid w:val="00A242EA"/>
    <w:rsid w:val="00A34C1A"/>
    <w:rsid w:val="00A37CA0"/>
    <w:rsid w:val="00A441D8"/>
    <w:rsid w:val="00A4564C"/>
    <w:rsid w:val="00A46C44"/>
    <w:rsid w:val="00A46D8B"/>
    <w:rsid w:val="00A47ACF"/>
    <w:rsid w:val="00A528BC"/>
    <w:rsid w:val="00A6418C"/>
    <w:rsid w:val="00A66F42"/>
    <w:rsid w:val="00A70ACB"/>
    <w:rsid w:val="00A71F8B"/>
    <w:rsid w:val="00A73936"/>
    <w:rsid w:val="00A81D16"/>
    <w:rsid w:val="00A85458"/>
    <w:rsid w:val="00A8767B"/>
    <w:rsid w:val="00A92FD2"/>
    <w:rsid w:val="00A94FC7"/>
    <w:rsid w:val="00AA5F02"/>
    <w:rsid w:val="00AA7402"/>
    <w:rsid w:val="00AB074E"/>
    <w:rsid w:val="00AB24EF"/>
    <w:rsid w:val="00AC136B"/>
    <w:rsid w:val="00AC34D3"/>
    <w:rsid w:val="00AC6A16"/>
    <w:rsid w:val="00AC725D"/>
    <w:rsid w:val="00AD4197"/>
    <w:rsid w:val="00AD58DE"/>
    <w:rsid w:val="00AE0138"/>
    <w:rsid w:val="00AE3CCD"/>
    <w:rsid w:val="00AE44B3"/>
    <w:rsid w:val="00AE5282"/>
    <w:rsid w:val="00AF0572"/>
    <w:rsid w:val="00AF2BA9"/>
    <w:rsid w:val="00AF376B"/>
    <w:rsid w:val="00AF3C46"/>
    <w:rsid w:val="00AF3F7C"/>
    <w:rsid w:val="00B05B53"/>
    <w:rsid w:val="00B2413A"/>
    <w:rsid w:val="00B345B1"/>
    <w:rsid w:val="00B353CE"/>
    <w:rsid w:val="00B36F95"/>
    <w:rsid w:val="00B67DF7"/>
    <w:rsid w:val="00B80548"/>
    <w:rsid w:val="00B85F9A"/>
    <w:rsid w:val="00B87377"/>
    <w:rsid w:val="00B87B54"/>
    <w:rsid w:val="00B92AAF"/>
    <w:rsid w:val="00B94A17"/>
    <w:rsid w:val="00B97AAD"/>
    <w:rsid w:val="00BA04C7"/>
    <w:rsid w:val="00BA3ECB"/>
    <w:rsid w:val="00BA5274"/>
    <w:rsid w:val="00BA5D81"/>
    <w:rsid w:val="00BA66BA"/>
    <w:rsid w:val="00BB131F"/>
    <w:rsid w:val="00BB6B74"/>
    <w:rsid w:val="00BC442B"/>
    <w:rsid w:val="00BC57B2"/>
    <w:rsid w:val="00BC723A"/>
    <w:rsid w:val="00BE0FCC"/>
    <w:rsid w:val="00BE7EB6"/>
    <w:rsid w:val="00C02EC9"/>
    <w:rsid w:val="00C15EAC"/>
    <w:rsid w:val="00C204FF"/>
    <w:rsid w:val="00C249CD"/>
    <w:rsid w:val="00C32B5A"/>
    <w:rsid w:val="00C373FB"/>
    <w:rsid w:val="00C438FA"/>
    <w:rsid w:val="00C45ADC"/>
    <w:rsid w:val="00C52675"/>
    <w:rsid w:val="00C608ED"/>
    <w:rsid w:val="00C61B22"/>
    <w:rsid w:val="00C667A8"/>
    <w:rsid w:val="00C71CA5"/>
    <w:rsid w:val="00C75A25"/>
    <w:rsid w:val="00C769AC"/>
    <w:rsid w:val="00C81209"/>
    <w:rsid w:val="00C905F9"/>
    <w:rsid w:val="00C92E31"/>
    <w:rsid w:val="00CB488C"/>
    <w:rsid w:val="00CB509B"/>
    <w:rsid w:val="00CC0B40"/>
    <w:rsid w:val="00CC10DC"/>
    <w:rsid w:val="00CC27EB"/>
    <w:rsid w:val="00CC4AD6"/>
    <w:rsid w:val="00CC5CB6"/>
    <w:rsid w:val="00CC6EED"/>
    <w:rsid w:val="00CC703F"/>
    <w:rsid w:val="00CD4519"/>
    <w:rsid w:val="00CF3F94"/>
    <w:rsid w:val="00CF415B"/>
    <w:rsid w:val="00CF569F"/>
    <w:rsid w:val="00CF6967"/>
    <w:rsid w:val="00CF7E74"/>
    <w:rsid w:val="00D00378"/>
    <w:rsid w:val="00D004AD"/>
    <w:rsid w:val="00D00745"/>
    <w:rsid w:val="00D0179E"/>
    <w:rsid w:val="00D01C70"/>
    <w:rsid w:val="00D03BC8"/>
    <w:rsid w:val="00D13F90"/>
    <w:rsid w:val="00D17D4B"/>
    <w:rsid w:val="00D33613"/>
    <w:rsid w:val="00D40E90"/>
    <w:rsid w:val="00D46422"/>
    <w:rsid w:val="00D4776F"/>
    <w:rsid w:val="00D60455"/>
    <w:rsid w:val="00D64C00"/>
    <w:rsid w:val="00D73902"/>
    <w:rsid w:val="00D7583F"/>
    <w:rsid w:val="00D87B0F"/>
    <w:rsid w:val="00DA44D1"/>
    <w:rsid w:val="00DC41C2"/>
    <w:rsid w:val="00DC5176"/>
    <w:rsid w:val="00DD0318"/>
    <w:rsid w:val="00DD22B7"/>
    <w:rsid w:val="00DD2ACA"/>
    <w:rsid w:val="00DD3209"/>
    <w:rsid w:val="00DD6956"/>
    <w:rsid w:val="00E0682E"/>
    <w:rsid w:val="00E115C5"/>
    <w:rsid w:val="00E139D3"/>
    <w:rsid w:val="00E13F98"/>
    <w:rsid w:val="00E172E9"/>
    <w:rsid w:val="00E20688"/>
    <w:rsid w:val="00E30134"/>
    <w:rsid w:val="00E348DD"/>
    <w:rsid w:val="00E56906"/>
    <w:rsid w:val="00E74DFF"/>
    <w:rsid w:val="00E77526"/>
    <w:rsid w:val="00E8274E"/>
    <w:rsid w:val="00E95E0A"/>
    <w:rsid w:val="00E975A1"/>
    <w:rsid w:val="00EA1EEA"/>
    <w:rsid w:val="00EA35FD"/>
    <w:rsid w:val="00EA5F4C"/>
    <w:rsid w:val="00EB17E2"/>
    <w:rsid w:val="00EB5DD7"/>
    <w:rsid w:val="00EC0774"/>
    <w:rsid w:val="00EC428E"/>
    <w:rsid w:val="00EC55C9"/>
    <w:rsid w:val="00EC61D6"/>
    <w:rsid w:val="00EE2849"/>
    <w:rsid w:val="00EE66B1"/>
    <w:rsid w:val="00EF4C4E"/>
    <w:rsid w:val="00F0195A"/>
    <w:rsid w:val="00F01A32"/>
    <w:rsid w:val="00F07F95"/>
    <w:rsid w:val="00F17BF6"/>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606B"/>
    <w:rsid w:val="00F919E0"/>
    <w:rsid w:val="00F93645"/>
    <w:rsid w:val="00FA0E88"/>
    <w:rsid w:val="00FA3A31"/>
    <w:rsid w:val="00FB2D99"/>
    <w:rsid w:val="00FB4DD1"/>
    <w:rsid w:val="00FB65EC"/>
    <w:rsid w:val="00FC2BED"/>
    <w:rsid w:val="00FC56BE"/>
    <w:rsid w:val="00FD0024"/>
    <w:rsid w:val="00FD390C"/>
    <w:rsid w:val="00FD4265"/>
    <w:rsid w:val="00FE130D"/>
    <w:rsid w:val="00FE390A"/>
    <w:rsid w:val="00FE551B"/>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E0E87"/>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5">
    <w:name w:val="Table Grid"/>
    <w:basedOn w:val="a1"/>
    <w:uiPriority w:val="3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5CF6"/>
    <w:pPr>
      <w:tabs>
        <w:tab w:val="center" w:pos="4677"/>
        <w:tab w:val="right" w:pos="9355"/>
      </w:tabs>
    </w:pPr>
  </w:style>
  <w:style w:type="character" w:customStyle="1" w:styleId="a7">
    <w:name w:val="Верхний колонтитул Знак"/>
    <w:basedOn w:val="a0"/>
    <w:link w:val="a6"/>
    <w:uiPriority w:val="99"/>
    <w:rsid w:val="004A5CF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5CF6"/>
    <w:pPr>
      <w:tabs>
        <w:tab w:val="center" w:pos="4677"/>
        <w:tab w:val="right" w:pos="9355"/>
      </w:tabs>
    </w:pPr>
  </w:style>
  <w:style w:type="character" w:customStyle="1" w:styleId="a9">
    <w:name w:val="Нижний колонтитул Знак"/>
    <w:basedOn w:val="a0"/>
    <w:link w:val="a8"/>
    <w:uiPriority w:val="99"/>
    <w:rsid w:val="004A5CF6"/>
    <w:rPr>
      <w:rFonts w:ascii="Times New Roman" w:eastAsia="Times New Roman" w:hAnsi="Times New Roman" w:cs="Times New Roman"/>
      <w:sz w:val="24"/>
      <w:szCs w:val="24"/>
      <w:lang w:eastAsia="ru-RU"/>
    </w:rPr>
  </w:style>
  <w:style w:type="character" w:styleId="aa">
    <w:name w:val="Hyperlink"/>
    <w:basedOn w:val="a0"/>
    <w:uiPriority w:val="99"/>
    <w:unhideWhenUsed/>
    <w:rsid w:val="002274C3"/>
    <w:rPr>
      <w:color w:val="0000FF" w:themeColor="hyperlink"/>
      <w:u w:val="single"/>
    </w:rPr>
  </w:style>
  <w:style w:type="paragraph" w:styleId="ab">
    <w:name w:val="List Paragraph"/>
    <w:aliases w:val="Булит 1"/>
    <w:basedOn w:val="a"/>
    <w:link w:val="ac"/>
    <w:qFormat/>
    <w:rsid w:val="00190254"/>
    <w:pPr>
      <w:ind w:left="720"/>
      <w:contextualSpacing/>
    </w:pPr>
  </w:style>
  <w:style w:type="paragraph" w:styleId="ad">
    <w:name w:val="Balloon Text"/>
    <w:basedOn w:val="a"/>
    <w:link w:val="ae"/>
    <w:uiPriority w:val="99"/>
    <w:semiHidden/>
    <w:unhideWhenUsed/>
    <w:rsid w:val="00010788"/>
    <w:rPr>
      <w:rFonts w:ascii="Tahoma" w:hAnsi="Tahoma" w:cs="Tahoma"/>
      <w:sz w:val="16"/>
      <w:szCs w:val="16"/>
    </w:rPr>
  </w:style>
  <w:style w:type="character" w:customStyle="1" w:styleId="ae">
    <w:name w:val="Текст выноски Знак"/>
    <w:basedOn w:val="a0"/>
    <w:link w:val="ad"/>
    <w:uiPriority w:val="99"/>
    <w:semiHidden/>
    <w:rsid w:val="00010788"/>
    <w:rPr>
      <w:rFonts w:ascii="Tahoma" w:eastAsia="Times New Roman" w:hAnsi="Tahoma" w:cs="Tahoma"/>
      <w:sz w:val="16"/>
      <w:szCs w:val="16"/>
      <w:lang w:eastAsia="ru-RU"/>
    </w:rPr>
  </w:style>
  <w:style w:type="paragraph" w:customStyle="1" w:styleId="ConsPlusNonformat">
    <w:name w:val="ConsPlusNonformat"/>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c">
    <w:name w:val="Абзац списка Знак"/>
    <w:aliases w:val="Булит 1 Знак"/>
    <w:link w:val="ab"/>
    <w:uiPriority w:val="34"/>
    <w:locked/>
    <w:rsid w:val="00F2303C"/>
    <w:rPr>
      <w:rFonts w:ascii="Times New Roman" w:eastAsia="Times New Roman" w:hAnsi="Times New Roman" w:cs="Times New Roman"/>
      <w:sz w:val="24"/>
      <w:szCs w:val="24"/>
      <w:lang w:eastAsia="ru-RU"/>
    </w:rPr>
  </w:style>
  <w:style w:type="paragraph" w:customStyle="1" w:styleId="af">
    <w:name w:val="Мой Стиль"/>
    <w:basedOn w:val="a"/>
    <w:rsid w:val="00F2303C"/>
    <w:pPr>
      <w:ind w:firstLine="360"/>
    </w:pPr>
    <w:rPr>
      <w:sz w:val="22"/>
      <w:szCs w:val="22"/>
    </w:rPr>
  </w:style>
  <w:style w:type="paragraph" w:customStyle="1" w:styleId="1">
    <w:name w:val="Мзаголовок1"/>
    <w:basedOn w:val="10"/>
    <w:next w:val="af"/>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0">
    <w:name w:val="footnote reference"/>
    <w:basedOn w:val="a0"/>
    <w:unhideWhenUsed/>
    <w:rsid w:val="00F2303C"/>
    <w:rPr>
      <w:vertAlign w:val="superscript"/>
    </w:rPr>
  </w:style>
  <w:style w:type="character" w:styleId="af1">
    <w:name w:val="annotation reference"/>
    <w:basedOn w:val="a0"/>
    <w:uiPriority w:val="99"/>
    <w:semiHidden/>
    <w:unhideWhenUsed/>
    <w:rsid w:val="001A034B"/>
    <w:rPr>
      <w:sz w:val="16"/>
      <w:szCs w:val="16"/>
    </w:rPr>
  </w:style>
  <w:style w:type="paragraph" w:styleId="af2">
    <w:name w:val="annotation text"/>
    <w:basedOn w:val="a"/>
    <w:link w:val="af3"/>
    <w:uiPriority w:val="99"/>
    <w:semiHidden/>
    <w:unhideWhenUsed/>
    <w:rsid w:val="001A034B"/>
    <w:rPr>
      <w:sz w:val="20"/>
      <w:szCs w:val="20"/>
    </w:rPr>
  </w:style>
  <w:style w:type="character" w:customStyle="1" w:styleId="af3">
    <w:name w:val="Текст примечания Знак"/>
    <w:basedOn w:val="a0"/>
    <w:link w:val="af2"/>
    <w:uiPriority w:val="99"/>
    <w:semiHidden/>
    <w:rsid w:val="001A034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A034B"/>
    <w:rPr>
      <w:b/>
      <w:bCs/>
    </w:rPr>
  </w:style>
  <w:style w:type="character" w:customStyle="1" w:styleId="af5">
    <w:name w:val="Тема примечания Знак"/>
    <w:basedOn w:val="af3"/>
    <w:link w:val="af4"/>
    <w:uiPriority w:val="99"/>
    <w:semiHidden/>
    <w:rsid w:val="001A034B"/>
    <w:rPr>
      <w:rFonts w:ascii="Times New Roman" w:eastAsia="Times New Roman" w:hAnsi="Times New Roman" w:cs="Times New Roman"/>
      <w:b/>
      <w:bCs/>
      <w:sz w:val="20"/>
      <w:szCs w:val="20"/>
      <w:lang w:eastAsia="ru-RU"/>
    </w:rPr>
  </w:style>
  <w:style w:type="paragraph" w:styleId="af6">
    <w:name w:val="footnote text"/>
    <w:basedOn w:val="a"/>
    <w:link w:val="af7"/>
    <w:uiPriority w:val="99"/>
    <w:semiHidden/>
    <w:unhideWhenUsed/>
    <w:rsid w:val="00291FBD"/>
    <w:rPr>
      <w:sz w:val="20"/>
      <w:szCs w:val="20"/>
    </w:rPr>
  </w:style>
  <w:style w:type="character" w:customStyle="1" w:styleId="af7">
    <w:name w:val="Текст сноски Знак"/>
    <w:basedOn w:val="a0"/>
    <w:link w:val="af6"/>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5"/>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8">
    <w:name w:val="Body Text"/>
    <w:basedOn w:val="a"/>
    <w:link w:val="af9"/>
    <w:uiPriority w:val="99"/>
    <w:semiHidden/>
    <w:unhideWhenUsed/>
    <w:rsid w:val="00EE2849"/>
    <w:pPr>
      <w:spacing w:after="120"/>
    </w:pPr>
  </w:style>
  <w:style w:type="character" w:customStyle="1" w:styleId="af9">
    <w:name w:val="Основной текст Знак"/>
    <w:basedOn w:val="a0"/>
    <w:link w:val="af8"/>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 w:type="character" w:customStyle="1" w:styleId="a4">
    <w:name w:val="Без интервала Знак"/>
    <w:basedOn w:val="a0"/>
    <w:link w:val="a3"/>
    <w:uiPriority w:val="1"/>
    <w:rsid w:val="00D0179E"/>
    <w:rPr>
      <w:rFonts w:ascii="Calibri" w:eastAsia="Calibri" w:hAnsi="Calibri" w:cs="Times New Roman"/>
    </w:rPr>
  </w:style>
  <w:style w:type="paragraph" w:customStyle="1" w:styleId="il-text-alignjustify">
    <w:name w:val="il-text-align_justify"/>
    <w:basedOn w:val="a"/>
    <w:rsid w:val="00CF415B"/>
    <w:pPr>
      <w:spacing w:before="100" w:beforeAutospacing="1" w:after="100" w:afterAutospacing="1"/>
    </w:pPr>
  </w:style>
  <w:style w:type="character" w:customStyle="1" w:styleId="word-wrapper">
    <w:name w:val="word-wrapper"/>
    <w:basedOn w:val="a0"/>
    <w:rsid w:val="00CF41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 w:id="1552963396">
      <w:bodyDiv w:val="1"/>
      <w:marLeft w:val="0"/>
      <w:marRight w:val="0"/>
      <w:marTop w:val="0"/>
      <w:marBottom w:val="0"/>
      <w:divBdr>
        <w:top w:val="none" w:sz="0" w:space="0" w:color="auto"/>
        <w:left w:val="none" w:sz="0" w:space="0" w:color="auto"/>
        <w:bottom w:val="none" w:sz="0" w:space="0" w:color="auto"/>
        <w:right w:val="none" w:sz="0" w:space="0" w:color="auto"/>
      </w:divBdr>
    </w:div>
    <w:div w:id="208937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13</Pages>
  <Words>3376</Words>
  <Characters>19245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7</cp:revision>
  <cp:lastPrinted>2021-10-19T09:55:00Z</cp:lastPrinted>
  <dcterms:created xsi:type="dcterms:W3CDTF">2025-07-24T09:59:00Z</dcterms:created>
  <dcterms:modified xsi:type="dcterms:W3CDTF">2025-09-24T07:22:00Z</dcterms:modified>
</cp:coreProperties>
</file>